
<file path=[Content_Types].xml><?xml version="1.0" encoding="utf-8"?>
<Types xmlns="http://schemas.openxmlformats.org/package/2006/content-types">
  <Default Extension="xml" ContentType="application/xml"/>
  <Default Extension="wmf" ContentType="image/x-wmf"/>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8"/>
        <w:framePr w:wrap="around"/>
        <w:rPr>
          <w:rFonts w:hint="eastAsia" w:ascii="黑体" w:hAnsi="黑体" w:eastAsia="黑体" w:cs="黑体"/>
          <w:sz w:val="21"/>
          <w:szCs w:val="21"/>
        </w:rPr>
      </w:pPr>
      <w:r>
        <w:rPr>
          <w:rFonts w:hint="eastAsia" w:ascii="黑体" w:hAnsi="黑体" w:eastAsia="黑体" w:cs="黑体"/>
          <w:sz w:val="21"/>
          <w:szCs w:val="21"/>
        </w:rPr>
        <w:t>ICS </w:t>
      </w:r>
      <w:bookmarkStart w:id="0" w:name="ICS"/>
      <w:r>
        <w:rPr>
          <w:rFonts w:hint="eastAsia" w:ascii="黑体" w:hAnsi="黑体" w:eastAsia="黑体" w:cs="黑体"/>
          <w:sz w:val="21"/>
          <w:szCs w:val="21"/>
        </w:rPr>
        <w:t>27.160</w:t>
      </w:r>
      <w:r>
        <w:rPr>
          <w:rFonts w:hint="eastAsia" w:ascii="黑体" w:hAnsi="黑体" w:eastAsia="黑体" w:cs="黑体"/>
          <w:sz w:val="21"/>
          <w:szCs w:val="21"/>
        </w:rPr>
        <w:fldChar w:fldCharType="begin">
          <w:ffData>
            <w:name w:val="ICS"/>
            <w:enabled/>
            <w:calcOnExit w:val="0"/>
            <w:helpText w:type="text" w:val="请输入正确的ICS号："/>
            <w:textInput>
              <w:default w:val="点击此处添加ICS号"/>
            </w:textInput>
          </w:ffData>
        </w:fldChar>
      </w:r>
      <w:r>
        <w:rPr>
          <w:rFonts w:hint="eastAsia" w:ascii="黑体" w:hAnsi="黑体" w:eastAsia="黑体" w:cs="黑体"/>
          <w:sz w:val="21"/>
          <w:szCs w:val="21"/>
        </w:rPr>
        <w:instrText xml:space="preserve"> FORMTEXT </w:instrText>
      </w:r>
      <w:r>
        <w:rPr>
          <w:rFonts w:hint="eastAsia" w:ascii="黑体" w:hAnsi="黑体" w:eastAsia="黑体" w:cs="黑体"/>
          <w:sz w:val="21"/>
          <w:szCs w:val="21"/>
        </w:rPr>
        <w:fldChar w:fldCharType="separate"/>
      </w:r>
      <w:r>
        <w:rPr>
          <w:rFonts w:hint="eastAsia" w:ascii="黑体" w:hAnsi="黑体" w:eastAsia="黑体" w:cs="黑体"/>
          <w:sz w:val="21"/>
          <w:szCs w:val="21"/>
        </w:rPr>
        <w:fldChar w:fldCharType="end"/>
      </w:r>
      <w:bookmarkEnd w:id="0"/>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pPr>
              <w:pStyle w:val="128"/>
              <w:framePr w:wrap="around"/>
              <w:rPr>
                <w:rFonts w:hint="eastAsia" w:ascii="黑体" w:hAnsi="黑体" w:eastAsia="黑体" w:cs="黑体"/>
                <w:sz w:val="21"/>
                <w:szCs w:val="21"/>
              </w:rPr>
            </w:pPr>
            <w:r>
              <w:rPr>
                <w:rFonts w:hint="eastAsia" w:ascii="黑体" w:hAnsi="黑体" w:eastAsia="黑体" w:cs="黑体"/>
                <w:sz w:val="21"/>
                <w:szCs w:val="21"/>
              </w:rPr>
              <w:t>K</w:t>
            </w:r>
            <w:r>
              <w:rPr>
                <w:rFonts w:hint="eastAsia" w:ascii="黑体" w:hAnsi="黑体" w:eastAsia="黑体" w:cs="黑体"/>
                <w:sz w:val="21"/>
                <w:szCs w:val="21"/>
              </w:rPr>
              <mc:AlternateContent>
                <mc:Choice Requires="wps">
                  <w:drawing>
                    <wp:anchor distT="0" distB="0" distL="114300" distR="114300" simplePos="0" relativeHeight="251665408" behindDoc="1" locked="0" layoutInCell="1" allowOverlap="1">
                      <wp:simplePos x="0" y="0"/>
                      <wp:positionH relativeFrom="column">
                        <wp:posOffset>-66675</wp:posOffset>
                      </wp:positionH>
                      <wp:positionV relativeFrom="paragraph">
                        <wp:posOffset>0</wp:posOffset>
                      </wp:positionV>
                      <wp:extent cx="866775" cy="198120"/>
                      <wp:effectExtent l="0" t="0" r="9525" b="0"/>
                      <wp:wrapNone/>
                      <wp:docPr id="9"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107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K4v7NUAAAAHAQAADwAAAAAAAAABACAAAAAiAAAAZHJzL2Rvd25yZXYueG1sUEsBAhQAFAAA&#10;AAgAh07iQDDyBDHyAQAA0gMAAA4AAAAAAAAAAQAgAAAAJAEAAGRycy9lMm9Eb2MueG1sUEsFBgAA&#10;AAAGAAYAWQEAAIgFAAAAAA==&#10;">
                      <v:fill on="t" focussize="0,0"/>
                      <v:stroke on="f"/>
                      <v:imagedata o:title=""/>
                      <o:lock v:ext="edit" aspectratio="f"/>
                    </v:rect>
                  </w:pict>
                </mc:Fallback>
              </mc:AlternateContent>
            </w:r>
            <w:r>
              <w:rPr>
                <w:rFonts w:hint="eastAsia" w:ascii="黑体" w:hAnsi="黑体" w:eastAsia="黑体" w:cs="黑体"/>
                <w:sz w:val="21"/>
                <w:szCs w:val="21"/>
              </w:rPr>
              <w:t xml:space="preserve"> 83</w:t>
            </w:r>
          </w:p>
        </w:tc>
      </w:tr>
    </w:tbl>
    <w:p>
      <w:pPr>
        <w:pStyle w:val="114"/>
        <w:framePr w:wrap="around"/>
      </w:pPr>
      <w:r>
        <w:rPr>
          <w:rFonts w:hint="eastAsia"/>
        </w:rPr>
        <w:t>CPIA</w:t>
      </w:r>
    </w:p>
    <w:p>
      <w:pPr>
        <w:pStyle w:val="115"/>
        <w:framePr w:wrap="around"/>
        <w:rPr>
          <w:rFonts w:ascii="Times New Roman" w:hAnsi="Times New Roman"/>
        </w:rPr>
      </w:pPr>
      <w:r>
        <w:rPr>
          <w:rFonts w:hint="eastAsia"/>
        </w:rPr>
        <w:t>中国光伏行业协会标</w:t>
      </w:r>
      <w:r>
        <w:rPr>
          <w:rFonts w:hint="eastAsia" w:ascii="Times New Roman" w:hAnsi="Times New Roman"/>
        </w:rPr>
        <w:t>准</w:t>
      </w:r>
    </w:p>
    <w:p>
      <w:pPr>
        <w:pStyle w:val="52"/>
        <w:framePr w:wrap="around"/>
        <w:rPr>
          <w:rFonts w:hint="eastAsia" w:ascii="黑体" w:hAnsi="黑体" w:eastAsia="黑体" w:cs="黑体"/>
        </w:rPr>
      </w:pPr>
      <w:r>
        <w:rPr>
          <w:rFonts w:hint="eastAsia" w:ascii="黑体" w:hAnsi="黑体" w:eastAsia="黑体" w:cs="黑体"/>
        </w:rPr>
        <w:t>T/CPIA 0003—20XX</w:t>
      </w: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81"/>
              <w:framePr w:wrap="around"/>
            </w:pPr>
            <w:r>
              <mc:AlternateContent>
                <mc:Choice Requires="wps">
                  <w:drawing>
                    <wp:anchor distT="0" distB="0" distL="114300" distR="114300" simplePos="0" relativeHeight="251662336"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8"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4144;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mDyy9YAAAAIAQAADwAAAAAAAAABACAAAAAiAAAAZHJzL2Rvd25yZXYueG1sUEsBAhQAFAAAAAgA&#10;h07iQF8wO8juAQAA0gMAAA4AAAAAAAAAAQAgAAAAJQEAAGRycy9lMm9Eb2MueG1sUEsFBgAAAAAG&#10;AAYAWQEAAIUFAAAAAA==&#10;">
                      <v:fill on="t" focussize="0,0"/>
                      <v:stroke on="f"/>
                      <v:imagedata o:title=""/>
                      <o:lock v:ext="edit" aspectratio="f"/>
                    </v:rect>
                  </w:pict>
                </mc:Fallback>
              </mc:AlternateContent>
            </w:r>
            <w:bookmarkStart w:id="1" w:name="DT"/>
            <w:r>
              <w:rPr>
                <w:rFonts w:ascii="宋体" w:hAnsi="Times New Roman" w:eastAsia="宋体" w:cs="Times New Roman"/>
                <w:sz w:val="21"/>
                <w:szCs w:val="21"/>
                <w:lang w:val="en-US" w:eastAsia="zh-CN" w:bidi="ar-SA"/>
              </w:rPr>
              <w:fldChar w:fldCharType="begin">
                <w:ffData>
                  <w:name w:val="DT"/>
                  <w:enabled/>
                  <w:calcOnExit w:val="0"/>
                  <w:textInput>
                    <w:default w:val="代替T/CPIA 0003-2017"/>
                  </w:textInput>
                </w:ffData>
              </w:fldChar>
            </w:r>
            <w:r>
              <w:rPr>
                <w:rFonts w:ascii="宋体" w:hAnsi="Times New Roman" w:eastAsia="宋体" w:cs="Times New Roman"/>
                <w:sz w:val="21"/>
                <w:szCs w:val="21"/>
                <w:lang w:val="en-US" w:eastAsia="zh-CN" w:bidi="ar-SA"/>
              </w:rPr>
              <w:instrText xml:space="preserve">FORMTEXT</w:instrText>
            </w:r>
            <w:r>
              <w:rPr>
                <w:rFonts w:ascii="宋体" w:hAnsi="Times New Roman" w:eastAsia="宋体" w:cs="Times New Roman"/>
                <w:sz w:val="21"/>
                <w:szCs w:val="21"/>
                <w:lang w:val="en-US" w:eastAsia="zh-CN" w:bidi="ar-SA"/>
              </w:rPr>
              <w:fldChar w:fldCharType="separate"/>
            </w:r>
            <w:r>
              <w:rPr>
                <w:rFonts w:ascii="宋体" w:hAnsi="Times New Roman" w:eastAsia="宋体" w:cs="Times New Roman"/>
                <w:sz w:val="21"/>
                <w:szCs w:val="21"/>
                <w:lang w:val="en-US" w:eastAsia="zh-CN" w:bidi="ar-SA"/>
              </w:rPr>
              <w:t>代替T/CPIA 0003-2017</w:t>
            </w:r>
            <w:r>
              <w:rPr>
                <w:rFonts w:ascii="宋体" w:hAnsi="Times New Roman" w:eastAsia="宋体" w:cs="Times New Roman"/>
                <w:sz w:val="21"/>
                <w:szCs w:val="21"/>
                <w:lang w:val="en-US" w:eastAsia="zh-CN" w:bidi="ar-SA"/>
              </w:rPr>
              <w:fldChar w:fldCharType="end"/>
            </w:r>
            <w:bookmarkEnd w:id="1"/>
          </w:p>
        </w:tc>
      </w:tr>
    </w:tbl>
    <w:p>
      <w:pPr>
        <w:pStyle w:val="52"/>
        <w:framePr w:wrap="around"/>
        <w:rPr>
          <w:rFonts w:hAnsi="黑体"/>
        </w:rPr>
      </w:pPr>
    </w:p>
    <w:p>
      <w:pPr>
        <w:pStyle w:val="52"/>
        <w:framePr w:wrap="around"/>
        <w:rPr>
          <w:rFonts w:hAnsi="黑体"/>
        </w:rPr>
      </w:pPr>
    </w:p>
    <w:p>
      <w:pPr>
        <w:pStyle w:val="83"/>
        <w:framePr w:wrap="around"/>
        <w:rPr>
          <w:rFonts w:hAnsi="宋体"/>
          <w:sz w:val="48"/>
          <w:szCs w:val="52"/>
        </w:rPr>
      </w:pPr>
      <w:bookmarkStart w:id="2" w:name="OLE_LINK2"/>
      <w:r>
        <w:rPr>
          <w:rFonts w:hint="eastAsia" w:hAnsi="宋体"/>
          <w:sz w:val="48"/>
          <w:szCs w:val="52"/>
        </w:rPr>
        <w:t>地面用晶体硅光伏组件外形尺寸及安装孔技术要求</w:t>
      </w:r>
    </w:p>
    <w:p>
      <w:pPr>
        <w:pStyle w:val="84"/>
        <w:framePr w:wrap="around"/>
        <w:rPr>
          <w:rFonts w:hint="eastAsia" w:ascii="黑体" w:hAnsi="黑体" w:eastAsia="黑体" w:cs="黑体"/>
        </w:rPr>
      </w:pPr>
      <w:r>
        <w:rPr>
          <w:rFonts w:hint="eastAsia" w:ascii="黑体" w:hAnsi="黑体" w:eastAsia="黑体" w:cs="黑体"/>
          <w:szCs w:val="21"/>
        </w:rPr>
        <w:t xml:space="preserve">Technical Specification for </w:t>
      </w:r>
      <w:bookmarkStart w:id="3" w:name="OLE_LINK1"/>
      <w:r>
        <w:rPr>
          <w:rFonts w:hint="eastAsia" w:ascii="黑体" w:hAnsi="黑体" w:eastAsia="黑体" w:cs="黑体"/>
          <w:szCs w:val="21"/>
        </w:rPr>
        <w:t xml:space="preserve">Crystalline Silicon Terrestrial </w:t>
      </w:r>
      <w:bookmarkEnd w:id="3"/>
      <w:r>
        <w:rPr>
          <w:rFonts w:hint="eastAsia" w:ascii="黑体" w:hAnsi="黑体" w:eastAsia="黑体" w:cs="黑体"/>
          <w:szCs w:val="21"/>
        </w:rPr>
        <w:t>Photovoltaic Module Dimensions and Mounting Holes</w:t>
      </w:r>
      <w:bookmarkEnd w:id="2"/>
    </w:p>
    <w:p>
      <w:pPr>
        <w:pStyle w:val="85"/>
        <w:framePr w:wrap="around"/>
      </w:pP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6"/>
              <w:framePr w:wrap="around"/>
            </w:pPr>
            <w: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209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ia6S1QAAAAoBAAAPAAAAAAAAAAEAIAAAACIAAABkcnMvZG93bnJldi54bWxQSwECFAAUAAAACACH&#10;TuJAst8aC+4BAADSAwAADgAAAAAAAAABACAAAAAkAQAAZHJzL2Uyb0RvYy54bWxQSwUGAAAAAAYA&#10;BgBZAQAAhAUAAAAA&#10;">
                      <v:fill on="t" focussize="0,0"/>
                      <v:stroke on="f"/>
                      <v:imagedata o:title=""/>
                      <o:lock v:ext="edit" aspectratio="f"/>
                      <w10:anchorlock/>
                    </v:rect>
                  </w:pict>
                </mc:Fallback>
              </mc:AlternateContent>
            </w:r>
            <w:r>
              <mc:AlternateContent>
                <mc:Choice Requires="wps">
                  <w:drawing>
                    <wp:anchor distT="0" distB="0" distL="114300" distR="114300" simplePos="0" relativeHeight="251663360"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312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GL5dYAAAAJAQAADwAAAAAAAAABACAAAAAiAAAAZHJzL2Rvd25yZXYueG1sUEsBAhQAFAAAAAgA&#10;h07iQFHHcpPuAQAA0gMAAA4AAAAAAAAAAQAgAAAAJQEAAGRycy9lMm9Eb2MueG1sUEsFBgAAAAAG&#10;AAYAWQEAAIUFA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7"/>
              <w:framePr w:wrap="around"/>
            </w:pPr>
          </w:p>
          <w:p>
            <w:pPr>
              <w:pStyle w:val="87"/>
              <w:framePr w:wrap="around"/>
              <w:jc w:val="left"/>
            </w:pPr>
          </w:p>
        </w:tc>
      </w:tr>
    </w:tbl>
    <w:p>
      <w:pPr>
        <w:pStyle w:val="135"/>
        <w:framePr w:wrap="around" w:hAnchor="page" w:x="1513" w:y="14017"/>
      </w:pPr>
      <w:r>
        <w:rPr>
          <w:rFonts w:hint="eastAsia" w:ascii="黑体"/>
        </w:rPr>
        <w:t>20XX</w:t>
      </w:r>
      <w:r>
        <w:rPr>
          <w:rFonts w:ascii="黑体"/>
        </w:rPr>
        <w:t>-</w:t>
      </w:r>
      <w:r>
        <w:rPr>
          <w:rFonts w:hint="eastAsia" w:ascii="黑体"/>
        </w:rPr>
        <w:t>XX</w:t>
      </w:r>
      <w:r>
        <w:rPr>
          <w:rFonts w:ascii="黑体"/>
        </w:rPr>
        <w:t>-</w:t>
      </w:r>
      <w:r>
        <w:rPr>
          <w:rFonts w:hint="eastAsia" w:ascii="黑体"/>
        </w:rPr>
        <w:t>XX</w:t>
      </w:r>
      <w:r>
        <w:rPr>
          <w:rFonts w:hint="eastAsia"/>
        </w:rPr>
        <w:t>发布</w:t>
      </w:r>
      <w:r>
        <mc:AlternateContent>
          <mc:Choice Requires="wps">
            <w:drawing>
              <wp:anchor distT="0" distB="0" distL="114300" distR="114300" simplePos="0" relativeHeight="251660288" behindDoc="0" locked="1" layoutInCell="1" allowOverlap="1">
                <wp:simplePos x="0" y="0"/>
                <wp:positionH relativeFrom="column">
                  <wp:posOffset>80010</wp:posOffset>
                </wp:positionH>
                <wp:positionV relativeFrom="page">
                  <wp:posOffset>9291320</wp:posOffset>
                </wp:positionV>
                <wp:extent cx="6120130" cy="0"/>
                <wp:effectExtent l="0" t="0" r="13970" b="19050"/>
                <wp:wrapNone/>
                <wp:docPr id="2"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6.3pt;margin-top:731.6pt;height:0pt;width:481.9pt;mso-position-vertical-relative:page;z-index:251660288;mso-width-relative:page;mso-height-relative:page;" filled="f" stroked="t" coordsize="21600,21600" o:gfxdata="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36YDvX&#10;AAAADAEAAA8AAAAAAAAAAQAgAAAAIgAAAGRycy9kb3ducmV2LnhtbFBLAQIUABQAAAAIAIdO4kAg&#10;mYZsrwEAAFIDAAAOAAAAAAAAAAEAIAAAACYBAABkcnMvZTJvRG9jLnhtbFBLBQYAAAAABgAGAFkB&#10;AABHBQAAAAA=&#10;">
                <v:fill on="f" focussize="0,0"/>
                <v:stroke color="#000000" joinstyle="round"/>
                <v:imagedata o:title=""/>
                <o:lock v:ext="edit" aspectratio="f"/>
                <w10:anchorlock/>
              </v:line>
            </w:pict>
          </mc:Fallback>
        </mc:AlternateContent>
      </w:r>
    </w:p>
    <w:p>
      <w:pPr>
        <w:pStyle w:val="136"/>
        <w:framePr w:wrap="around" w:hAnchor="page" w:x="7231" w:y="13966"/>
      </w:pPr>
      <w:r>
        <w:rPr>
          <w:rFonts w:hint="eastAsia" w:ascii="黑体"/>
        </w:rPr>
        <w:t>20XX</w:t>
      </w:r>
      <w:r>
        <w:rPr>
          <w:rFonts w:ascii="黑体"/>
        </w:rPr>
        <w:t>-</w:t>
      </w:r>
      <w:r>
        <w:rPr>
          <w:rFonts w:hint="eastAsia" w:ascii="黑体"/>
        </w:rPr>
        <w:t>XX</w:t>
      </w:r>
      <w:r>
        <w:rPr>
          <w:rFonts w:ascii="黑体"/>
        </w:rPr>
        <w:t>-</w:t>
      </w:r>
      <w:r>
        <w:rPr>
          <w:rFonts w:hint="eastAsia" w:ascii="黑体"/>
        </w:rPr>
        <w:t>XX</w:t>
      </w:r>
      <w:r>
        <w:rPr>
          <w:rFonts w:hint="eastAsia"/>
        </w:rPr>
        <w:t>实施</w:t>
      </w:r>
    </w:p>
    <w:p>
      <w:pPr>
        <w:pStyle w:val="116"/>
        <w:framePr w:h="709" w:hRule="exact" w:wrap="around"/>
      </w:pPr>
      <w:r>
        <w:rPr>
          <w:rFonts w:hint="eastAsia"/>
        </w:rPr>
        <w:t>中国光伏行业协会</w:t>
      </w:r>
      <w:r>
        <w:rPr>
          <w:rFonts w:hint="eastAsia" w:ascii="MS Mincho" w:hAnsi="MS Mincho" w:eastAsia="MS Mincho" w:cs="MS Mincho"/>
        </w:rPr>
        <w:t>   </w:t>
      </w:r>
      <w:r>
        <w:rPr>
          <w:rStyle w:val="78"/>
          <w:rFonts w:hint="eastAsia"/>
        </w:rPr>
        <w:t>发布</w:t>
      </w:r>
    </w:p>
    <w:p>
      <w:pPr>
        <w:pStyle w:val="27"/>
        <w:sectPr>
          <w:footerReference r:id="rId7" w:type="first"/>
          <w:headerReference r:id="rId3" w:type="default"/>
          <w:footerReference r:id="rId5" w:type="default"/>
          <w:headerReference r:id="rId4" w:type="even"/>
          <w:footerReference r:id="rId6" w:type="even"/>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2339340</wp:posOffset>
                </wp:positionV>
                <wp:extent cx="6120130" cy="0"/>
                <wp:effectExtent l="0" t="0" r="13970" b="19050"/>
                <wp:wrapNone/>
                <wp:docPr id="1"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81.9pt;z-index:251661312;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F1vAI1wAA&#10;AAkBAAAPAAAAAAAAAAEAIAAAACIAAABkcnMvZG93bnJldi54bWxQSwECFAAUAAAACACHTuJAfoMW&#10;Iq0BAABSAwAADgAAAAAAAAABACAAAAAmAQAAZHJzL2Uyb0RvYy54bWxQSwUGAAAAAAYABgBZAQAA&#10;RQUAAAAA&#10;">
                <v:fill on="f" focussize="0,0"/>
                <v:stroke color="#000000" joinstyle="round"/>
                <v:imagedata o:title=""/>
                <o:lock v:ext="edit" aspectratio="f"/>
              </v:line>
            </w:pict>
          </mc:Fallback>
        </mc:AlternateContent>
      </w:r>
    </w:p>
    <w:p>
      <w:pPr>
        <w:pStyle w:val="55"/>
        <w:outlineLvl w:val="1"/>
      </w:pPr>
      <w:bookmarkStart w:id="4" w:name="_Toc344029590"/>
      <w:bookmarkStart w:id="5" w:name="_Toc483483575"/>
      <w:r>
        <w:rPr>
          <w:rFonts w:hint="eastAsia"/>
        </w:rPr>
        <w:t>目</w:t>
      </w:r>
      <w:bookmarkStart w:id="6" w:name="BKML"/>
      <w:r>
        <w:rPr>
          <w:rFonts w:hint="eastAsia" w:ascii="MS Mincho" w:hAnsi="MS Mincho" w:eastAsia="MS Mincho" w:cs="MS Mincho"/>
        </w:rPr>
        <w:t>  </w:t>
      </w:r>
      <w:r>
        <w:rPr>
          <w:rFonts w:hint="eastAsia"/>
        </w:rPr>
        <w:t>次</w:t>
      </w:r>
      <w:bookmarkEnd w:id="4"/>
      <w:bookmarkEnd w:id="5"/>
      <w:bookmarkEnd w:id="6"/>
    </w:p>
    <w:p>
      <w:pPr>
        <w:pStyle w:val="23"/>
        <w:keepNext w:val="0"/>
        <w:keepLines w:val="0"/>
        <w:pageBreakBefore w:val="0"/>
        <w:widowControl w:val="0"/>
        <w:tabs>
          <w:tab w:val="right" w:leader="dot" w:pos="9344"/>
          <w:tab w:val="clear" w:pos="9241"/>
        </w:tabs>
        <w:kinsoku/>
        <w:wordWrap/>
        <w:overflowPunct/>
        <w:topLinePunct w:val="0"/>
        <w:autoSpaceDE/>
        <w:autoSpaceDN/>
        <w:bidi w:val="0"/>
        <w:adjustRightInd w:val="0"/>
        <w:snapToGrid/>
        <w:spacing w:before="79" w:beforeLines="25" w:after="79" w:afterLines="25" w:line="240" w:lineRule="auto"/>
        <w:jc w:val="both"/>
        <w:textAlignment w:val="auto"/>
        <w:rPr>
          <w:rFonts w:hAnsi="Calibri" w:cs="Times New Roman"/>
          <w:kern w:val="2"/>
          <w:sz w:val="21"/>
        </w:rPr>
      </w:pPr>
      <w:r>
        <w:fldChar w:fldCharType="begin"/>
      </w:r>
      <w:r>
        <w:instrText xml:space="preserve"> TOC \o "1-3" \h \z \u </w:instrText>
      </w:r>
      <w:r>
        <w:fldChar w:fldCharType="separate"/>
      </w:r>
      <w:r>
        <w:fldChar w:fldCharType="begin"/>
      </w:r>
      <w:r>
        <w:instrText xml:space="preserve"> HYPERLINK \l "_Toc483483576" </w:instrText>
      </w:r>
      <w:r>
        <w:fldChar w:fldCharType="separate"/>
      </w:r>
      <w:r>
        <w:rPr>
          <w:rFonts w:hint="eastAsia" w:hAnsi="Calibri" w:cs="Times New Roman"/>
          <w:kern w:val="2"/>
          <w:sz w:val="21"/>
        </w:rPr>
        <w:t>前言</w:t>
      </w:r>
      <w:r>
        <w:rPr>
          <w:rFonts w:hAnsi="Calibri" w:cs="Times New Roman"/>
          <w:kern w:val="2"/>
          <w:sz w:val="21"/>
        </w:rPr>
        <w:tab/>
      </w:r>
      <w:r>
        <w:rPr>
          <w:rFonts w:hAnsi="Calibri" w:cs="Times New Roman"/>
          <w:kern w:val="2"/>
          <w:sz w:val="21"/>
        </w:rPr>
        <w:fldChar w:fldCharType="begin"/>
      </w:r>
      <w:r>
        <w:rPr>
          <w:rFonts w:hAnsi="Calibri" w:cs="Times New Roman"/>
          <w:kern w:val="2"/>
          <w:sz w:val="21"/>
        </w:rPr>
        <w:instrText xml:space="preserve"> PAGEREF _Toc483483576 \h </w:instrText>
      </w:r>
      <w:r>
        <w:rPr>
          <w:rFonts w:hAnsi="Calibri" w:cs="Times New Roman"/>
          <w:kern w:val="2"/>
          <w:sz w:val="21"/>
        </w:rPr>
        <w:fldChar w:fldCharType="separate"/>
      </w:r>
      <w:r>
        <w:rPr>
          <w:rFonts w:hAnsi="Calibri" w:cs="Times New Roman"/>
          <w:kern w:val="2"/>
          <w:sz w:val="21"/>
        </w:rPr>
        <w:t>II</w:t>
      </w:r>
      <w:r>
        <w:rPr>
          <w:rFonts w:hAnsi="Calibri" w:cs="Times New Roman"/>
          <w:kern w:val="2"/>
          <w:sz w:val="21"/>
        </w:rPr>
        <w:fldChar w:fldCharType="end"/>
      </w:r>
      <w:r>
        <w:rPr>
          <w:rFonts w:hAnsi="Calibri" w:cs="Times New Roman"/>
          <w:kern w:val="2"/>
          <w:sz w:val="21"/>
        </w:rPr>
        <w:fldChar w:fldCharType="end"/>
      </w:r>
    </w:p>
    <w:p>
      <w:pPr>
        <w:pStyle w:val="23"/>
        <w:keepNext w:val="0"/>
        <w:keepLines w:val="0"/>
        <w:pageBreakBefore w:val="0"/>
        <w:widowControl w:val="0"/>
        <w:tabs>
          <w:tab w:val="right" w:leader="dot" w:pos="9344"/>
          <w:tab w:val="clear" w:pos="9241"/>
        </w:tabs>
        <w:kinsoku/>
        <w:wordWrap/>
        <w:overflowPunct/>
        <w:topLinePunct w:val="0"/>
        <w:autoSpaceDE/>
        <w:autoSpaceDN/>
        <w:bidi w:val="0"/>
        <w:adjustRightInd w:val="0"/>
        <w:snapToGrid/>
        <w:spacing w:before="79" w:beforeLines="25" w:after="79" w:afterLines="25" w:line="240" w:lineRule="auto"/>
        <w:jc w:val="both"/>
        <w:textAlignment w:val="auto"/>
        <w:rPr>
          <w:rFonts w:hAnsi="Calibri" w:cs="Times New Roman"/>
          <w:kern w:val="2"/>
          <w:sz w:val="21"/>
        </w:rPr>
      </w:pPr>
      <w:r>
        <w:fldChar w:fldCharType="begin"/>
      </w:r>
      <w:r>
        <w:instrText xml:space="preserve"> HYPERLINK \l "_Toc483483578" </w:instrText>
      </w:r>
      <w:r>
        <w:fldChar w:fldCharType="separate"/>
      </w:r>
      <w:r>
        <w:rPr>
          <w:rFonts w:hAnsi="Calibri" w:cs="Times New Roman"/>
          <w:kern w:val="2"/>
          <w:sz w:val="21"/>
        </w:rPr>
        <w:t>1</w:t>
      </w:r>
      <w:r>
        <w:rPr>
          <w:rFonts w:hint="eastAsia" w:hAnsi="Calibri" w:cs="Times New Roman"/>
          <w:kern w:val="2"/>
          <w:sz w:val="21"/>
        </w:rPr>
        <w:t xml:space="preserve">  范围</w:t>
      </w:r>
      <w:r>
        <w:rPr>
          <w:rFonts w:hAnsi="Calibri" w:cs="Times New Roman"/>
          <w:kern w:val="2"/>
          <w:sz w:val="21"/>
        </w:rPr>
        <w:tab/>
      </w:r>
      <w:r>
        <w:rPr>
          <w:rFonts w:hAnsi="Calibri" w:cs="Times New Roman"/>
          <w:kern w:val="2"/>
          <w:sz w:val="21"/>
        </w:rPr>
        <w:fldChar w:fldCharType="begin"/>
      </w:r>
      <w:r>
        <w:rPr>
          <w:rFonts w:hAnsi="Calibri" w:cs="Times New Roman"/>
          <w:kern w:val="2"/>
          <w:sz w:val="21"/>
        </w:rPr>
        <w:instrText xml:space="preserve"> PAGEREF _Toc483483578 \h </w:instrText>
      </w:r>
      <w:r>
        <w:rPr>
          <w:rFonts w:hAnsi="Calibri" w:cs="Times New Roman"/>
          <w:kern w:val="2"/>
          <w:sz w:val="21"/>
        </w:rPr>
        <w:fldChar w:fldCharType="separate"/>
      </w:r>
      <w:r>
        <w:rPr>
          <w:rFonts w:hAnsi="Calibri" w:cs="Times New Roman"/>
          <w:kern w:val="2"/>
          <w:sz w:val="21"/>
        </w:rPr>
        <w:t>1</w:t>
      </w:r>
      <w:r>
        <w:rPr>
          <w:rFonts w:hAnsi="Calibri" w:cs="Times New Roman"/>
          <w:kern w:val="2"/>
          <w:sz w:val="21"/>
        </w:rPr>
        <w:fldChar w:fldCharType="end"/>
      </w:r>
      <w:r>
        <w:rPr>
          <w:rFonts w:hAnsi="Calibri" w:cs="Times New Roman"/>
          <w:kern w:val="2"/>
          <w:sz w:val="21"/>
        </w:rPr>
        <w:fldChar w:fldCharType="end"/>
      </w:r>
    </w:p>
    <w:p>
      <w:pPr>
        <w:pStyle w:val="23"/>
        <w:keepNext w:val="0"/>
        <w:keepLines w:val="0"/>
        <w:pageBreakBefore w:val="0"/>
        <w:widowControl w:val="0"/>
        <w:tabs>
          <w:tab w:val="right" w:leader="dot" w:pos="9344"/>
          <w:tab w:val="clear" w:pos="9241"/>
        </w:tabs>
        <w:kinsoku/>
        <w:wordWrap/>
        <w:overflowPunct/>
        <w:topLinePunct w:val="0"/>
        <w:autoSpaceDE/>
        <w:autoSpaceDN/>
        <w:bidi w:val="0"/>
        <w:adjustRightInd w:val="0"/>
        <w:snapToGrid/>
        <w:spacing w:before="79" w:beforeLines="25" w:after="79" w:afterLines="25" w:line="240" w:lineRule="auto"/>
        <w:jc w:val="both"/>
        <w:textAlignment w:val="auto"/>
        <w:rPr>
          <w:rFonts w:hAnsi="Calibri" w:cs="Times New Roman"/>
          <w:kern w:val="2"/>
          <w:sz w:val="21"/>
        </w:rPr>
      </w:pPr>
      <w:r>
        <w:fldChar w:fldCharType="begin"/>
      </w:r>
      <w:r>
        <w:instrText xml:space="preserve"> HYPERLINK \l "_Toc483483579" </w:instrText>
      </w:r>
      <w:r>
        <w:fldChar w:fldCharType="separate"/>
      </w:r>
      <w:r>
        <w:rPr>
          <w:rFonts w:hAnsi="Calibri" w:cs="Times New Roman"/>
          <w:kern w:val="2"/>
          <w:sz w:val="21"/>
        </w:rPr>
        <w:t>2</w:t>
      </w:r>
      <w:r>
        <w:rPr>
          <w:rFonts w:hint="eastAsia" w:hAnsi="Calibri" w:cs="Times New Roman"/>
          <w:kern w:val="2"/>
          <w:sz w:val="21"/>
        </w:rPr>
        <w:t xml:space="preserve">  规范性引用文件</w:t>
      </w:r>
      <w:r>
        <w:rPr>
          <w:rFonts w:hAnsi="Calibri" w:cs="Times New Roman"/>
          <w:kern w:val="2"/>
          <w:sz w:val="21"/>
        </w:rPr>
        <w:tab/>
      </w:r>
      <w:r>
        <w:rPr>
          <w:rFonts w:hAnsi="Calibri" w:cs="Times New Roman"/>
          <w:kern w:val="2"/>
          <w:sz w:val="21"/>
        </w:rPr>
        <w:fldChar w:fldCharType="begin"/>
      </w:r>
      <w:r>
        <w:rPr>
          <w:rFonts w:hAnsi="Calibri" w:cs="Times New Roman"/>
          <w:kern w:val="2"/>
          <w:sz w:val="21"/>
        </w:rPr>
        <w:instrText xml:space="preserve"> PAGEREF _Toc483483579 \h </w:instrText>
      </w:r>
      <w:r>
        <w:rPr>
          <w:rFonts w:hAnsi="Calibri" w:cs="Times New Roman"/>
          <w:kern w:val="2"/>
          <w:sz w:val="21"/>
        </w:rPr>
        <w:fldChar w:fldCharType="separate"/>
      </w:r>
      <w:r>
        <w:rPr>
          <w:rFonts w:hAnsi="Calibri" w:cs="Times New Roman"/>
          <w:kern w:val="2"/>
          <w:sz w:val="21"/>
        </w:rPr>
        <w:t>1</w:t>
      </w:r>
      <w:r>
        <w:rPr>
          <w:rFonts w:hAnsi="Calibri" w:cs="Times New Roman"/>
          <w:kern w:val="2"/>
          <w:sz w:val="21"/>
        </w:rPr>
        <w:fldChar w:fldCharType="end"/>
      </w:r>
      <w:r>
        <w:rPr>
          <w:rFonts w:hAnsi="Calibri" w:cs="Times New Roman"/>
          <w:kern w:val="2"/>
          <w:sz w:val="21"/>
        </w:rPr>
        <w:fldChar w:fldCharType="end"/>
      </w:r>
    </w:p>
    <w:p>
      <w:pPr>
        <w:pStyle w:val="23"/>
        <w:keepNext w:val="0"/>
        <w:keepLines w:val="0"/>
        <w:pageBreakBefore w:val="0"/>
        <w:widowControl w:val="0"/>
        <w:tabs>
          <w:tab w:val="right" w:leader="dot" w:pos="9344"/>
          <w:tab w:val="clear" w:pos="9241"/>
        </w:tabs>
        <w:kinsoku/>
        <w:wordWrap/>
        <w:overflowPunct/>
        <w:topLinePunct w:val="0"/>
        <w:autoSpaceDE/>
        <w:autoSpaceDN/>
        <w:bidi w:val="0"/>
        <w:adjustRightInd w:val="0"/>
        <w:snapToGrid/>
        <w:spacing w:before="79" w:beforeLines="25" w:after="79" w:afterLines="25" w:line="240" w:lineRule="auto"/>
        <w:jc w:val="both"/>
        <w:textAlignment w:val="auto"/>
        <w:rPr>
          <w:rFonts w:hAnsi="Calibri" w:cs="Times New Roman"/>
          <w:kern w:val="2"/>
          <w:sz w:val="21"/>
        </w:rPr>
      </w:pPr>
      <w:r>
        <w:fldChar w:fldCharType="begin"/>
      </w:r>
      <w:r>
        <w:instrText xml:space="preserve"> HYPERLINK \l "_Toc483483580" </w:instrText>
      </w:r>
      <w:r>
        <w:fldChar w:fldCharType="separate"/>
      </w:r>
      <w:r>
        <w:rPr>
          <w:rFonts w:hAnsi="Calibri" w:cs="Times New Roman"/>
          <w:kern w:val="2"/>
          <w:sz w:val="21"/>
        </w:rPr>
        <w:t>3</w:t>
      </w:r>
      <w:r>
        <w:rPr>
          <w:rFonts w:hint="eastAsia" w:hAnsi="Calibri" w:cs="Times New Roman"/>
          <w:kern w:val="2"/>
          <w:sz w:val="21"/>
        </w:rPr>
        <w:t xml:space="preserve">  术语和定义</w:t>
      </w:r>
      <w:r>
        <w:rPr>
          <w:rFonts w:hAnsi="Calibri" w:cs="Times New Roman"/>
          <w:kern w:val="2"/>
          <w:sz w:val="21"/>
        </w:rPr>
        <w:tab/>
      </w:r>
      <w:r>
        <w:rPr>
          <w:rFonts w:hAnsi="Calibri" w:cs="Times New Roman"/>
          <w:kern w:val="2"/>
          <w:sz w:val="21"/>
        </w:rPr>
        <w:fldChar w:fldCharType="begin"/>
      </w:r>
      <w:r>
        <w:rPr>
          <w:rFonts w:hAnsi="Calibri" w:cs="Times New Roman"/>
          <w:kern w:val="2"/>
          <w:sz w:val="21"/>
        </w:rPr>
        <w:instrText xml:space="preserve"> PAGEREF _Toc483483580 \h </w:instrText>
      </w:r>
      <w:r>
        <w:rPr>
          <w:rFonts w:hAnsi="Calibri" w:cs="Times New Roman"/>
          <w:kern w:val="2"/>
          <w:sz w:val="21"/>
        </w:rPr>
        <w:fldChar w:fldCharType="separate"/>
      </w:r>
      <w:r>
        <w:rPr>
          <w:rFonts w:hAnsi="Calibri" w:cs="Times New Roman"/>
          <w:kern w:val="2"/>
          <w:sz w:val="21"/>
        </w:rPr>
        <w:t>1</w:t>
      </w:r>
      <w:r>
        <w:rPr>
          <w:rFonts w:hAnsi="Calibri" w:cs="Times New Roman"/>
          <w:kern w:val="2"/>
          <w:sz w:val="21"/>
        </w:rPr>
        <w:fldChar w:fldCharType="end"/>
      </w:r>
      <w:r>
        <w:rPr>
          <w:rFonts w:hAnsi="Calibri" w:cs="Times New Roman"/>
          <w:kern w:val="2"/>
          <w:sz w:val="21"/>
        </w:rPr>
        <w:fldChar w:fldCharType="end"/>
      </w:r>
    </w:p>
    <w:p>
      <w:pPr>
        <w:pStyle w:val="23"/>
        <w:keepNext w:val="0"/>
        <w:keepLines w:val="0"/>
        <w:pageBreakBefore w:val="0"/>
        <w:widowControl w:val="0"/>
        <w:tabs>
          <w:tab w:val="right" w:leader="dot" w:pos="9344"/>
          <w:tab w:val="clear" w:pos="9241"/>
        </w:tabs>
        <w:kinsoku/>
        <w:wordWrap/>
        <w:overflowPunct/>
        <w:topLinePunct w:val="0"/>
        <w:autoSpaceDE/>
        <w:autoSpaceDN/>
        <w:bidi w:val="0"/>
        <w:adjustRightInd w:val="0"/>
        <w:snapToGrid/>
        <w:spacing w:before="79" w:beforeLines="25" w:after="79" w:afterLines="25" w:line="240" w:lineRule="auto"/>
        <w:jc w:val="both"/>
        <w:textAlignment w:val="auto"/>
        <w:rPr>
          <w:rFonts w:hAnsi="Calibri" w:cs="Times New Roman"/>
          <w:kern w:val="2"/>
          <w:sz w:val="21"/>
        </w:rPr>
      </w:pPr>
      <w:r>
        <w:fldChar w:fldCharType="begin"/>
      </w:r>
      <w:r>
        <w:instrText xml:space="preserve"> HYPERLINK \l "_Toc483483589" </w:instrText>
      </w:r>
      <w:r>
        <w:fldChar w:fldCharType="separate"/>
      </w:r>
      <w:r>
        <w:rPr>
          <w:rFonts w:hAnsi="Calibri" w:cs="Times New Roman"/>
          <w:kern w:val="2"/>
          <w:sz w:val="21"/>
        </w:rPr>
        <w:t>4</w:t>
      </w:r>
      <w:r>
        <w:rPr>
          <w:rFonts w:hint="eastAsia" w:hAnsi="Calibri" w:cs="Times New Roman"/>
          <w:kern w:val="2"/>
          <w:sz w:val="21"/>
        </w:rPr>
        <w:t xml:space="preserve">  要求</w:t>
      </w:r>
      <w:r>
        <w:rPr>
          <w:rFonts w:hAnsi="Calibri" w:cs="Times New Roman"/>
          <w:kern w:val="2"/>
          <w:sz w:val="21"/>
        </w:rPr>
        <w:tab/>
      </w:r>
      <w:r>
        <w:rPr>
          <w:rFonts w:hAnsi="Calibri" w:cs="Times New Roman"/>
          <w:kern w:val="2"/>
          <w:sz w:val="21"/>
        </w:rPr>
        <w:fldChar w:fldCharType="begin"/>
      </w:r>
      <w:r>
        <w:rPr>
          <w:rFonts w:hAnsi="Calibri" w:cs="Times New Roman"/>
          <w:kern w:val="2"/>
          <w:sz w:val="21"/>
        </w:rPr>
        <w:instrText xml:space="preserve"> PAGEREF _Toc483483589 \h </w:instrText>
      </w:r>
      <w:r>
        <w:rPr>
          <w:rFonts w:hAnsi="Calibri" w:cs="Times New Roman"/>
          <w:kern w:val="2"/>
          <w:sz w:val="21"/>
        </w:rPr>
        <w:fldChar w:fldCharType="separate"/>
      </w:r>
      <w:r>
        <w:rPr>
          <w:rFonts w:hAnsi="Calibri" w:cs="Times New Roman"/>
          <w:kern w:val="2"/>
          <w:sz w:val="21"/>
        </w:rPr>
        <w:t>1</w:t>
      </w:r>
      <w:r>
        <w:rPr>
          <w:rFonts w:hAnsi="Calibri" w:cs="Times New Roman"/>
          <w:kern w:val="2"/>
          <w:sz w:val="21"/>
        </w:rPr>
        <w:fldChar w:fldCharType="end"/>
      </w:r>
      <w:r>
        <w:rPr>
          <w:rFonts w:hAnsi="Calibri" w:cs="Times New Roman"/>
          <w:kern w:val="2"/>
          <w:sz w:val="21"/>
        </w:rPr>
        <w:fldChar w:fldCharType="end"/>
      </w:r>
    </w:p>
    <w:p>
      <w:pPr>
        <w:pStyle w:val="32"/>
        <w:keepNext w:val="0"/>
        <w:keepLines w:val="0"/>
        <w:pageBreakBefore w:val="0"/>
        <w:widowControl w:val="0"/>
        <w:tabs>
          <w:tab w:val="right" w:leader="dot" w:pos="9344"/>
          <w:tab w:val="clear" w:pos="9241"/>
        </w:tabs>
        <w:kinsoku/>
        <w:wordWrap/>
        <w:overflowPunct/>
        <w:topLinePunct w:val="0"/>
        <w:autoSpaceDE/>
        <w:autoSpaceDN/>
        <w:bidi w:val="0"/>
        <w:adjustRightInd w:val="0"/>
        <w:snapToGrid/>
        <w:spacing w:line="240" w:lineRule="auto"/>
        <w:ind w:left="210"/>
        <w:jc w:val="both"/>
        <w:textAlignment w:val="auto"/>
        <w:rPr>
          <w:rFonts w:hAnsi="Calibri" w:cs="Times New Roman"/>
          <w:kern w:val="2"/>
          <w:sz w:val="21"/>
        </w:rPr>
      </w:pPr>
      <w:r>
        <w:fldChar w:fldCharType="begin"/>
      </w:r>
      <w:r>
        <w:instrText xml:space="preserve"> HYPERLINK \l "_Toc483483590" </w:instrText>
      </w:r>
      <w:r>
        <w:fldChar w:fldCharType="separate"/>
      </w:r>
      <w:r>
        <w:rPr>
          <w:rFonts w:hAnsi="Calibri" w:cs="Times New Roman"/>
          <w:kern w:val="2"/>
          <w:sz w:val="21"/>
        </w:rPr>
        <w:t>4.1</w:t>
      </w:r>
      <w:r>
        <w:rPr>
          <w:rFonts w:hint="eastAsia" w:hAnsi="Calibri" w:cs="Times New Roman"/>
          <w:kern w:val="2"/>
          <w:sz w:val="21"/>
        </w:rPr>
        <w:t xml:space="preserve">  组件外形尺寸</w:t>
      </w:r>
      <w:r>
        <w:rPr>
          <w:rFonts w:hAnsi="Calibri" w:cs="Times New Roman"/>
          <w:kern w:val="2"/>
          <w:sz w:val="21"/>
        </w:rPr>
        <w:tab/>
      </w:r>
      <w:r>
        <w:rPr>
          <w:rFonts w:hAnsi="Calibri" w:cs="Times New Roman"/>
          <w:kern w:val="2"/>
          <w:sz w:val="21"/>
        </w:rPr>
        <w:fldChar w:fldCharType="begin"/>
      </w:r>
      <w:r>
        <w:rPr>
          <w:rFonts w:hAnsi="Calibri" w:cs="Times New Roman"/>
          <w:kern w:val="2"/>
          <w:sz w:val="21"/>
        </w:rPr>
        <w:instrText xml:space="preserve"> PAGEREF _Toc483483590 \h </w:instrText>
      </w:r>
      <w:r>
        <w:rPr>
          <w:rFonts w:hAnsi="Calibri" w:cs="Times New Roman"/>
          <w:kern w:val="2"/>
          <w:sz w:val="21"/>
        </w:rPr>
        <w:fldChar w:fldCharType="separate"/>
      </w:r>
      <w:r>
        <w:rPr>
          <w:rFonts w:hAnsi="Calibri" w:cs="Times New Roman"/>
          <w:kern w:val="2"/>
          <w:sz w:val="21"/>
        </w:rPr>
        <w:t>1</w:t>
      </w:r>
      <w:r>
        <w:rPr>
          <w:rFonts w:hAnsi="Calibri" w:cs="Times New Roman"/>
          <w:kern w:val="2"/>
          <w:sz w:val="21"/>
        </w:rPr>
        <w:fldChar w:fldCharType="end"/>
      </w:r>
      <w:r>
        <w:rPr>
          <w:rFonts w:hAnsi="Calibri" w:cs="Times New Roman"/>
          <w:kern w:val="2"/>
          <w:sz w:val="21"/>
        </w:rPr>
        <w:fldChar w:fldCharType="end"/>
      </w:r>
    </w:p>
    <w:p>
      <w:pPr>
        <w:pStyle w:val="32"/>
        <w:keepNext w:val="0"/>
        <w:keepLines w:val="0"/>
        <w:pageBreakBefore w:val="0"/>
        <w:widowControl w:val="0"/>
        <w:tabs>
          <w:tab w:val="right" w:leader="dot" w:pos="9344"/>
          <w:tab w:val="clear" w:pos="9241"/>
        </w:tabs>
        <w:kinsoku/>
        <w:wordWrap/>
        <w:overflowPunct/>
        <w:topLinePunct w:val="0"/>
        <w:autoSpaceDE/>
        <w:autoSpaceDN/>
        <w:bidi w:val="0"/>
        <w:adjustRightInd w:val="0"/>
        <w:snapToGrid/>
        <w:spacing w:line="240" w:lineRule="auto"/>
        <w:ind w:left="210"/>
        <w:jc w:val="both"/>
        <w:textAlignment w:val="auto"/>
        <w:rPr>
          <w:rFonts w:hAnsi="Calibri" w:cs="Times New Roman"/>
          <w:kern w:val="2"/>
          <w:sz w:val="21"/>
        </w:rPr>
      </w:pPr>
      <w:r>
        <w:fldChar w:fldCharType="begin"/>
      </w:r>
      <w:r>
        <w:instrText xml:space="preserve"> HYPERLINK \l "_Toc483483591" </w:instrText>
      </w:r>
      <w:r>
        <w:fldChar w:fldCharType="separate"/>
      </w:r>
      <w:r>
        <w:rPr>
          <w:rFonts w:hAnsi="Calibri" w:cs="Times New Roman"/>
          <w:kern w:val="2"/>
          <w:sz w:val="21"/>
        </w:rPr>
        <w:t>4.2</w:t>
      </w:r>
      <w:r>
        <w:rPr>
          <w:rFonts w:hint="eastAsia" w:hAnsi="Calibri" w:cs="Times New Roman"/>
          <w:kern w:val="2"/>
          <w:sz w:val="21"/>
        </w:rPr>
        <w:t xml:space="preserve">  安装孔位置</w:t>
      </w:r>
      <w:r>
        <w:rPr>
          <w:rFonts w:hAnsi="Calibri" w:cs="Times New Roman"/>
          <w:kern w:val="2"/>
          <w:sz w:val="21"/>
        </w:rPr>
        <w:tab/>
      </w:r>
      <w:r>
        <w:rPr>
          <w:rFonts w:hAnsi="Calibri" w:cs="Times New Roman"/>
          <w:kern w:val="2"/>
          <w:sz w:val="21"/>
        </w:rPr>
        <w:fldChar w:fldCharType="begin"/>
      </w:r>
      <w:r>
        <w:rPr>
          <w:rFonts w:hAnsi="Calibri" w:cs="Times New Roman"/>
          <w:kern w:val="2"/>
          <w:sz w:val="21"/>
        </w:rPr>
        <w:instrText xml:space="preserve"> PAGEREF _Toc483483591 \h </w:instrText>
      </w:r>
      <w:r>
        <w:rPr>
          <w:rFonts w:hAnsi="Calibri" w:cs="Times New Roman"/>
          <w:kern w:val="2"/>
          <w:sz w:val="21"/>
        </w:rPr>
        <w:fldChar w:fldCharType="separate"/>
      </w:r>
      <w:r>
        <w:rPr>
          <w:rFonts w:hAnsi="Calibri" w:cs="Times New Roman"/>
          <w:kern w:val="2"/>
          <w:sz w:val="21"/>
        </w:rPr>
        <w:t>3</w:t>
      </w:r>
      <w:r>
        <w:rPr>
          <w:rFonts w:hAnsi="Calibri" w:cs="Times New Roman"/>
          <w:kern w:val="2"/>
          <w:sz w:val="21"/>
        </w:rPr>
        <w:fldChar w:fldCharType="end"/>
      </w:r>
      <w:r>
        <w:rPr>
          <w:rFonts w:hAnsi="Calibri" w:cs="Times New Roman"/>
          <w:kern w:val="2"/>
          <w:sz w:val="21"/>
        </w:rPr>
        <w:fldChar w:fldCharType="end"/>
      </w:r>
    </w:p>
    <w:p>
      <w:pPr>
        <w:pStyle w:val="32"/>
        <w:keepNext w:val="0"/>
        <w:keepLines w:val="0"/>
        <w:pageBreakBefore w:val="0"/>
        <w:widowControl w:val="0"/>
        <w:tabs>
          <w:tab w:val="right" w:leader="dot" w:pos="9344"/>
          <w:tab w:val="clear" w:pos="9241"/>
        </w:tabs>
        <w:kinsoku/>
        <w:wordWrap/>
        <w:overflowPunct/>
        <w:topLinePunct w:val="0"/>
        <w:autoSpaceDE/>
        <w:autoSpaceDN/>
        <w:bidi w:val="0"/>
        <w:adjustRightInd w:val="0"/>
        <w:snapToGrid/>
        <w:spacing w:line="240" w:lineRule="auto"/>
        <w:ind w:left="210"/>
        <w:jc w:val="both"/>
        <w:textAlignment w:val="auto"/>
        <w:rPr>
          <w:rFonts w:hAnsi="Calibri" w:cs="Times New Roman"/>
          <w:kern w:val="2"/>
          <w:sz w:val="21"/>
        </w:rPr>
      </w:pPr>
      <w:r>
        <w:fldChar w:fldCharType="begin"/>
      </w:r>
      <w:r>
        <w:instrText xml:space="preserve"> HYPERLINK \l "_Toc483483592" </w:instrText>
      </w:r>
      <w:r>
        <w:fldChar w:fldCharType="separate"/>
      </w:r>
      <w:r>
        <w:rPr>
          <w:rFonts w:hAnsi="Calibri" w:cs="Times New Roman"/>
          <w:kern w:val="2"/>
          <w:sz w:val="21"/>
        </w:rPr>
        <w:t>4.3</w:t>
      </w:r>
      <w:r>
        <w:rPr>
          <w:rFonts w:hint="eastAsia" w:hAnsi="Calibri" w:cs="Times New Roman"/>
          <w:kern w:val="2"/>
          <w:sz w:val="21"/>
        </w:rPr>
        <w:t xml:space="preserve">  安装孔尺寸</w:t>
      </w:r>
      <w:r>
        <w:rPr>
          <w:rFonts w:hAnsi="Calibri" w:cs="Times New Roman"/>
          <w:kern w:val="2"/>
          <w:sz w:val="21"/>
        </w:rPr>
        <w:tab/>
      </w:r>
      <w:r>
        <w:rPr>
          <w:rFonts w:hAnsi="Calibri" w:cs="Times New Roman"/>
          <w:kern w:val="2"/>
          <w:sz w:val="21"/>
        </w:rPr>
        <w:fldChar w:fldCharType="begin"/>
      </w:r>
      <w:r>
        <w:rPr>
          <w:rFonts w:hAnsi="Calibri" w:cs="Times New Roman"/>
          <w:kern w:val="2"/>
          <w:sz w:val="21"/>
        </w:rPr>
        <w:instrText xml:space="preserve"> PAGEREF _Toc483483592 \h </w:instrText>
      </w:r>
      <w:r>
        <w:rPr>
          <w:rFonts w:hAnsi="Calibri" w:cs="Times New Roman"/>
          <w:kern w:val="2"/>
          <w:sz w:val="21"/>
        </w:rPr>
        <w:fldChar w:fldCharType="separate"/>
      </w:r>
      <w:r>
        <w:rPr>
          <w:rFonts w:hAnsi="Calibri" w:cs="Times New Roman"/>
          <w:kern w:val="2"/>
          <w:sz w:val="21"/>
        </w:rPr>
        <w:t>4</w:t>
      </w:r>
      <w:r>
        <w:rPr>
          <w:rFonts w:hAnsi="Calibri" w:cs="Times New Roman"/>
          <w:kern w:val="2"/>
          <w:sz w:val="21"/>
        </w:rPr>
        <w:fldChar w:fldCharType="end"/>
      </w:r>
      <w:r>
        <w:rPr>
          <w:rFonts w:hAnsi="Calibri" w:cs="Times New Roman"/>
          <w:kern w:val="2"/>
          <w:sz w:val="21"/>
        </w:rPr>
        <w:fldChar w:fldCharType="end"/>
      </w:r>
    </w:p>
    <w:p>
      <w:pPr>
        <w:pStyle w:val="32"/>
        <w:keepNext w:val="0"/>
        <w:keepLines w:val="0"/>
        <w:pageBreakBefore w:val="0"/>
        <w:widowControl/>
        <w:tabs>
          <w:tab w:val="right" w:leader="dot" w:pos="9360"/>
          <w:tab w:val="clear" w:pos="9241"/>
        </w:tabs>
        <w:kinsoku/>
        <w:wordWrap/>
        <w:overflowPunct/>
        <w:topLinePunct w:val="0"/>
        <w:autoSpaceDE/>
        <w:autoSpaceDN/>
        <w:bidi w:val="0"/>
        <w:adjustRightInd/>
        <w:snapToGrid/>
        <w:spacing w:before="79" w:beforeLines="25" w:after="79" w:afterLines="25"/>
        <w:textAlignment w:val="auto"/>
        <w:rPr>
          <w:rFonts w:hint="eastAsia" w:ascii="宋体" w:hAnsi="宋体" w:eastAsia="宋体" w:cs="宋体"/>
          <w:sz w:val="21"/>
          <w:szCs w:val="18"/>
          <w:lang w:val="en-US" w:eastAsia="zh-CN" w:bidi="ar-SA"/>
        </w:rPr>
      </w:pPr>
      <w:r>
        <w:fldChar w:fldCharType="end"/>
      </w:r>
      <w:r>
        <w:rPr>
          <w:rFonts w:hint="eastAsia" w:ascii="宋体" w:hAnsi="宋体" w:eastAsia="宋体" w:cs="宋体"/>
          <w:sz w:val="21"/>
          <w:szCs w:val="18"/>
          <w:lang w:val="en-US" w:eastAsia="zh-CN" w:bidi="ar-SA"/>
        </w:rPr>
        <w:t>附录A（资料性）  组件电池串排布示意图</w:t>
      </w:r>
      <w:r>
        <w:rPr>
          <w:rFonts w:hint="eastAsia" w:ascii="宋体" w:hAnsi="宋体" w:eastAsia="宋体" w:cs="宋体"/>
          <w:sz w:val="21"/>
          <w:szCs w:val="18"/>
          <w:lang w:val="en-US" w:eastAsia="zh-CN" w:bidi="ar-SA"/>
        </w:rPr>
        <w:tab/>
      </w:r>
      <w:r>
        <w:rPr>
          <w:rFonts w:hint="eastAsia" w:ascii="宋体" w:hAnsi="宋体" w:eastAsia="宋体" w:cs="宋体"/>
          <w:sz w:val="21"/>
          <w:szCs w:val="18"/>
          <w:lang w:val="en-US" w:eastAsia="zh-CN" w:bidi="ar-SA"/>
        </w:rPr>
        <w:t>12</w:t>
      </w:r>
    </w:p>
    <w:p>
      <w:pPr>
        <w:pStyle w:val="32"/>
      </w:pPr>
    </w:p>
    <w:p/>
    <w:p>
      <w:pPr>
        <w:pStyle w:val="117"/>
      </w:pPr>
      <w:bookmarkStart w:id="7" w:name="_Toc483483576"/>
      <w:bookmarkStart w:id="8" w:name="_Toc343173902"/>
      <w:r>
        <w:rPr>
          <w:rFonts w:hint="eastAsia"/>
        </w:rPr>
        <w:t>前</w:t>
      </w:r>
      <w:bookmarkStart w:id="9" w:name="BKQY"/>
      <w:r>
        <w:rPr>
          <w:rFonts w:hint="eastAsia" w:ascii="MS Mincho" w:hAnsi="MS Mincho" w:eastAsia="MS Mincho" w:cs="MS Mincho"/>
        </w:rPr>
        <w:t>  </w:t>
      </w:r>
      <w:r>
        <w:rPr>
          <w:rFonts w:hint="eastAsia"/>
        </w:rPr>
        <w:t>言</w:t>
      </w:r>
      <w:bookmarkEnd w:id="7"/>
      <w:bookmarkEnd w:id="8"/>
      <w:bookmarkEnd w:id="9"/>
    </w:p>
    <w:p>
      <w:pPr>
        <w:pStyle w:val="53"/>
        <w:numPr>
          <w:ilvl w:val="0"/>
          <w:numId w:val="0"/>
        </w:numPr>
        <w:ind w:firstLine="424" w:firstLineChars="202"/>
        <w:rPr>
          <w:rFonts w:hint="eastAsia" w:hAnsi="宋体" w:cs="宋体"/>
          <w:szCs w:val="21"/>
        </w:rPr>
      </w:pPr>
      <w:r>
        <w:rPr>
          <w:rFonts w:hint="eastAsia" w:hAnsi="宋体" w:cs="宋体"/>
          <w:color w:val="000000"/>
          <w:szCs w:val="21"/>
          <w:lang w:val="zh-CN"/>
        </w:rPr>
        <w:t>本文件按照GB/T 1.1-2020《标准化工作导则 第1部分：标准化文件的结构和起草规则》的规定起草</w:t>
      </w:r>
      <w:r>
        <w:rPr>
          <w:rFonts w:hint="eastAsia" w:hAnsi="宋体" w:cs="宋体"/>
          <w:szCs w:val="21"/>
        </w:rPr>
        <w:t>。</w:t>
      </w:r>
    </w:p>
    <w:p>
      <w:pPr>
        <w:widowControl w:val="0"/>
        <w:autoSpaceDE w:val="0"/>
        <w:autoSpaceDN w:val="0"/>
        <w:adjustRightInd w:val="0"/>
        <w:ind w:firstLine="420" w:firstLineChars="200"/>
        <w:rPr>
          <w:rFonts w:hAnsi="宋体"/>
          <w:sz w:val="21"/>
          <w:szCs w:val="21"/>
        </w:rPr>
      </w:pPr>
      <w:r>
        <w:rPr>
          <w:rFonts w:hint="eastAsia"/>
          <w:sz w:val="21"/>
          <w:szCs w:val="21"/>
        </w:rPr>
        <w:t>本文件</w:t>
      </w:r>
      <w:r>
        <w:rPr>
          <w:rFonts w:hint="eastAsia" w:cs="Times New Roman"/>
          <w:sz w:val="21"/>
          <w:szCs w:val="21"/>
        </w:rPr>
        <w:t>代替</w:t>
      </w:r>
      <w:r>
        <w:rPr>
          <w:rFonts w:cs="Times New Roman"/>
          <w:sz w:val="21"/>
          <w:szCs w:val="21"/>
        </w:rPr>
        <w:t>T/CPIA 0003—20</w:t>
      </w:r>
      <w:r>
        <w:rPr>
          <w:rFonts w:hint="eastAsia" w:cs="Times New Roman"/>
          <w:sz w:val="21"/>
          <w:szCs w:val="21"/>
        </w:rPr>
        <w:t>17《地面用晶体硅光伏组件外形尺寸及安装孔技术要求》</w:t>
      </w:r>
      <w:r>
        <w:rPr>
          <w:rFonts w:cs="Times New Roman"/>
          <w:sz w:val="21"/>
          <w:szCs w:val="21"/>
        </w:rPr>
        <w:t>,</w:t>
      </w:r>
      <w:r>
        <w:rPr>
          <w:rFonts w:hint="eastAsia" w:cs="Times New Roman"/>
          <w:sz w:val="21"/>
          <w:szCs w:val="21"/>
        </w:rPr>
        <w:t>与</w:t>
      </w:r>
      <w:r>
        <w:rPr>
          <w:rFonts w:hAnsi="宋体"/>
          <w:sz w:val="21"/>
          <w:szCs w:val="21"/>
        </w:rPr>
        <w:t>T/CPIA 0003—2017</w:t>
      </w:r>
      <w:r>
        <w:rPr>
          <w:rFonts w:hint="eastAsia" w:hAnsi="宋体"/>
          <w:sz w:val="21"/>
          <w:szCs w:val="21"/>
        </w:rPr>
        <w:t>相比</w:t>
      </w:r>
      <w:r>
        <w:rPr>
          <w:rFonts w:hAnsi="宋体"/>
          <w:sz w:val="21"/>
          <w:szCs w:val="21"/>
        </w:rPr>
        <w:t>,</w:t>
      </w:r>
      <w:r>
        <w:rPr>
          <w:rFonts w:hint="eastAsia" w:hAnsi="宋体"/>
          <w:sz w:val="21"/>
          <w:szCs w:val="21"/>
        </w:rPr>
        <w:t>主要技术变化如下</w:t>
      </w:r>
      <w:r>
        <w:rPr>
          <w:rFonts w:hAnsi="宋体"/>
          <w:sz w:val="21"/>
          <w:szCs w:val="21"/>
        </w:rPr>
        <w:t>:</w:t>
      </w:r>
    </w:p>
    <w:p>
      <w:pPr>
        <w:pStyle w:val="53"/>
        <w:numPr>
          <w:ilvl w:val="0"/>
          <w:numId w:val="0"/>
        </w:numPr>
        <w:ind w:firstLine="478" w:firstLineChars="252"/>
        <w:rPr>
          <w:rFonts w:hint="eastAsia" w:hAnsi="宋体" w:eastAsia="宋体"/>
          <w:lang w:eastAsia="zh-CN"/>
        </w:rPr>
      </w:pPr>
      <w:r>
        <w:rPr>
          <w:rFonts w:hint="eastAsia" w:ascii="E-BZ" w:eastAsia="E-BZ" w:cs="E-BZ"/>
          <w:sz w:val="19"/>
          <w:szCs w:val="19"/>
        </w:rPr>
        <w:t>——</w:t>
      </w:r>
      <w:r>
        <w:rPr>
          <w:rFonts w:hint="eastAsia" w:hAnsi="宋体"/>
        </w:rPr>
        <w:t>修改适用范围</w:t>
      </w:r>
      <w:r>
        <w:rPr>
          <w:rFonts w:hint="eastAsia" w:hAnsi="宋体"/>
          <w:lang w:eastAsia="zh-CN"/>
        </w:rPr>
        <w:t>；</w:t>
      </w:r>
    </w:p>
    <w:p>
      <w:pPr>
        <w:pStyle w:val="53"/>
        <w:numPr>
          <w:ilvl w:val="0"/>
          <w:numId w:val="0"/>
        </w:numPr>
        <w:ind w:firstLine="478" w:firstLineChars="252"/>
        <w:rPr>
          <w:rFonts w:hint="eastAsia" w:hAnsi="宋体" w:eastAsia="宋体"/>
          <w:lang w:eastAsia="zh-CN"/>
        </w:rPr>
      </w:pPr>
      <w:r>
        <w:rPr>
          <w:rFonts w:hint="eastAsia" w:ascii="E-BZ" w:eastAsia="E-BZ" w:cs="E-BZ"/>
          <w:sz w:val="19"/>
          <w:szCs w:val="19"/>
        </w:rPr>
        <w:t>——</w:t>
      </w:r>
      <w:r>
        <w:rPr>
          <w:rFonts w:hint="eastAsia" w:hAnsi="宋体"/>
        </w:rPr>
        <w:t>修改表1，增加了1</w:t>
      </w:r>
      <w:r>
        <w:rPr>
          <w:rFonts w:hAnsi="宋体"/>
        </w:rPr>
        <w:t>56.75</w:t>
      </w:r>
      <w:r>
        <w:rPr>
          <w:rFonts w:hAnsi="宋体"/>
          <w:vertAlign w:val="subscript"/>
        </w:rPr>
        <w:t xml:space="preserve"> </w:t>
      </w:r>
      <w:r>
        <w:rPr>
          <w:rFonts w:hAnsi="宋体"/>
        </w:rPr>
        <w:t>mm</w:t>
      </w:r>
      <w:r>
        <w:rPr>
          <w:rFonts w:hint="eastAsia" w:hAnsi="宋体"/>
        </w:rPr>
        <w:t>双玻组件外形尺寸与半片电池组件外形尺寸</w:t>
      </w:r>
      <w:r>
        <w:rPr>
          <w:rFonts w:hint="eastAsia" w:hAnsi="宋体"/>
          <w:lang w:eastAsia="zh-CN"/>
        </w:rPr>
        <w:t>；</w:t>
      </w:r>
    </w:p>
    <w:p>
      <w:pPr>
        <w:pStyle w:val="53"/>
        <w:numPr>
          <w:ilvl w:val="0"/>
          <w:numId w:val="0"/>
        </w:numPr>
        <w:ind w:firstLine="478" w:firstLineChars="252"/>
        <w:rPr>
          <w:rFonts w:hint="eastAsia" w:hAnsi="宋体" w:eastAsia="宋体"/>
          <w:lang w:eastAsia="zh-CN"/>
        </w:rPr>
      </w:pPr>
      <w:r>
        <w:rPr>
          <w:rFonts w:hint="eastAsia" w:ascii="E-BZ" w:eastAsia="E-BZ" w:cs="E-BZ"/>
          <w:sz w:val="19"/>
          <w:szCs w:val="19"/>
        </w:rPr>
        <w:t>——</w:t>
      </w:r>
      <w:r>
        <w:rPr>
          <w:rFonts w:hint="eastAsia" w:hAnsi="宋体"/>
        </w:rPr>
        <w:t>修改表2，将安装孔尺寸内容变更为158.75</w:t>
      </w:r>
      <w:r>
        <w:rPr>
          <w:rFonts w:hAnsi="宋体"/>
          <w:vertAlign w:val="subscript"/>
        </w:rPr>
        <w:t xml:space="preserve"> </w:t>
      </w:r>
      <w:r>
        <w:rPr>
          <w:rFonts w:hAnsi="宋体"/>
        </w:rPr>
        <w:t>mm</w:t>
      </w:r>
      <w:r>
        <w:rPr>
          <w:rFonts w:hint="eastAsia" w:hAnsi="宋体"/>
        </w:rPr>
        <w:t>电池的组件外形尺寸</w:t>
      </w:r>
      <w:r>
        <w:rPr>
          <w:rFonts w:hint="eastAsia" w:hAnsi="宋体"/>
          <w:lang w:eastAsia="zh-CN"/>
        </w:rPr>
        <w:t>；</w:t>
      </w:r>
    </w:p>
    <w:p>
      <w:pPr>
        <w:pStyle w:val="53"/>
        <w:numPr>
          <w:ilvl w:val="0"/>
          <w:numId w:val="0"/>
        </w:numPr>
        <w:ind w:firstLine="478" w:firstLineChars="252"/>
        <w:rPr>
          <w:rFonts w:hint="eastAsia" w:hAnsi="宋体" w:eastAsia="宋体"/>
          <w:lang w:eastAsia="zh-CN"/>
        </w:rPr>
      </w:pPr>
      <w:r>
        <w:rPr>
          <w:rFonts w:hint="eastAsia" w:ascii="E-BZ" w:eastAsia="E-BZ" w:cs="E-BZ"/>
          <w:sz w:val="19"/>
          <w:szCs w:val="19"/>
        </w:rPr>
        <w:t>——</w:t>
      </w:r>
      <w:r>
        <w:rPr>
          <w:rFonts w:hint="eastAsia" w:hAnsi="宋体"/>
        </w:rPr>
        <w:t>修改表3，将安装孔大小内容变更为166</w:t>
      </w:r>
      <w:r>
        <w:rPr>
          <w:rFonts w:hAnsi="宋体"/>
          <w:vertAlign w:val="subscript"/>
        </w:rPr>
        <w:t xml:space="preserve"> </w:t>
      </w:r>
      <w:r>
        <w:rPr>
          <w:rFonts w:hAnsi="宋体"/>
        </w:rPr>
        <w:t>mm</w:t>
      </w:r>
      <w:r>
        <w:rPr>
          <w:rFonts w:hint="eastAsia" w:hAnsi="宋体"/>
        </w:rPr>
        <w:t>电池的组件外形尺寸</w:t>
      </w:r>
      <w:r>
        <w:rPr>
          <w:rFonts w:hint="eastAsia" w:hAnsi="宋体"/>
          <w:lang w:eastAsia="zh-CN"/>
        </w:rPr>
        <w:t>；</w:t>
      </w:r>
    </w:p>
    <w:p>
      <w:pPr>
        <w:pStyle w:val="53"/>
        <w:numPr>
          <w:ilvl w:val="0"/>
          <w:numId w:val="0"/>
        </w:numPr>
        <w:ind w:firstLine="478" w:firstLineChars="252"/>
        <w:rPr>
          <w:rFonts w:hint="eastAsia" w:hAnsi="宋体" w:eastAsia="宋体"/>
          <w:lang w:eastAsia="zh-CN"/>
        </w:rPr>
      </w:pPr>
      <w:r>
        <w:rPr>
          <w:rFonts w:hint="eastAsia" w:ascii="E-BZ" w:eastAsia="E-BZ" w:cs="E-BZ"/>
          <w:sz w:val="19"/>
          <w:szCs w:val="19"/>
        </w:rPr>
        <w:t>——</w:t>
      </w:r>
      <w:r>
        <w:rPr>
          <w:rFonts w:hint="eastAsia" w:hAnsi="宋体"/>
        </w:rPr>
        <w:t>增加表4，182</w:t>
      </w:r>
      <w:r>
        <w:rPr>
          <w:rFonts w:hAnsi="宋体"/>
          <w:vertAlign w:val="subscript"/>
        </w:rPr>
        <w:t xml:space="preserve"> </w:t>
      </w:r>
      <w:r>
        <w:rPr>
          <w:rFonts w:hAnsi="宋体"/>
        </w:rPr>
        <w:t>mm</w:t>
      </w:r>
      <w:r>
        <w:rPr>
          <w:rFonts w:hint="eastAsia" w:hAnsi="宋体"/>
        </w:rPr>
        <w:t>电池的组件外形尺寸</w:t>
      </w:r>
      <w:r>
        <w:rPr>
          <w:rFonts w:hint="eastAsia" w:hAnsi="宋体"/>
          <w:lang w:eastAsia="zh-CN"/>
        </w:rPr>
        <w:t>；</w:t>
      </w:r>
    </w:p>
    <w:p>
      <w:pPr>
        <w:pStyle w:val="53"/>
        <w:numPr>
          <w:ilvl w:val="0"/>
          <w:numId w:val="0"/>
        </w:numPr>
        <w:ind w:firstLine="478" w:firstLineChars="252"/>
        <w:rPr>
          <w:rFonts w:hint="eastAsia" w:hAnsi="宋体" w:eastAsia="宋体"/>
          <w:lang w:eastAsia="zh-CN"/>
        </w:rPr>
      </w:pPr>
      <w:r>
        <w:rPr>
          <w:rFonts w:hint="eastAsia" w:ascii="E-BZ" w:eastAsia="E-BZ" w:cs="E-BZ"/>
          <w:sz w:val="19"/>
          <w:szCs w:val="19"/>
        </w:rPr>
        <w:t>——</w:t>
      </w:r>
      <w:r>
        <w:rPr>
          <w:rFonts w:hint="eastAsia" w:hAnsi="宋体"/>
        </w:rPr>
        <w:t>增加表5，210</w:t>
      </w:r>
      <w:r>
        <w:rPr>
          <w:rFonts w:hAnsi="宋体"/>
          <w:vertAlign w:val="subscript"/>
        </w:rPr>
        <w:t xml:space="preserve"> </w:t>
      </w:r>
      <w:r>
        <w:rPr>
          <w:rFonts w:hAnsi="宋体"/>
        </w:rPr>
        <w:t>mm</w:t>
      </w:r>
      <w:r>
        <w:rPr>
          <w:rFonts w:hint="eastAsia" w:hAnsi="宋体"/>
        </w:rPr>
        <w:t>电池的组件外形尺寸</w:t>
      </w:r>
      <w:r>
        <w:rPr>
          <w:rFonts w:hint="eastAsia" w:hAnsi="宋体"/>
          <w:lang w:eastAsia="zh-CN"/>
        </w:rPr>
        <w:t>；</w:t>
      </w:r>
    </w:p>
    <w:p>
      <w:pPr>
        <w:pStyle w:val="53"/>
        <w:numPr>
          <w:ilvl w:val="0"/>
          <w:numId w:val="0"/>
        </w:numPr>
        <w:ind w:firstLine="478" w:firstLineChars="252"/>
        <w:rPr>
          <w:rFonts w:hint="eastAsia" w:hAnsi="宋体" w:eastAsia="宋体"/>
          <w:lang w:eastAsia="zh-CN"/>
        </w:rPr>
      </w:pPr>
      <w:r>
        <w:rPr>
          <w:rFonts w:hint="eastAsia" w:ascii="E-BZ" w:eastAsia="E-BZ" w:cs="E-BZ"/>
          <w:sz w:val="19"/>
          <w:szCs w:val="19"/>
        </w:rPr>
        <w:t>——</w:t>
      </w:r>
      <w:r>
        <w:rPr>
          <w:rFonts w:hint="eastAsia" w:hAnsi="宋体"/>
        </w:rPr>
        <w:t>增加了半片组件外形尺寸示意图</w:t>
      </w:r>
      <w:r>
        <w:rPr>
          <w:rFonts w:hint="eastAsia" w:hAnsi="宋体"/>
          <w:lang w:eastAsia="zh-CN"/>
        </w:rPr>
        <w:t>；</w:t>
      </w:r>
    </w:p>
    <w:p>
      <w:pPr>
        <w:pStyle w:val="53"/>
        <w:numPr>
          <w:ilvl w:val="0"/>
          <w:numId w:val="0"/>
        </w:numPr>
        <w:ind w:firstLine="478" w:firstLineChars="252"/>
        <w:rPr>
          <w:rFonts w:hint="eastAsia" w:hAnsi="宋体" w:eastAsia="宋体"/>
          <w:lang w:eastAsia="zh-CN"/>
        </w:rPr>
      </w:pPr>
      <w:r>
        <w:rPr>
          <w:rFonts w:hint="eastAsia" w:ascii="E-BZ" w:eastAsia="E-BZ" w:cs="E-BZ"/>
          <w:sz w:val="19"/>
          <w:szCs w:val="19"/>
        </w:rPr>
        <w:t>——</w:t>
      </w:r>
      <w:r>
        <w:rPr>
          <w:rFonts w:hint="eastAsia" w:hAnsi="宋体"/>
        </w:rPr>
        <w:t>原表2变更为表6，增加了156</w:t>
      </w:r>
      <w:r>
        <w:rPr>
          <w:rFonts w:hAnsi="宋体"/>
        </w:rPr>
        <w:t>.75</w:t>
      </w:r>
      <w:r>
        <w:rPr>
          <w:rFonts w:hAnsi="宋体"/>
          <w:vertAlign w:val="subscript"/>
        </w:rPr>
        <w:t xml:space="preserve"> </w:t>
      </w:r>
      <w:r>
        <w:rPr>
          <w:rFonts w:hAnsi="宋体"/>
        </w:rPr>
        <w:t>mm</w:t>
      </w:r>
      <w:r>
        <w:rPr>
          <w:rFonts w:hint="eastAsia" w:hAnsi="宋体"/>
        </w:rPr>
        <w:t>双玻组件、158</w:t>
      </w:r>
      <w:r>
        <w:rPr>
          <w:rFonts w:hAnsi="宋体"/>
        </w:rPr>
        <w:t>.75</w:t>
      </w:r>
      <w:r>
        <w:rPr>
          <w:rFonts w:hAnsi="宋体"/>
          <w:vertAlign w:val="subscript"/>
        </w:rPr>
        <w:t xml:space="preserve"> </w:t>
      </w:r>
      <w:r>
        <w:rPr>
          <w:rFonts w:hAnsi="宋体"/>
        </w:rPr>
        <w:t>mm</w:t>
      </w:r>
      <w:r>
        <w:rPr>
          <w:rFonts w:hint="eastAsia" w:hAnsi="宋体"/>
        </w:rPr>
        <w:t>组件、1</w:t>
      </w:r>
      <w:r>
        <w:rPr>
          <w:rFonts w:hAnsi="宋体"/>
        </w:rPr>
        <w:t>66</w:t>
      </w:r>
      <w:r>
        <w:rPr>
          <w:rFonts w:hAnsi="宋体"/>
          <w:vertAlign w:val="subscript"/>
        </w:rPr>
        <w:t xml:space="preserve"> </w:t>
      </w:r>
      <w:r>
        <w:rPr>
          <w:rFonts w:hint="eastAsia" w:hAnsi="宋体"/>
        </w:rPr>
        <w:t>mm组件、1</w:t>
      </w:r>
      <w:r>
        <w:rPr>
          <w:rFonts w:hAnsi="宋体"/>
        </w:rPr>
        <w:t>82</w:t>
      </w:r>
      <w:r>
        <w:rPr>
          <w:rFonts w:hAnsi="宋体"/>
          <w:vertAlign w:val="subscript"/>
        </w:rPr>
        <w:t xml:space="preserve"> </w:t>
      </w:r>
      <w:r>
        <w:rPr>
          <w:rFonts w:hAnsi="宋体"/>
        </w:rPr>
        <w:t>mm</w:t>
      </w:r>
      <w:r>
        <w:rPr>
          <w:rFonts w:hint="eastAsia" w:hAnsi="宋体"/>
        </w:rPr>
        <w:t>组件、2</w:t>
      </w:r>
      <w:r>
        <w:rPr>
          <w:rFonts w:hAnsi="宋体"/>
        </w:rPr>
        <w:t>10</w:t>
      </w:r>
      <w:r>
        <w:rPr>
          <w:rFonts w:hAnsi="宋体"/>
          <w:vertAlign w:val="subscript"/>
        </w:rPr>
        <w:t xml:space="preserve"> </w:t>
      </w:r>
      <w:r>
        <w:rPr>
          <w:rFonts w:hAnsi="宋体"/>
        </w:rPr>
        <w:t>mm</w:t>
      </w:r>
      <w:r>
        <w:rPr>
          <w:rFonts w:hint="eastAsia" w:hAnsi="宋体"/>
        </w:rPr>
        <w:t>组件安装孔位置与半片电池组件安装孔位置</w:t>
      </w:r>
      <w:r>
        <w:rPr>
          <w:rFonts w:hint="eastAsia" w:hAnsi="宋体"/>
          <w:lang w:eastAsia="zh-CN"/>
        </w:rPr>
        <w:t>；</w:t>
      </w:r>
    </w:p>
    <w:p>
      <w:pPr>
        <w:pStyle w:val="53"/>
        <w:numPr>
          <w:ilvl w:val="0"/>
          <w:numId w:val="0"/>
        </w:numPr>
        <w:ind w:firstLine="478" w:firstLineChars="252"/>
        <w:rPr>
          <w:rFonts w:hint="eastAsia" w:hAnsi="宋体" w:eastAsia="宋体"/>
          <w:lang w:eastAsia="zh-CN"/>
        </w:rPr>
      </w:pPr>
      <w:r>
        <w:rPr>
          <w:rFonts w:hint="eastAsia" w:ascii="E-BZ" w:eastAsia="E-BZ" w:cs="E-BZ"/>
          <w:sz w:val="19"/>
          <w:szCs w:val="19"/>
        </w:rPr>
        <w:t>——</w:t>
      </w:r>
      <w:r>
        <w:rPr>
          <w:rFonts w:hint="eastAsia" w:hAnsi="宋体"/>
        </w:rPr>
        <w:t>增加半片组件安装位置示意图</w:t>
      </w:r>
      <w:r>
        <w:rPr>
          <w:rFonts w:hint="eastAsia" w:hAnsi="宋体"/>
          <w:lang w:eastAsia="zh-CN"/>
        </w:rPr>
        <w:t>；</w:t>
      </w:r>
    </w:p>
    <w:p>
      <w:pPr>
        <w:pStyle w:val="53"/>
        <w:numPr>
          <w:ilvl w:val="0"/>
          <w:numId w:val="0"/>
        </w:numPr>
        <w:ind w:firstLine="478" w:firstLineChars="252"/>
        <w:rPr>
          <w:rFonts w:hint="eastAsia" w:hAnsi="宋体" w:eastAsia="宋体"/>
          <w:lang w:eastAsia="zh-CN"/>
        </w:rPr>
      </w:pPr>
      <w:r>
        <w:rPr>
          <w:rFonts w:hint="eastAsia" w:ascii="E-BZ" w:eastAsia="E-BZ" w:cs="E-BZ"/>
          <w:sz w:val="19"/>
          <w:szCs w:val="19"/>
        </w:rPr>
        <w:t>——</w:t>
      </w:r>
      <w:r>
        <w:rPr>
          <w:rFonts w:hint="eastAsia" w:hAnsi="宋体"/>
        </w:rPr>
        <w:t>原表3变更为表7，增加了双玻组件安装孔尺寸与半片电池组件安装孔尺寸</w:t>
      </w:r>
      <w:r>
        <w:rPr>
          <w:rFonts w:hint="eastAsia" w:hAnsi="宋体"/>
          <w:lang w:eastAsia="zh-CN"/>
        </w:rPr>
        <w:t>；</w:t>
      </w:r>
      <w:bookmarkStart w:id="35" w:name="_GoBack"/>
      <w:bookmarkEnd w:id="35"/>
    </w:p>
    <w:p>
      <w:pPr>
        <w:pStyle w:val="53"/>
        <w:numPr>
          <w:ilvl w:val="0"/>
          <w:numId w:val="0"/>
        </w:numPr>
        <w:ind w:firstLine="478" w:firstLineChars="252"/>
        <w:rPr>
          <w:rFonts w:hAnsi="宋体"/>
        </w:rPr>
      </w:pPr>
      <w:r>
        <w:rPr>
          <w:rFonts w:hint="eastAsia" w:ascii="E-BZ" w:eastAsia="E-BZ" w:cs="E-BZ"/>
          <w:sz w:val="19"/>
          <w:szCs w:val="19"/>
        </w:rPr>
        <w:t>——</w:t>
      </w:r>
      <w:r>
        <w:rPr>
          <w:rFonts w:hint="eastAsia" w:hAnsi="宋体"/>
        </w:rPr>
        <w:t>附录A增加了图A</w:t>
      </w:r>
      <w:r>
        <w:rPr>
          <w:rFonts w:hAnsi="宋体"/>
        </w:rPr>
        <w:t xml:space="preserve">.3 </w:t>
      </w:r>
      <w:r>
        <w:rPr>
          <w:rFonts w:hint="eastAsia" w:hAnsi="宋体"/>
        </w:rPr>
        <w:t>1</w:t>
      </w:r>
      <w:r>
        <w:rPr>
          <w:rFonts w:hAnsi="宋体"/>
        </w:rPr>
        <w:t>08</w:t>
      </w:r>
      <w:r>
        <w:rPr>
          <w:rFonts w:hint="eastAsia" w:hAnsi="宋体"/>
        </w:rPr>
        <w:t>片半片组件的电池串排布示意图、图</w:t>
      </w:r>
      <w:r>
        <w:rPr>
          <w:rFonts w:hAnsi="宋体"/>
        </w:rPr>
        <w:t>A.</w:t>
      </w:r>
      <w:r>
        <w:rPr>
          <w:rFonts w:hint="eastAsia" w:hAnsi="宋体"/>
        </w:rPr>
        <w:t>4</w:t>
      </w:r>
      <w:r>
        <w:rPr>
          <w:rFonts w:hAnsi="宋体"/>
        </w:rPr>
        <w:t xml:space="preserve"> 110</w:t>
      </w:r>
      <w:r>
        <w:rPr>
          <w:rFonts w:hint="eastAsia" w:hAnsi="宋体"/>
        </w:rPr>
        <w:t>片半片组件的电池串排布示意图、图A</w:t>
      </w:r>
      <w:r>
        <w:rPr>
          <w:rFonts w:hAnsi="宋体"/>
        </w:rPr>
        <w:t>.</w:t>
      </w:r>
      <w:r>
        <w:rPr>
          <w:rFonts w:hint="eastAsia" w:hAnsi="宋体"/>
        </w:rPr>
        <w:t>5</w:t>
      </w:r>
      <w:r>
        <w:rPr>
          <w:rFonts w:hAnsi="宋体"/>
        </w:rPr>
        <w:t xml:space="preserve"> </w:t>
      </w:r>
      <w:r>
        <w:rPr>
          <w:rFonts w:hint="eastAsia" w:hAnsi="宋体"/>
        </w:rPr>
        <w:t>1</w:t>
      </w:r>
      <w:r>
        <w:rPr>
          <w:rFonts w:hAnsi="宋体"/>
        </w:rPr>
        <w:t>20</w:t>
      </w:r>
      <w:r>
        <w:rPr>
          <w:rFonts w:hint="eastAsia" w:hAnsi="宋体"/>
        </w:rPr>
        <w:t>片半片电池组件的电池串排布示意图、图A</w:t>
      </w:r>
      <w:r>
        <w:rPr>
          <w:rFonts w:hAnsi="宋体"/>
        </w:rPr>
        <w:t>.</w:t>
      </w:r>
      <w:r>
        <w:rPr>
          <w:rFonts w:hint="eastAsia" w:hAnsi="宋体"/>
        </w:rPr>
        <w:t>6</w:t>
      </w:r>
      <w:r>
        <w:rPr>
          <w:rFonts w:hAnsi="宋体"/>
        </w:rPr>
        <w:t xml:space="preserve"> 132</w:t>
      </w:r>
      <w:r>
        <w:rPr>
          <w:rFonts w:hint="eastAsia" w:hAnsi="宋体"/>
        </w:rPr>
        <w:t>片半片电池组件的电池串排布示意图、图A</w:t>
      </w:r>
      <w:r>
        <w:rPr>
          <w:rFonts w:hAnsi="宋体"/>
        </w:rPr>
        <w:t xml:space="preserve">.7 </w:t>
      </w:r>
      <w:r>
        <w:rPr>
          <w:rFonts w:hint="eastAsia" w:hAnsi="宋体"/>
        </w:rPr>
        <w:t>1</w:t>
      </w:r>
      <w:r>
        <w:rPr>
          <w:rFonts w:hAnsi="宋体"/>
        </w:rPr>
        <w:t>44</w:t>
      </w:r>
      <w:r>
        <w:rPr>
          <w:rFonts w:hint="eastAsia" w:hAnsi="宋体"/>
        </w:rPr>
        <w:t>片半片电池组件的电池串排布示意图、图A</w:t>
      </w:r>
      <w:r>
        <w:rPr>
          <w:rFonts w:hAnsi="宋体"/>
        </w:rPr>
        <w:t xml:space="preserve">.8 </w:t>
      </w:r>
      <w:r>
        <w:rPr>
          <w:rFonts w:hint="eastAsia" w:hAnsi="宋体"/>
        </w:rPr>
        <w:t>1</w:t>
      </w:r>
      <w:r>
        <w:rPr>
          <w:rFonts w:hAnsi="宋体"/>
        </w:rPr>
        <w:t>56</w:t>
      </w:r>
      <w:r>
        <w:rPr>
          <w:rFonts w:hint="eastAsia" w:hAnsi="宋体"/>
        </w:rPr>
        <w:t>片半片电池组件的电池串排布示意图。</w:t>
      </w:r>
    </w:p>
    <w:p>
      <w:pPr>
        <w:pStyle w:val="27"/>
        <w:rPr>
          <w:rFonts w:hAnsi="宋体"/>
        </w:rPr>
      </w:pPr>
      <w:r>
        <w:rPr>
          <w:rFonts w:hint="eastAsia" w:hAnsi="宋体"/>
        </w:rPr>
        <w:t>请注意本文件的某些内容可能涉及专利。本文件的发布机构不承担识别这些专利的责任。</w:t>
      </w:r>
    </w:p>
    <w:p>
      <w:pPr>
        <w:pStyle w:val="27"/>
        <w:rPr>
          <w:rFonts w:hAnsi="宋体"/>
        </w:rPr>
      </w:pPr>
      <w:r>
        <w:rPr>
          <w:rFonts w:hint="eastAsia" w:hAnsi="宋体"/>
          <w:lang w:eastAsia="zh-CN"/>
        </w:rPr>
        <w:t>本文件</w:t>
      </w:r>
      <w:r>
        <w:rPr>
          <w:rFonts w:hint="eastAsia" w:hAnsi="宋体"/>
        </w:rPr>
        <w:t>由中国光伏行业协会标准化技术委员会归口。</w:t>
      </w:r>
    </w:p>
    <w:p>
      <w:pPr>
        <w:pStyle w:val="27"/>
        <w:rPr>
          <w:rFonts w:hAnsi="宋体"/>
          <w:szCs w:val="21"/>
        </w:rPr>
      </w:pPr>
      <w:r>
        <w:rPr>
          <w:rFonts w:hint="eastAsia"/>
          <w:szCs w:val="21"/>
          <w:lang w:eastAsia="zh-CN"/>
        </w:rPr>
        <w:t>本文件</w:t>
      </w:r>
      <w:r>
        <w:rPr>
          <w:rFonts w:hint="eastAsia"/>
          <w:szCs w:val="21"/>
        </w:rPr>
        <w:t>起草单位：</w:t>
      </w:r>
    </w:p>
    <w:p>
      <w:pPr>
        <w:pStyle w:val="27"/>
      </w:pPr>
      <w:r>
        <w:rPr>
          <w:rFonts w:hint="eastAsia"/>
          <w:lang w:eastAsia="zh-CN"/>
        </w:rPr>
        <w:t>本文件</w:t>
      </w:r>
      <w:r>
        <w:rPr>
          <w:rFonts w:hint="eastAsia"/>
        </w:rPr>
        <w:t>主要起草人：</w:t>
      </w:r>
    </w:p>
    <w:p>
      <w:pPr>
        <w:pStyle w:val="27"/>
      </w:pPr>
    </w:p>
    <w:p>
      <w:pPr>
        <w:pStyle w:val="27"/>
        <w:sectPr>
          <w:headerReference r:id="rId8" w:type="default"/>
          <w:footerReference r:id="rId9" w:type="default"/>
          <w:footerReference r:id="rId10" w:type="even"/>
          <w:pgSz w:w="11906" w:h="16838"/>
          <w:pgMar w:top="567" w:right="1134" w:bottom="1134" w:left="1418" w:header="1418" w:footer="1134" w:gutter="0"/>
          <w:pgNumType w:fmt="upperRoman" w:start="1"/>
          <w:cols w:space="425" w:num="1"/>
          <w:formProt w:val="0"/>
          <w:docGrid w:type="lines" w:linePitch="312" w:charSpace="0"/>
        </w:sectPr>
      </w:pPr>
    </w:p>
    <w:p>
      <w:pPr>
        <w:pStyle w:val="55"/>
        <w:keepNext/>
        <w:keepLines w:val="0"/>
        <w:pageBreakBefore/>
        <w:widowControl/>
        <w:kinsoku/>
        <w:wordWrap/>
        <w:overflowPunct/>
        <w:topLinePunct w:val="0"/>
        <w:autoSpaceDE/>
        <w:autoSpaceDN/>
        <w:bidi w:val="0"/>
        <w:adjustRightInd/>
        <w:snapToGrid/>
        <w:spacing w:before="567" w:after="680" w:line="240" w:lineRule="auto"/>
        <w:textAlignment w:val="auto"/>
        <w:outlineLvl w:val="1"/>
      </w:pPr>
      <w:bookmarkStart w:id="10" w:name="_Toc483483577"/>
      <w:bookmarkStart w:id="11" w:name="_Toc460505950"/>
      <w:r>
        <w:rPr>
          <w:rFonts w:hint="eastAsia"/>
        </w:rPr>
        <w:t>地面用晶体硅光伏组件外形尺寸及安装孔技术要求</w:t>
      </w:r>
      <w:bookmarkEnd w:id="10"/>
      <w:bookmarkEnd w:id="11"/>
    </w:p>
    <w:p>
      <w:pPr>
        <w:pStyle w:val="50"/>
        <w:spacing w:before="312" w:after="312"/>
      </w:pPr>
      <w:bookmarkStart w:id="12" w:name="_Toc483483578"/>
      <w:bookmarkStart w:id="13" w:name="_Toc343173903"/>
      <w:r>
        <w:rPr>
          <w:rFonts w:hint="eastAsia"/>
        </w:rPr>
        <w:t>范围</w:t>
      </w:r>
      <w:bookmarkEnd w:id="12"/>
      <w:bookmarkEnd w:id="13"/>
    </w:p>
    <w:p>
      <w:pPr>
        <w:pStyle w:val="27"/>
      </w:pPr>
      <w:r>
        <w:rPr>
          <w:rFonts w:hint="eastAsia"/>
        </w:rPr>
        <w:t>本文件规定了地面用晶体硅光伏组件（以下简称组件）的外形尺寸与带边框组件的安装孔位置、安装孔尺寸。</w:t>
      </w:r>
    </w:p>
    <w:p>
      <w:pPr>
        <w:pStyle w:val="27"/>
      </w:pPr>
      <w:r>
        <w:rPr>
          <w:rFonts w:hint="eastAsia"/>
        </w:rPr>
        <w:t>本文件适用于使用边长</w:t>
      </w:r>
      <w:r>
        <w:t>156.75</w:t>
      </w:r>
      <w:r>
        <w:rPr>
          <w:rFonts w:hint="eastAsia"/>
          <w:vertAlign w:val="subscript"/>
        </w:rPr>
        <w:t xml:space="preserve"> </w:t>
      </w:r>
      <w:r>
        <w:t>mm±0.25</w:t>
      </w:r>
      <w:r>
        <w:rPr>
          <w:rFonts w:hint="eastAsia"/>
          <w:vertAlign w:val="subscript"/>
        </w:rPr>
        <w:t xml:space="preserve"> </w:t>
      </w:r>
      <w:r>
        <w:t>mm/158.75</w:t>
      </w:r>
      <w:r>
        <w:rPr>
          <w:rFonts w:hint="eastAsia"/>
          <w:vertAlign w:val="subscript"/>
        </w:rPr>
        <w:t xml:space="preserve"> </w:t>
      </w:r>
      <w:r>
        <w:t>mm±0.25</w:t>
      </w:r>
      <w:r>
        <w:rPr>
          <w:rFonts w:hint="eastAsia"/>
          <w:vertAlign w:val="subscript"/>
        </w:rPr>
        <w:t xml:space="preserve"> </w:t>
      </w:r>
      <w:r>
        <w:t>mm/166</w:t>
      </w:r>
      <w:r>
        <w:rPr>
          <w:rFonts w:hint="eastAsia"/>
          <w:vertAlign w:val="subscript"/>
        </w:rPr>
        <w:t xml:space="preserve"> </w:t>
      </w:r>
      <w:r>
        <w:t>mm±0.25</w:t>
      </w:r>
      <w:r>
        <w:rPr>
          <w:rFonts w:hint="eastAsia"/>
          <w:vertAlign w:val="subscript"/>
        </w:rPr>
        <w:t xml:space="preserve"> </w:t>
      </w:r>
      <w:r>
        <w:t>mm</w:t>
      </w:r>
      <w:r>
        <w:rPr>
          <w:rFonts w:hint="eastAsia"/>
        </w:rPr>
        <w:t>/182</w:t>
      </w:r>
      <w:r>
        <w:rPr>
          <w:rFonts w:hint="eastAsia"/>
          <w:vertAlign w:val="subscript"/>
        </w:rPr>
        <w:t xml:space="preserve"> </w:t>
      </w:r>
      <w:r>
        <w:t>mm±0.25</w:t>
      </w:r>
      <w:r>
        <w:rPr>
          <w:rFonts w:hint="eastAsia"/>
          <w:vertAlign w:val="subscript"/>
        </w:rPr>
        <w:t xml:space="preserve"> </w:t>
      </w:r>
      <w:r>
        <w:t>mm</w:t>
      </w:r>
      <w:r>
        <w:rPr>
          <w:rFonts w:hint="eastAsia"/>
        </w:rPr>
        <w:t>/210</w:t>
      </w:r>
      <w:r>
        <w:rPr>
          <w:rFonts w:hint="eastAsia"/>
          <w:vertAlign w:val="subscript"/>
        </w:rPr>
        <w:t xml:space="preserve"> </w:t>
      </w:r>
      <w:r>
        <w:t>mm±0.25</w:t>
      </w:r>
      <w:r>
        <w:rPr>
          <w:rFonts w:hint="eastAsia"/>
          <w:vertAlign w:val="subscript"/>
        </w:rPr>
        <w:t xml:space="preserve"> </w:t>
      </w:r>
      <w:r>
        <w:t>mm</w:t>
      </w:r>
      <w:r>
        <w:rPr>
          <w:rFonts w:hint="eastAsia"/>
        </w:rPr>
        <w:t>的整片和半片电池</w:t>
      </w:r>
      <w:r>
        <w:t>、且符合IEC 61730-1:2016中污染等级1或者污染等级2/材料组Ⅰ规定的单玻及双玻组件。</w:t>
      </w:r>
    </w:p>
    <w:p>
      <w:pPr>
        <w:pStyle w:val="27"/>
      </w:pPr>
      <w:r>
        <w:rPr>
          <w:rFonts w:hint="eastAsia"/>
        </w:rPr>
        <w:t>其他未列组件可参考</w:t>
      </w:r>
      <w:r>
        <w:rPr>
          <w:rFonts w:hint="eastAsia"/>
          <w:lang w:eastAsia="zh-CN"/>
        </w:rPr>
        <w:t>本文件</w:t>
      </w:r>
      <w:r>
        <w:rPr>
          <w:rFonts w:hint="eastAsia"/>
        </w:rPr>
        <w:t>内容。</w:t>
      </w:r>
    </w:p>
    <w:p>
      <w:pPr>
        <w:pStyle w:val="50"/>
        <w:spacing w:before="312" w:after="312"/>
      </w:pPr>
      <w:bookmarkStart w:id="14" w:name="_Toc483483579"/>
      <w:bookmarkStart w:id="15" w:name="_Toc343173904"/>
      <w:r>
        <w:rPr>
          <w:rFonts w:hint="eastAsia"/>
        </w:rPr>
        <w:t>规范性引用文件</w:t>
      </w:r>
      <w:bookmarkEnd w:id="14"/>
      <w:bookmarkEnd w:id="15"/>
    </w:p>
    <w:p>
      <w:pPr>
        <w:pStyle w:val="156"/>
        <w:ind w:firstLine="420"/>
      </w:pPr>
      <w:sdt>
        <w:sdtPr>
          <w:rPr>
            <w:rFonts w:hint="eastAsia"/>
          </w:rPr>
          <w:id w:val="715848253"/>
          <w:placeholder>
            <w:docPart w:val="{e507116d-e023-4f81-8184-a1c336edb35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p>
    <w:p>
      <w:pPr>
        <w:pStyle w:val="27"/>
      </w:pPr>
      <w:r>
        <w:rPr>
          <w:rFonts w:hint="eastAsia"/>
        </w:rPr>
        <w:t>GB/T 1804</w:t>
      </w:r>
      <w:r>
        <w:rPr>
          <w:rFonts w:hint="eastAsia"/>
          <w:lang w:eastAsia="zh-CN"/>
        </w:rPr>
        <w:t>—</w:t>
      </w:r>
      <w:r>
        <w:t xml:space="preserve">2000 </w:t>
      </w:r>
      <w:r>
        <w:rPr>
          <w:rFonts w:hint="eastAsia"/>
        </w:rPr>
        <w:t xml:space="preserve"> 一般公差</w:t>
      </w:r>
      <w:r>
        <w:t xml:space="preserve"> </w:t>
      </w:r>
      <w:r>
        <w:rPr>
          <w:rFonts w:hint="eastAsia"/>
        </w:rPr>
        <w:t xml:space="preserve"> </w:t>
      </w:r>
      <w:r>
        <w:t>未注公差的线性和角度尺寸的公差</w:t>
      </w:r>
    </w:p>
    <w:p>
      <w:pPr>
        <w:pStyle w:val="27"/>
        <w:jc w:val="left"/>
      </w:pPr>
      <w:r>
        <w:rPr>
          <w:rFonts w:hint="eastAsia"/>
        </w:rPr>
        <w:t>IEC 61730-1:</w:t>
      </w:r>
      <w:r>
        <w:t xml:space="preserve">2016 </w:t>
      </w:r>
      <w:r>
        <w:rPr>
          <w:rFonts w:hint="eastAsia"/>
        </w:rPr>
        <w:t xml:space="preserve"> 光伏组件安全鉴定</w:t>
      </w:r>
      <w:r>
        <w:t xml:space="preserve"> 第</w:t>
      </w:r>
      <w:r>
        <w:rPr>
          <w:rFonts w:hint="eastAsia"/>
        </w:rPr>
        <w:t>1</w:t>
      </w:r>
      <w:r>
        <w:t>部分：</w:t>
      </w:r>
      <w:r>
        <w:rPr>
          <w:rFonts w:hint="eastAsia"/>
        </w:rPr>
        <w:t>结构</w:t>
      </w:r>
      <w:r>
        <w:t>要求</w:t>
      </w:r>
      <w:r>
        <w:rPr>
          <w:rFonts w:hint="eastAsia"/>
        </w:rPr>
        <w:t xml:space="preserve"> (</w:t>
      </w:r>
      <w:r>
        <w:t>Photovoltaic (PV) module safety qualification – Part 1: Requirements for construction</w:t>
      </w:r>
      <w:r>
        <w:rPr>
          <w:rFonts w:hint="eastAsia"/>
        </w:rPr>
        <w:t>)</w:t>
      </w:r>
    </w:p>
    <w:p>
      <w:pPr>
        <w:pStyle w:val="50"/>
        <w:spacing w:before="312" w:after="312"/>
        <w:rPr>
          <w:rFonts w:ascii="Times New Roman"/>
        </w:rPr>
      </w:pPr>
      <w:bookmarkStart w:id="16" w:name="_Toc343173905"/>
      <w:bookmarkEnd w:id="16"/>
      <w:bookmarkStart w:id="17" w:name="_Toc483483580"/>
      <w:bookmarkStart w:id="18" w:name="_Toc148480864"/>
      <w:r>
        <w:rPr>
          <w:rFonts w:hint="eastAsia" w:ascii="Times New Roman"/>
        </w:rPr>
        <w:t>术语和定义</w:t>
      </w:r>
      <w:bookmarkEnd w:id="17"/>
    </w:p>
    <w:p>
      <w:pPr>
        <w:pStyle w:val="47"/>
        <w:keepNext w:val="0"/>
        <w:keepLines w:val="0"/>
        <w:pageBreakBefore w:val="0"/>
        <w:widowControl/>
        <w:kinsoku/>
        <w:wordWrap/>
        <w:overflowPunct/>
        <w:topLinePunct w:val="0"/>
        <w:autoSpaceDE/>
        <w:autoSpaceDN/>
        <w:bidi w:val="0"/>
        <w:adjustRightInd/>
        <w:snapToGrid/>
        <w:spacing w:beforeLines="0" w:afterLines="0"/>
        <w:ind w:left="0"/>
        <w:textAlignment w:val="auto"/>
        <w:rPr>
          <w:rFonts w:hAnsi="宋体"/>
        </w:rPr>
      </w:pPr>
      <w:bookmarkStart w:id="19" w:name="_Toc483483581"/>
      <w:bookmarkEnd w:id="19"/>
    </w:p>
    <w:p>
      <w:pPr>
        <w:pStyle w:val="47"/>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420" w:firstLineChars="200"/>
        <w:textAlignment w:val="auto"/>
        <w:rPr>
          <w:rFonts w:hAnsi="宋体"/>
        </w:rPr>
      </w:pPr>
      <w:bookmarkStart w:id="20" w:name="_Toc483483582"/>
      <w:r>
        <w:rPr>
          <w:rFonts w:hint="eastAsia" w:hAnsi="宋体"/>
        </w:rPr>
        <w:t>组件外形尺寸  module dimension</w:t>
      </w:r>
      <w:bookmarkEnd w:id="20"/>
    </w:p>
    <w:p>
      <w:pPr>
        <w:pStyle w:val="27"/>
        <w:rPr>
          <w:rFonts w:hAnsi="宋体"/>
        </w:rPr>
      </w:pPr>
      <w:r>
        <w:rPr>
          <w:rFonts w:hint="eastAsia" w:hAnsi="宋体"/>
        </w:rPr>
        <w:t>指组件的长度、宽度和高度。</w:t>
      </w:r>
    </w:p>
    <w:p>
      <w:pPr>
        <w:pStyle w:val="47"/>
        <w:keepNext w:val="0"/>
        <w:keepLines w:val="0"/>
        <w:pageBreakBefore w:val="0"/>
        <w:widowControl/>
        <w:kinsoku/>
        <w:wordWrap/>
        <w:overflowPunct/>
        <w:topLinePunct w:val="0"/>
        <w:autoSpaceDE/>
        <w:autoSpaceDN/>
        <w:bidi w:val="0"/>
        <w:adjustRightInd/>
        <w:snapToGrid/>
        <w:spacing w:beforeLines="0" w:afterLines="0"/>
        <w:ind w:left="0"/>
        <w:textAlignment w:val="auto"/>
      </w:pPr>
      <w:bookmarkStart w:id="21" w:name="_Toc483483583"/>
      <w:bookmarkEnd w:id="21"/>
    </w:p>
    <w:p>
      <w:pPr>
        <w:pStyle w:val="47"/>
        <w:numPr>
          <w:ilvl w:val="0"/>
          <w:numId w:val="0"/>
        </w:numPr>
        <w:spacing w:beforeLines="0" w:afterLines="0"/>
        <w:ind w:firstLine="420" w:firstLineChars="200"/>
        <w:rPr>
          <w:rFonts w:hAnsi="宋体"/>
        </w:rPr>
      </w:pPr>
      <w:bookmarkStart w:id="22" w:name="_Toc483483584"/>
      <w:r>
        <w:rPr>
          <w:rFonts w:hint="eastAsia" w:hAnsi="宋体"/>
        </w:rPr>
        <w:t>安装孔  mounting hole</w:t>
      </w:r>
      <w:bookmarkEnd w:id="22"/>
    </w:p>
    <w:p>
      <w:pPr>
        <w:pStyle w:val="27"/>
        <w:rPr>
          <w:rFonts w:hAnsi="宋体"/>
        </w:rPr>
      </w:pPr>
      <w:r>
        <w:rPr>
          <w:rFonts w:hint="eastAsia" w:hAnsi="宋体"/>
        </w:rPr>
        <w:t>指组件边框上的孔洞，用于连接组件与支架。</w:t>
      </w:r>
      <w:bookmarkStart w:id="23" w:name="_Toc483483587"/>
      <w:bookmarkEnd w:id="23"/>
      <w:bookmarkStart w:id="24" w:name="_Toc483483585"/>
      <w:bookmarkEnd w:id="24"/>
    </w:p>
    <w:p>
      <w:pPr>
        <w:pStyle w:val="50"/>
        <w:spacing w:before="312" w:after="312"/>
      </w:pPr>
      <w:bookmarkStart w:id="25" w:name="_Toc483483589"/>
      <w:r>
        <w:rPr>
          <w:rFonts w:hint="eastAsia"/>
        </w:rPr>
        <w:t>要求</w:t>
      </w:r>
      <w:bookmarkEnd w:id="25"/>
    </w:p>
    <w:p>
      <w:pPr>
        <w:pStyle w:val="47"/>
        <w:spacing w:before="156" w:after="156"/>
        <w:ind w:left="2"/>
      </w:pPr>
      <w:bookmarkStart w:id="26" w:name="_Toc483483590"/>
      <w:r>
        <w:rPr>
          <w:rFonts w:hint="eastAsia"/>
        </w:rPr>
        <w:t>组件外形尺寸</w:t>
      </w:r>
      <w:bookmarkEnd w:id="26"/>
    </w:p>
    <w:p>
      <w:pPr>
        <w:pStyle w:val="27"/>
      </w:pPr>
      <w:r>
        <w:rPr>
          <w:rFonts w:hint="eastAsia"/>
        </w:rPr>
        <w:t>组件长度与宽度的要求见表1至表</w:t>
      </w:r>
      <w:r>
        <w:t>5</w:t>
      </w:r>
      <w:r>
        <w:rPr>
          <w:rFonts w:hint="eastAsia"/>
        </w:rPr>
        <w:t>，高度由供需双方商定。</w:t>
      </w:r>
    </w:p>
    <w:p>
      <w:pPr>
        <w:pStyle w:val="27"/>
      </w:pPr>
      <w:r>
        <w:rPr>
          <w:rFonts w:hint="eastAsia"/>
        </w:rPr>
        <w:t>组件外形尺寸示意图见</w:t>
      </w:r>
      <w:r>
        <w:fldChar w:fldCharType="begin"/>
      </w:r>
      <w:r>
        <w:instrText xml:space="preserve"> </w:instrText>
      </w:r>
      <w:r>
        <w:rPr>
          <w:rFonts w:hint="eastAsia"/>
        </w:rPr>
        <w:instrText xml:space="preserve">REF _Ref81930790 \h</w:instrText>
      </w:r>
      <w:r>
        <w:instrText xml:space="preserve"> </w:instrText>
      </w:r>
      <w:r>
        <w:fldChar w:fldCharType="separate"/>
      </w:r>
      <w:r>
        <w:rPr>
          <w:rFonts w:hint="eastAsia"/>
        </w:rPr>
        <w:t>图</w:t>
      </w:r>
      <w:r>
        <w:t>1</w:t>
      </w:r>
      <w:r>
        <w:fldChar w:fldCharType="end"/>
      </w:r>
      <w:r>
        <w:rPr>
          <w:rFonts w:hint="eastAsia"/>
        </w:rPr>
        <w:t>。</w:t>
      </w:r>
    </w:p>
    <w:p>
      <w:pPr>
        <w:pStyle w:val="27"/>
      </w:pPr>
    </w:p>
    <w:p>
      <w:pPr>
        <w:pStyle w:val="27"/>
      </w:pPr>
    </w:p>
    <w:p>
      <w:pPr>
        <w:pStyle w:val="27"/>
      </w:pPr>
    </w:p>
    <w:p>
      <w:pPr>
        <w:pStyle w:val="27"/>
      </w:pPr>
    </w:p>
    <w:p>
      <w:pPr>
        <w:pStyle w:val="158"/>
      </w:pPr>
      <w:r>
        <w:t>表</w:t>
      </w:r>
      <w:r>
        <w:fldChar w:fldCharType="begin"/>
      </w:r>
      <w:r>
        <w:instrText xml:space="preserve"> SEQ 表 \* ARABIC </w:instrText>
      </w:r>
      <w:r>
        <w:fldChar w:fldCharType="separate"/>
      </w:r>
      <w:r>
        <w:t>1</w:t>
      </w:r>
      <w:r>
        <w:fldChar w:fldCharType="end"/>
      </w:r>
      <w:r>
        <w:t xml:space="preserve">  </w:t>
      </w:r>
      <w:r>
        <w:rPr>
          <w:rFonts w:hint="eastAsia"/>
        </w:rPr>
        <w:t>156.75 mm电池片组件外形尺寸</w:t>
      </w:r>
    </w:p>
    <w:tbl>
      <w:tblPr>
        <w:tblStyle w:val="37"/>
        <w:tblW w:w="94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418"/>
        <w:gridCol w:w="1417"/>
        <w:gridCol w:w="2552"/>
        <w:gridCol w:w="27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18" w:type="dxa"/>
            <w:tcBorders>
              <w:bottom w:val="single" w:color="auto" w:sz="8" w:space="0"/>
            </w:tcBorders>
            <w:shd w:val="clear" w:color="auto" w:fill="auto"/>
            <w:vAlign w:val="center"/>
          </w:tcPr>
          <w:p>
            <w:pPr>
              <w:spacing w:line="240" w:lineRule="auto"/>
              <w:jc w:val="center"/>
              <w:rPr>
                <w:bCs/>
                <w:sz w:val="18"/>
                <w:szCs w:val="18"/>
              </w:rPr>
            </w:pPr>
            <w:r>
              <w:rPr>
                <w:rFonts w:hint="eastAsia"/>
                <w:bCs/>
                <w:sz w:val="18"/>
                <w:szCs w:val="18"/>
              </w:rPr>
              <w:t>电池类型</w:t>
            </w:r>
          </w:p>
        </w:tc>
        <w:tc>
          <w:tcPr>
            <w:tcW w:w="1418" w:type="dxa"/>
            <w:tcBorders>
              <w:bottom w:val="single" w:color="auto" w:sz="8" w:space="0"/>
            </w:tcBorders>
            <w:shd w:val="clear" w:color="auto" w:fill="auto"/>
            <w:vAlign w:val="center"/>
          </w:tcPr>
          <w:p>
            <w:pPr>
              <w:spacing w:line="240" w:lineRule="auto"/>
              <w:jc w:val="center"/>
              <w:rPr>
                <w:bCs/>
                <w:sz w:val="18"/>
                <w:szCs w:val="18"/>
              </w:rPr>
            </w:pPr>
            <w:r>
              <w:rPr>
                <w:rFonts w:hint="eastAsia"/>
                <w:bCs/>
                <w:sz w:val="18"/>
                <w:szCs w:val="18"/>
              </w:rPr>
              <w:t>组件类型</w:t>
            </w:r>
          </w:p>
        </w:tc>
        <w:tc>
          <w:tcPr>
            <w:tcW w:w="1417" w:type="dxa"/>
            <w:tcBorders>
              <w:bottom w:val="single" w:color="auto" w:sz="8" w:space="0"/>
            </w:tcBorders>
            <w:shd w:val="clear" w:color="auto" w:fill="auto"/>
            <w:vAlign w:val="center"/>
          </w:tcPr>
          <w:p>
            <w:pPr>
              <w:spacing w:line="240" w:lineRule="auto"/>
              <w:jc w:val="center"/>
              <w:rPr>
                <w:bCs/>
                <w:sz w:val="18"/>
                <w:szCs w:val="18"/>
              </w:rPr>
            </w:pPr>
            <w:r>
              <w:rPr>
                <w:rFonts w:hint="eastAsia"/>
                <w:bCs/>
                <w:sz w:val="18"/>
                <w:szCs w:val="18"/>
              </w:rPr>
              <w:t>电池片数量</w:t>
            </w:r>
          </w:p>
        </w:tc>
        <w:tc>
          <w:tcPr>
            <w:tcW w:w="2552" w:type="dxa"/>
            <w:tcBorders>
              <w:bottom w:val="single" w:color="auto" w:sz="8" w:space="0"/>
            </w:tcBorders>
            <w:shd w:val="clear" w:color="auto" w:fill="auto"/>
            <w:vAlign w:val="center"/>
          </w:tcPr>
          <w:p>
            <w:pPr>
              <w:spacing w:line="240" w:lineRule="auto"/>
              <w:jc w:val="center"/>
              <w:rPr>
                <w:rFonts w:hint="eastAsia" w:cs="Times New Roman"/>
                <w:bCs/>
                <w:sz w:val="18"/>
                <w:szCs w:val="16"/>
              </w:rPr>
            </w:pPr>
            <w:r>
              <w:rPr>
                <w:rFonts w:hint="eastAsia" w:cs="Times New Roman"/>
                <w:bCs/>
                <w:sz w:val="18"/>
                <w:szCs w:val="16"/>
              </w:rPr>
              <w:t>组件长度</w:t>
            </w:r>
          </w:p>
          <w:p>
            <w:pPr>
              <w:spacing w:line="240" w:lineRule="auto"/>
              <w:jc w:val="center"/>
              <w:rPr>
                <w:bCs/>
                <w:sz w:val="18"/>
                <w:szCs w:val="16"/>
              </w:rPr>
            </w:pPr>
            <w:r>
              <w:rPr>
                <w:rFonts w:cs="Times New Roman"/>
                <w:bCs/>
                <w:sz w:val="18"/>
                <w:szCs w:val="16"/>
              </w:rPr>
              <w:t>mm</w:t>
            </w:r>
          </w:p>
        </w:tc>
        <w:tc>
          <w:tcPr>
            <w:tcW w:w="2732" w:type="dxa"/>
            <w:tcBorders>
              <w:bottom w:val="single" w:color="auto" w:sz="8" w:space="0"/>
            </w:tcBorders>
            <w:shd w:val="clear" w:color="auto" w:fill="auto"/>
            <w:vAlign w:val="center"/>
          </w:tcPr>
          <w:p>
            <w:pPr>
              <w:spacing w:line="240" w:lineRule="auto"/>
              <w:jc w:val="center"/>
              <w:rPr>
                <w:rFonts w:hint="eastAsia" w:cs="Times New Roman"/>
                <w:bCs/>
                <w:sz w:val="18"/>
                <w:szCs w:val="16"/>
              </w:rPr>
            </w:pPr>
            <w:r>
              <w:rPr>
                <w:rFonts w:hint="eastAsia" w:cs="Times New Roman"/>
                <w:bCs/>
                <w:sz w:val="18"/>
                <w:szCs w:val="16"/>
              </w:rPr>
              <w:t>组件宽度</w:t>
            </w:r>
          </w:p>
          <w:p>
            <w:pPr>
              <w:spacing w:line="240" w:lineRule="auto"/>
              <w:jc w:val="center"/>
              <w:rPr>
                <w:bCs/>
                <w:color w:val="000000"/>
                <w:sz w:val="18"/>
                <w:szCs w:val="16"/>
              </w:rPr>
            </w:pPr>
            <w:r>
              <w:rPr>
                <w:rFonts w:cs="Times New Roman"/>
                <w:bCs/>
                <w:sz w:val="18"/>
                <w:szCs w:val="16"/>
              </w:rPr>
              <w:t>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8" w:type="dxa"/>
            <w:vMerge w:val="restart"/>
            <w:tcBorders>
              <w:top w:val="single" w:color="auto" w:sz="8" w:space="0"/>
            </w:tcBorders>
            <w:shd w:val="clear" w:color="auto" w:fill="auto"/>
            <w:vAlign w:val="center"/>
          </w:tcPr>
          <w:p>
            <w:pPr>
              <w:spacing w:line="360" w:lineRule="auto"/>
              <w:jc w:val="center"/>
              <w:rPr>
                <w:sz w:val="18"/>
                <w:szCs w:val="18"/>
              </w:rPr>
            </w:pPr>
            <w:r>
              <w:rPr>
                <w:rFonts w:hint="eastAsia"/>
                <w:sz w:val="18"/>
                <w:szCs w:val="18"/>
              </w:rPr>
              <w:t>整片</w:t>
            </w:r>
          </w:p>
        </w:tc>
        <w:tc>
          <w:tcPr>
            <w:tcW w:w="1418" w:type="dxa"/>
            <w:vMerge w:val="restart"/>
            <w:tcBorders>
              <w:top w:val="single" w:color="auto" w:sz="8" w:space="0"/>
            </w:tcBorders>
            <w:shd w:val="clear" w:color="auto" w:fill="auto"/>
            <w:vAlign w:val="center"/>
          </w:tcPr>
          <w:p>
            <w:pPr>
              <w:spacing w:line="360" w:lineRule="auto"/>
              <w:jc w:val="center"/>
              <w:rPr>
                <w:sz w:val="18"/>
                <w:szCs w:val="18"/>
              </w:rPr>
            </w:pPr>
            <w:r>
              <w:rPr>
                <w:rFonts w:hint="eastAsia"/>
                <w:sz w:val="18"/>
                <w:szCs w:val="18"/>
              </w:rPr>
              <w:t>单玻有框</w:t>
            </w:r>
          </w:p>
        </w:tc>
        <w:tc>
          <w:tcPr>
            <w:tcW w:w="1417" w:type="dxa"/>
            <w:tcBorders>
              <w:top w:val="single" w:color="auto" w:sz="8" w:space="0"/>
            </w:tcBorders>
            <w:shd w:val="clear" w:color="auto" w:fill="auto"/>
            <w:vAlign w:val="center"/>
          </w:tcPr>
          <w:p>
            <w:pPr>
              <w:jc w:val="center"/>
              <w:rPr>
                <w:rFonts w:cs="Times New Roman"/>
                <w:sz w:val="18"/>
                <w:szCs w:val="18"/>
              </w:rPr>
            </w:pPr>
            <w:r>
              <w:rPr>
                <w:rFonts w:hint="eastAsia" w:cs="Times New Roman"/>
                <w:sz w:val="18"/>
                <w:szCs w:val="18"/>
              </w:rPr>
              <w:t>60</w:t>
            </w:r>
          </w:p>
        </w:tc>
        <w:tc>
          <w:tcPr>
            <w:tcW w:w="2552" w:type="dxa"/>
            <w:tcBorders>
              <w:top w:val="single" w:color="auto" w:sz="8" w:space="0"/>
            </w:tcBorders>
            <w:shd w:val="clear" w:color="auto" w:fill="auto"/>
            <w:vAlign w:val="center"/>
          </w:tcPr>
          <w:p>
            <w:pPr>
              <w:jc w:val="center"/>
              <w:rPr>
                <w:color w:val="000000"/>
                <w:sz w:val="18"/>
                <w:szCs w:val="18"/>
              </w:rPr>
            </w:pPr>
            <w:r>
              <w:rPr>
                <w:rFonts w:hint="eastAsia" w:cs="Times New Roman"/>
                <w:sz w:val="18"/>
                <w:szCs w:val="18"/>
              </w:rPr>
              <w:t>1650±2</w:t>
            </w:r>
          </w:p>
        </w:tc>
        <w:tc>
          <w:tcPr>
            <w:tcW w:w="2732" w:type="dxa"/>
            <w:vMerge w:val="restart"/>
            <w:tcBorders>
              <w:top w:val="single" w:color="auto" w:sz="8" w:space="0"/>
            </w:tcBorders>
            <w:shd w:val="clear" w:color="auto" w:fill="auto"/>
            <w:vAlign w:val="center"/>
          </w:tcPr>
          <w:p>
            <w:pPr>
              <w:jc w:val="center"/>
              <w:rPr>
                <w:color w:val="000000"/>
                <w:sz w:val="18"/>
                <w:szCs w:val="18"/>
              </w:rPr>
            </w:pPr>
            <w:r>
              <w:rPr>
                <w:rFonts w:hint="eastAsia" w:cs="Times New Roman"/>
                <w:sz w:val="18"/>
                <w:szCs w:val="18"/>
              </w:rPr>
              <w:t>992±2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8" w:type="dxa"/>
            <w:vMerge w:val="continue"/>
            <w:shd w:val="clear" w:color="auto" w:fill="auto"/>
            <w:vAlign w:val="center"/>
          </w:tcPr>
          <w:p>
            <w:pPr>
              <w:spacing w:line="360" w:lineRule="auto"/>
              <w:jc w:val="center"/>
              <w:rPr>
                <w:rFonts w:cs="Times New Roman"/>
                <w:sz w:val="18"/>
                <w:szCs w:val="18"/>
              </w:rPr>
            </w:pPr>
          </w:p>
        </w:tc>
        <w:tc>
          <w:tcPr>
            <w:tcW w:w="1418" w:type="dxa"/>
            <w:vMerge w:val="continue"/>
            <w:shd w:val="clear" w:color="auto" w:fill="auto"/>
            <w:vAlign w:val="center"/>
          </w:tcPr>
          <w:p>
            <w:pPr>
              <w:spacing w:line="360" w:lineRule="auto"/>
              <w:jc w:val="center"/>
              <w:rPr>
                <w:rFonts w:cs="Times New Roman"/>
                <w:sz w:val="18"/>
                <w:szCs w:val="18"/>
              </w:rPr>
            </w:pPr>
          </w:p>
        </w:tc>
        <w:tc>
          <w:tcPr>
            <w:tcW w:w="1417" w:type="dxa"/>
            <w:shd w:val="clear" w:color="auto" w:fill="auto"/>
            <w:vAlign w:val="center"/>
          </w:tcPr>
          <w:p>
            <w:pPr>
              <w:jc w:val="center"/>
              <w:rPr>
                <w:rFonts w:cs="Times New Roman"/>
                <w:sz w:val="18"/>
                <w:szCs w:val="18"/>
              </w:rPr>
            </w:pPr>
            <w:r>
              <w:rPr>
                <w:rFonts w:hint="eastAsia" w:cs="Times New Roman"/>
                <w:sz w:val="18"/>
                <w:szCs w:val="18"/>
              </w:rPr>
              <w:t>72</w:t>
            </w:r>
          </w:p>
        </w:tc>
        <w:tc>
          <w:tcPr>
            <w:tcW w:w="2552" w:type="dxa"/>
            <w:shd w:val="clear" w:color="auto" w:fill="auto"/>
            <w:vAlign w:val="center"/>
          </w:tcPr>
          <w:p>
            <w:pPr>
              <w:jc w:val="center"/>
              <w:rPr>
                <w:color w:val="000000"/>
                <w:sz w:val="18"/>
                <w:szCs w:val="18"/>
              </w:rPr>
            </w:pPr>
            <w:r>
              <w:rPr>
                <w:rFonts w:hint="eastAsia" w:cs="Times New Roman"/>
                <w:sz w:val="18"/>
                <w:szCs w:val="18"/>
              </w:rPr>
              <w:t>1960±2</w:t>
            </w:r>
          </w:p>
        </w:tc>
        <w:tc>
          <w:tcPr>
            <w:tcW w:w="2732" w:type="dxa"/>
            <w:vMerge w:val="continue"/>
            <w:shd w:val="clear" w:color="auto" w:fill="auto"/>
            <w:vAlign w:val="center"/>
          </w:tcPr>
          <w:p>
            <w:pPr>
              <w:jc w:val="center"/>
              <w:rPr>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8" w:type="dxa"/>
            <w:vMerge w:val="continue"/>
            <w:shd w:val="clear" w:color="auto" w:fill="auto"/>
            <w:vAlign w:val="center"/>
          </w:tcPr>
          <w:p>
            <w:pPr>
              <w:spacing w:line="360" w:lineRule="auto"/>
              <w:jc w:val="center"/>
              <w:rPr>
                <w:rFonts w:cs="Times New Roman"/>
                <w:sz w:val="18"/>
                <w:szCs w:val="18"/>
              </w:rPr>
            </w:pPr>
          </w:p>
        </w:tc>
        <w:tc>
          <w:tcPr>
            <w:tcW w:w="1418" w:type="dxa"/>
            <w:vMerge w:val="restart"/>
            <w:shd w:val="clear" w:color="auto" w:fill="auto"/>
            <w:vAlign w:val="center"/>
          </w:tcPr>
          <w:p>
            <w:pPr>
              <w:spacing w:line="360" w:lineRule="auto"/>
              <w:jc w:val="center"/>
              <w:rPr>
                <w:rFonts w:cs="Times New Roman"/>
                <w:sz w:val="18"/>
                <w:szCs w:val="18"/>
              </w:rPr>
            </w:pPr>
            <w:r>
              <w:rPr>
                <w:rFonts w:hint="eastAsia" w:cs="Times New Roman"/>
                <w:sz w:val="18"/>
                <w:szCs w:val="18"/>
              </w:rPr>
              <w:t>双玻</w:t>
            </w:r>
            <w:r>
              <w:rPr>
                <w:rFonts w:hint="eastAsia"/>
                <w:sz w:val="18"/>
                <w:szCs w:val="18"/>
              </w:rPr>
              <w:t>有框</w:t>
            </w:r>
          </w:p>
        </w:tc>
        <w:tc>
          <w:tcPr>
            <w:tcW w:w="1417" w:type="dxa"/>
            <w:shd w:val="clear" w:color="auto" w:fill="auto"/>
            <w:vAlign w:val="center"/>
          </w:tcPr>
          <w:p>
            <w:pPr>
              <w:jc w:val="center"/>
              <w:rPr>
                <w:rFonts w:cs="Times New Roman"/>
                <w:sz w:val="18"/>
                <w:szCs w:val="18"/>
              </w:rPr>
            </w:pPr>
            <w:r>
              <w:rPr>
                <w:rFonts w:hint="eastAsia" w:cs="Times New Roman"/>
                <w:sz w:val="18"/>
                <w:szCs w:val="18"/>
              </w:rPr>
              <w:t>60</w:t>
            </w:r>
          </w:p>
        </w:tc>
        <w:tc>
          <w:tcPr>
            <w:tcW w:w="2552" w:type="dxa"/>
            <w:shd w:val="clear" w:color="auto" w:fill="auto"/>
            <w:vAlign w:val="center"/>
          </w:tcPr>
          <w:p>
            <w:pPr>
              <w:jc w:val="center"/>
              <w:rPr>
                <w:color w:val="000000"/>
                <w:sz w:val="18"/>
                <w:szCs w:val="18"/>
              </w:rPr>
            </w:pPr>
            <w:r>
              <w:rPr>
                <w:rFonts w:hint="eastAsia"/>
                <w:color w:val="000000"/>
                <w:sz w:val="18"/>
                <w:szCs w:val="18"/>
              </w:rPr>
              <w:t>1</w:t>
            </w:r>
            <w:r>
              <w:rPr>
                <w:color w:val="000000"/>
                <w:sz w:val="18"/>
                <w:szCs w:val="18"/>
              </w:rPr>
              <w:t>664</w:t>
            </w:r>
            <w:r>
              <w:rPr>
                <w:rFonts w:hint="eastAsia"/>
                <w:color w:val="000000"/>
                <w:sz w:val="18"/>
                <w:szCs w:val="18"/>
              </w:rPr>
              <w:t>±</w:t>
            </w:r>
            <w:r>
              <w:rPr>
                <w:color w:val="000000"/>
                <w:sz w:val="18"/>
                <w:szCs w:val="18"/>
              </w:rPr>
              <w:t>2</w:t>
            </w:r>
          </w:p>
        </w:tc>
        <w:tc>
          <w:tcPr>
            <w:tcW w:w="2732" w:type="dxa"/>
            <w:vMerge w:val="restart"/>
            <w:shd w:val="clear" w:color="auto" w:fill="auto"/>
            <w:vAlign w:val="center"/>
          </w:tcPr>
          <w:p>
            <w:pPr>
              <w:jc w:val="center"/>
              <w:rPr>
                <w:color w:val="000000"/>
                <w:sz w:val="18"/>
                <w:szCs w:val="18"/>
              </w:rPr>
            </w:pPr>
            <w:r>
              <w:rPr>
                <w:rFonts w:hint="eastAsia"/>
                <w:color w:val="000000"/>
                <w:sz w:val="18"/>
                <w:szCs w:val="18"/>
              </w:rPr>
              <w:t>9</w:t>
            </w:r>
            <w:r>
              <w:rPr>
                <w:color w:val="000000"/>
                <w:sz w:val="18"/>
                <w:szCs w:val="18"/>
              </w:rPr>
              <w:t>96</w:t>
            </w:r>
            <w:r>
              <w:rPr>
                <w:rFonts w:hint="eastAsia"/>
                <w:color w:val="000000"/>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8" w:type="dxa"/>
            <w:vMerge w:val="continue"/>
            <w:shd w:val="clear" w:color="auto" w:fill="auto"/>
            <w:vAlign w:val="center"/>
          </w:tcPr>
          <w:p>
            <w:pPr>
              <w:spacing w:line="360" w:lineRule="auto"/>
              <w:jc w:val="center"/>
              <w:rPr>
                <w:rFonts w:cs="Times New Roman"/>
                <w:sz w:val="18"/>
                <w:szCs w:val="18"/>
              </w:rPr>
            </w:pPr>
          </w:p>
        </w:tc>
        <w:tc>
          <w:tcPr>
            <w:tcW w:w="1418" w:type="dxa"/>
            <w:vMerge w:val="continue"/>
            <w:shd w:val="clear" w:color="auto" w:fill="auto"/>
            <w:vAlign w:val="center"/>
          </w:tcPr>
          <w:p>
            <w:pPr>
              <w:spacing w:line="360" w:lineRule="auto"/>
              <w:jc w:val="center"/>
              <w:rPr>
                <w:rFonts w:cs="Times New Roman"/>
                <w:sz w:val="18"/>
                <w:szCs w:val="18"/>
              </w:rPr>
            </w:pPr>
          </w:p>
        </w:tc>
        <w:tc>
          <w:tcPr>
            <w:tcW w:w="1417" w:type="dxa"/>
            <w:shd w:val="clear" w:color="auto" w:fill="auto"/>
            <w:vAlign w:val="center"/>
          </w:tcPr>
          <w:p>
            <w:pPr>
              <w:jc w:val="center"/>
              <w:rPr>
                <w:rFonts w:cs="Times New Roman"/>
                <w:sz w:val="18"/>
                <w:szCs w:val="18"/>
              </w:rPr>
            </w:pPr>
            <w:r>
              <w:rPr>
                <w:rFonts w:hint="eastAsia" w:cs="Times New Roman"/>
                <w:sz w:val="18"/>
                <w:szCs w:val="18"/>
              </w:rPr>
              <w:t>72</w:t>
            </w:r>
          </w:p>
        </w:tc>
        <w:tc>
          <w:tcPr>
            <w:tcW w:w="2552" w:type="dxa"/>
            <w:shd w:val="clear" w:color="auto" w:fill="auto"/>
            <w:vAlign w:val="center"/>
          </w:tcPr>
          <w:p>
            <w:pPr>
              <w:jc w:val="center"/>
              <w:rPr>
                <w:color w:val="000000"/>
                <w:sz w:val="18"/>
                <w:szCs w:val="18"/>
              </w:rPr>
            </w:pPr>
            <w:r>
              <w:rPr>
                <w:rFonts w:hint="eastAsia"/>
                <w:color w:val="000000"/>
                <w:sz w:val="18"/>
                <w:szCs w:val="18"/>
              </w:rPr>
              <w:t>1</w:t>
            </w:r>
            <w:r>
              <w:rPr>
                <w:color w:val="000000"/>
                <w:sz w:val="18"/>
                <w:szCs w:val="18"/>
              </w:rPr>
              <w:t>977</w:t>
            </w:r>
            <w:r>
              <w:rPr>
                <w:rFonts w:hint="eastAsia"/>
                <w:color w:val="000000"/>
                <w:sz w:val="18"/>
                <w:szCs w:val="18"/>
              </w:rPr>
              <w:t>±</w:t>
            </w:r>
            <w:r>
              <w:rPr>
                <w:color w:val="000000"/>
                <w:sz w:val="18"/>
                <w:szCs w:val="18"/>
              </w:rPr>
              <w:t>2</w:t>
            </w:r>
          </w:p>
        </w:tc>
        <w:tc>
          <w:tcPr>
            <w:tcW w:w="2732" w:type="dxa"/>
            <w:vMerge w:val="continue"/>
            <w:shd w:val="clear" w:color="auto" w:fill="auto"/>
            <w:vAlign w:val="center"/>
          </w:tcPr>
          <w:p>
            <w:pPr>
              <w:jc w:val="center"/>
              <w:rPr>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8" w:type="dxa"/>
            <w:vMerge w:val="restart"/>
            <w:shd w:val="clear" w:color="auto" w:fill="auto"/>
            <w:vAlign w:val="center"/>
          </w:tcPr>
          <w:p>
            <w:pPr>
              <w:spacing w:line="360" w:lineRule="auto"/>
              <w:jc w:val="center"/>
              <w:rPr>
                <w:rFonts w:cs="Times New Roman"/>
                <w:sz w:val="18"/>
                <w:szCs w:val="18"/>
              </w:rPr>
            </w:pPr>
            <w:r>
              <w:rPr>
                <w:rFonts w:hint="eastAsia" w:cs="Times New Roman"/>
                <w:sz w:val="18"/>
                <w:szCs w:val="18"/>
              </w:rPr>
              <w:t>半片</w:t>
            </w:r>
          </w:p>
        </w:tc>
        <w:tc>
          <w:tcPr>
            <w:tcW w:w="1418" w:type="dxa"/>
            <w:vMerge w:val="restart"/>
            <w:shd w:val="clear" w:color="auto" w:fill="auto"/>
            <w:vAlign w:val="center"/>
          </w:tcPr>
          <w:p>
            <w:pPr>
              <w:spacing w:line="360" w:lineRule="auto"/>
              <w:jc w:val="center"/>
              <w:rPr>
                <w:rFonts w:cs="Times New Roman"/>
                <w:sz w:val="18"/>
                <w:szCs w:val="18"/>
              </w:rPr>
            </w:pPr>
            <w:r>
              <w:rPr>
                <w:rFonts w:hint="eastAsia" w:cs="Times New Roman"/>
                <w:sz w:val="18"/>
                <w:szCs w:val="18"/>
              </w:rPr>
              <w:t>单玻</w:t>
            </w:r>
            <w:r>
              <w:rPr>
                <w:rFonts w:hint="eastAsia"/>
                <w:sz w:val="18"/>
                <w:szCs w:val="18"/>
              </w:rPr>
              <w:t>有框</w:t>
            </w:r>
          </w:p>
        </w:tc>
        <w:tc>
          <w:tcPr>
            <w:tcW w:w="1417" w:type="dxa"/>
            <w:shd w:val="clear" w:color="auto" w:fill="auto"/>
            <w:vAlign w:val="center"/>
          </w:tcPr>
          <w:p>
            <w:pPr>
              <w:jc w:val="center"/>
              <w:rPr>
                <w:rFonts w:cs="Times New Roman"/>
                <w:sz w:val="18"/>
                <w:szCs w:val="18"/>
              </w:rPr>
            </w:pPr>
            <w:r>
              <w:rPr>
                <w:rFonts w:hint="eastAsia" w:cs="Times New Roman"/>
                <w:sz w:val="18"/>
                <w:szCs w:val="18"/>
              </w:rPr>
              <w:t>120</w:t>
            </w:r>
          </w:p>
        </w:tc>
        <w:tc>
          <w:tcPr>
            <w:tcW w:w="2552" w:type="dxa"/>
            <w:shd w:val="clear" w:color="auto" w:fill="auto"/>
            <w:vAlign w:val="center"/>
          </w:tcPr>
          <w:p>
            <w:pPr>
              <w:jc w:val="center"/>
              <w:rPr>
                <w:color w:val="000000"/>
                <w:sz w:val="18"/>
                <w:szCs w:val="18"/>
              </w:rPr>
            </w:pPr>
            <w:r>
              <w:rPr>
                <w:rFonts w:hint="eastAsia"/>
                <w:color w:val="000000"/>
                <w:sz w:val="18"/>
                <w:szCs w:val="18"/>
              </w:rPr>
              <w:t>1</w:t>
            </w:r>
            <w:r>
              <w:rPr>
                <w:color w:val="000000"/>
                <w:sz w:val="18"/>
                <w:szCs w:val="18"/>
              </w:rPr>
              <w:t>67</w:t>
            </w:r>
            <w:r>
              <w:rPr>
                <w:rFonts w:hint="eastAsia"/>
                <w:color w:val="000000"/>
                <w:sz w:val="18"/>
                <w:szCs w:val="18"/>
              </w:rPr>
              <w:t>5±</w:t>
            </w:r>
            <w:r>
              <w:rPr>
                <w:color w:val="000000"/>
                <w:sz w:val="18"/>
                <w:szCs w:val="18"/>
              </w:rPr>
              <w:t>2</w:t>
            </w:r>
          </w:p>
        </w:tc>
        <w:tc>
          <w:tcPr>
            <w:tcW w:w="2732" w:type="dxa"/>
            <w:vMerge w:val="restart"/>
            <w:shd w:val="clear" w:color="auto" w:fill="auto"/>
            <w:vAlign w:val="center"/>
          </w:tcPr>
          <w:p>
            <w:pPr>
              <w:jc w:val="center"/>
              <w:rPr>
                <w:color w:val="000000"/>
                <w:sz w:val="18"/>
                <w:szCs w:val="18"/>
              </w:rPr>
            </w:pPr>
            <w:r>
              <w:rPr>
                <w:rFonts w:hint="eastAsia"/>
                <w:color w:val="000000"/>
                <w:sz w:val="18"/>
                <w:szCs w:val="18"/>
              </w:rPr>
              <w:t>9</w:t>
            </w:r>
            <w:r>
              <w:rPr>
                <w:color w:val="000000"/>
                <w:sz w:val="18"/>
                <w:szCs w:val="18"/>
              </w:rPr>
              <w:t>9</w:t>
            </w:r>
            <w:r>
              <w:rPr>
                <w:rFonts w:hint="eastAsia"/>
                <w:color w:val="000000"/>
                <w:sz w:val="18"/>
                <w:szCs w:val="18"/>
              </w:rPr>
              <w:t>2±</w:t>
            </w:r>
            <w:r>
              <w:rPr>
                <w:color w:val="000000"/>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8" w:type="dxa"/>
            <w:vMerge w:val="continue"/>
            <w:shd w:val="clear" w:color="auto" w:fill="auto"/>
            <w:vAlign w:val="center"/>
          </w:tcPr>
          <w:p>
            <w:pPr>
              <w:spacing w:line="360" w:lineRule="auto"/>
              <w:jc w:val="center"/>
              <w:rPr>
                <w:rFonts w:cs="Times New Roman"/>
                <w:sz w:val="18"/>
                <w:szCs w:val="18"/>
              </w:rPr>
            </w:pPr>
          </w:p>
        </w:tc>
        <w:tc>
          <w:tcPr>
            <w:tcW w:w="1418" w:type="dxa"/>
            <w:vMerge w:val="continue"/>
            <w:shd w:val="clear" w:color="auto" w:fill="auto"/>
            <w:vAlign w:val="center"/>
          </w:tcPr>
          <w:p>
            <w:pPr>
              <w:spacing w:line="360" w:lineRule="auto"/>
              <w:jc w:val="center"/>
              <w:rPr>
                <w:rFonts w:cs="Times New Roman"/>
                <w:sz w:val="18"/>
                <w:szCs w:val="18"/>
              </w:rPr>
            </w:pPr>
          </w:p>
        </w:tc>
        <w:tc>
          <w:tcPr>
            <w:tcW w:w="1417" w:type="dxa"/>
            <w:shd w:val="clear" w:color="auto" w:fill="auto"/>
            <w:vAlign w:val="center"/>
          </w:tcPr>
          <w:p>
            <w:pPr>
              <w:jc w:val="center"/>
              <w:rPr>
                <w:rFonts w:cs="Times New Roman"/>
                <w:sz w:val="18"/>
                <w:szCs w:val="18"/>
              </w:rPr>
            </w:pPr>
            <w:r>
              <w:rPr>
                <w:rFonts w:hint="eastAsia" w:cs="Times New Roman"/>
                <w:sz w:val="18"/>
                <w:szCs w:val="18"/>
              </w:rPr>
              <w:t>144</w:t>
            </w:r>
          </w:p>
        </w:tc>
        <w:tc>
          <w:tcPr>
            <w:tcW w:w="2552" w:type="dxa"/>
            <w:shd w:val="clear" w:color="auto" w:fill="auto"/>
            <w:vAlign w:val="center"/>
          </w:tcPr>
          <w:p>
            <w:pPr>
              <w:jc w:val="center"/>
              <w:rPr>
                <w:color w:val="000000"/>
                <w:sz w:val="18"/>
                <w:szCs w:val="18"/>
              </w:rPr>
            </w:pPr>
            <w:r>
              <w:rPr>
                <w:rFonts w:hint="eastAsia"/>
                <w:color w:val="000000"/>
                <w:sz w:val="18"/>
                <w:szCs w:val="18"/>
              </w:rPr>
              <w:t>2000±</w:t>
            </w:r>
            <w:r>
              <w:rPr>
                <w:color w:val="000000"/>
                <w:sz w:val="18"/>
                <w:szCs w:val="18"/>
              </w:rPr>
              <w:t>2</w:t>
            </w:r>
          </w:p>
        </w:tc>
        <w:tc>
          <w:tcPr>
            <w:tcW w:w="2732" w:type="dxa"/>
            <w:vMerge w:val="continue"/>
            <w:shd w:val="clear" w:color="auto" w:fill="auto"/>
            <w:vAlign w:val="center"/>
          </w:tcPr>
          <w:p>
            <w:pPr>
              <w:jc w:val="center"/>
              <w:rPr>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8" w:type="dxa"/>
            <w:vMerge w:val="continue"/>
            <w:shd w:val="clear" w:color="auto" w:fill="auto"/>
            <w:vAlign w:val="center"/>
          </w:tcPr>
          <w:p>
            <w:pPr>
              <w:spacing w:line="360" w:lineRule="auto"/>
              <w:jc w:val="center"/>
              <w:rPr>
                <w:rFonts w:cs="Times New Roman"/>
                <w:sz w:val="18"/>
                <w:szCs w:val="18"/>
              </w:rPr>
            </w:pPr>
          </w:p>
        </w:tc>
        <w:tc>
          <w:tcPr>
            <w:tcW w:w="1418" w:type="dxa"/>
            <w:vMerge w:val="restart"/>
            <w:shd w:val="clear" w:color="auto" w:fill="auto"/>
            <w:vAlign w:val="center"/>
          </w:tcPr>
          <w:p>
            <w:pPr>
              <w:jc w:val="center"/>
              <w:rPr>
                <w:color w:val="000000"/>
                <w:sz w:val="18"/>
                <w:szCs w:val="18"/>
              </w:rPr>
            </w:pPr>
            <w:r>
              <w:rPr>
                <w:rFonts w:hint="eastAsia"/>
                <w:color w:val="000000"/>
                <w:sz w:val="18"/>
                <w:szCs w:val="18"/>
              </w:rPr>
              <w:t>双玻</w:t>
            </w:r>
            <w:r>
              <w:rPr>
                <w:rFonts w:hint="eastAsia"/>
                <w:sz w:val="18"/>
                <w:szCs w:val="18"/>
              </w:rPr>
              <w:t>有框</w:t>
            </w:r>
          </w:p>
        </w:tc>
        <w:tc>
          <w:tcPr>
            <w:tcW w:w="1417" w:type="dxa"/>
            <w:shd w:val="clear" w:color="auto" w:fill="auto"/>
            <w:vAlign w:val="center"/>
          </w:tcPr>
          <w:p>
            <w:pPr>
              <w:jc w:val="center"/>
              <w:rPr>
                <w:rFonts w:cs="Times New Roman"/>
                <w:sz w:val="18"/>
                <w:szCs w:val="18"/>
              </w:rPr>
            </w:pPr>
            <w:r>
              <w:rPr>
                <w:rFonts w:hint="eastAsia" w:cs="Times New Roman"/>
                <w:sz w:val="18"/>
                <w:szCs w:val="18"/>
              </w:rPr>
              <w:t>120</w:t>
            </w:r>
          </w:p>
        </w:tc>
        <w:tc>
          <w:tcPr>
            <w:tcW w:w="2552" w:type="dxa"/>
            <w:shd w:val="clear" w:color="auto" w:fill="auto"/>
            <w:vAlign w:val="center"/>
          </w:tcPr>
          <w:p>
            <w:pPr>
              <w:jc w:val="center"/>
              <w:rPr>
                <w:color w:val="000000"/>
                <w:sz w:val="18"/>
                <w:szCs w:val="18"/>
              </w:rPr>
            </w:pPr>
            <w:r>
              <w:rPr>
                <w:rFonts w:hint="eastAsia"/>
                <w:color w:val="000000"/>
                <w:sz w:val="18"/>
                <w:szCs w:val="18"/>
              </w:rPr>
              <w:t>1</w:t>
            </w:r>
            <w:r>
              <w:rPr>
                <w:color w:val="000000"/>
                <w:sz w:val="18"/>
                <w:szCs w:val="18"/>
              </w:rPr>
              <w:t>698</w:t>
            </w:r>
            <w:r>
              <w:rPr>
                <w:rFonts w:hint="eastAsia"/>
                <w:color w:val="000000"/>
                <w:sz w:val="18"/>
                <w:szCs w:val="18"/>
              </w:rPr>
              <w:t>±</w:t>
            </w:r>
            <w:r>
              <w:rPr>
                <w:color w:val="000000"/>
                <w:sz w:val="18"/>
                <w:szCs w:val="18"/>
              </w:rPr>
              <w:t>2</w:t>
            </w:r>
          </w:p>
        </w:tc>
        <w:tc>
          <w:tcPr>
            <w:tcW w:w="2732" w:type="dxa"/>
            <w:vMerge w:val="restart"/>
            <w:shd w:val="clear" w:color="auto" w:fill="auto"/>
            <w:vAlign w:val="center"/>
          </w:tcPr>
          <w:p>
            <w:pPr>
              <w:jc w:val="center"/>
              <w:rPr>
                <w:color w:val="000000"/>
                <w:sz w:val="18"/>
                <w:szCs w:val="18"/>
              </w:rPr>
            </w:pPr>
            <w:r>
              <w:rPr>
                <w:rFonts w:hint="eastAsia"/>
                <w:color w:val="000000"/>
                <w:sz w:val="18"/>
                <w:szCs w:val="18"/>
              </w:rPr>
              <w:t>9</w:t>
            </w:r>
            <w:r>
              <w:rPr>
                <w:color w:val="000000"/>
                <w:sz w:val="18"/>
                <w:szCs w:val="18"/>
              </w:rPr>
              <w:t>96</w:t>
            </w:r>
            <w:r>
              <w:rPr>
                <w:rFonts w:hint="eastAsia"/>
                <w:color w:val="000000"/>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8" w:type="dxa"/>
            <w:vMerge w:val="continue"/>
            <w:shd w:val="clear" w:color="auto" w:fill="auto"/>
            <w:vAlign w:val="center"/>
          </w:tcPr>
          <w:p>
            <w:pPr>
              <w:spacing w:line="360" w:lineRule="auto"/>
              <w:jc w:val="center"/>
              <w:rPr>
                <w:sz w:val="18"/>
                <w:szCs w:val="18"/>
              </w:rPr>
            </w:pPr>
          </w:p>
        </w:tc>
        <w:tc>
          <w:tcPr>
            <w:tcW w:w="1418" w:type="dxa"/>
            <w:vMerge w:val="continue"/>
            <w:shd w:val="clear" w:color="auto" w:fill="auto"/>
          </w:tcPr>
          <w:p>
            <w:pPr>
              <w:spacing w:line="360" w:lineRule="auto"/>
              <w:jc w:val="center"/>
              <w:rPr>
                <w:sz w:val="18"/>
                <w:szCs w:val="18"/>
              </w:rPr>
            </w:pPr>
          </w:p>
        </w:tc>
        <w:tc>
          <w:tcPr>
            <w:tcW w:w="1417" w:type="dxa"/>
            <w:shd w:val="clear" w:color="auto" w:fill="auto"/>
            <w:vAlign w:val="center"/>
          </w:tcPr>
          <w:p>
            <w:pPr>
              <w:jc w:val="center"/>
              <w:rPr>
                <w:rFonts w:cs="Times New Roman"/>
                <w:sz w:val="18"/>
                <w:szCs w:val="18"/>
              </w:rPr>
            </w:pPr>
            <w:r>
              <w:rPr>
                <w:rFonts w:hint="eastAsia" w:cs="Times New Roman"/>
                <w:sz w:val="18"/>
                <w:szCs w:val="18"/>
              </w:rPr>
              <w:t>144</w:t>
            </w:r>
          </w:p>
        </w:tc>
        <w:tc>
          <w:tcPr>
            <w:tcW w:w="2552" w:type="dxa"/>
            <w:shd w:val="clear" w:color="auto" w:fill="auto"/>
            <w:vAlign w:val="center"/>
          </w:tcPr>
          <w:p>
            <w:pPr>
              <w:jc w:val="center"/>
              <w:rPr>
                <w:color w:val="000000"/>
                <w:sz w:val="18"/>
                <w:szCs w:val="18"/>
              </w:rPr>
            </w:pPr>
            <w:r>
              <w:rPr>
                <w:rFonts w:hint="eastAsia"/>
                <w:color w:val="000000"/>
                <w:sz w:val="18"/>
                <w:szCs w:val="18"/>
              </w:rPr>
              <w:t>2</w:t>
            </w:r>
            <w:r>
              <w:rPr>
                <w:color w:val="000000"/>
                <w:sz w:val="18"/>
                <w:szCs w:val="18"/>
              </w:rPr>
              <w:t>020</w:t>
            </w:r>
            <w:r>
              <w:rPr>
                <w:rFonts w:hint="eastAsia"/>
                <w:color w:val="000000"/>
                <w:sz w:val="18"/>
                <w:szCs w:val="18"/>
              </w:rPr>
              <w:t>±</w:t>
            </w:r>
            <w:r>
              <w:rPr>
                <w:color w:val="000000"/>
                <w:sz w:val="18"/>
                <w:szCs w:val="18"/>
              </w:rPr>
              <w:t>2</w:t>
            </w:r>
          </w:p>
        </w:tc>
        <w:tc>
          <w:tcPr>
            <w:tcW w:w="2732" w:type="dxa"/>
            <w:vMerge w:val="continue"/>
            <w:shd w:val="clear" w:color="auto" w:fill="auto"/>
            <w:vAlign w:val="center"/>
          </w:tcPr>
          <w:p>
            <w:pPr>
              <w:jc w:val="center"/>
              <w:rPr>
                <w:color w:val="000000"/>
                <w:sz w:val="18"/>
                <w:szCs w:val="18"/>
              </w:rPr>
            </w:pPr>
          </w:p>
        </w:tc>
      </w:tr>
    </w:tbl>
    <w:p>
      <w:pPr>
        <w:jc w:val="center"/>
        <w:rPr>
          <w:rFonts w:ascii="黑体" w:hAnsi="Times New Roman" w:eastAsia="黑体" w:cs="Times New Roman"/>
          <w:sz w:val="21"/>
          <w:szCs w:val="20"/>
        </w:rPr>
      </w:pPr>
    </w:p>
    <w:p>
      <w:pPr>
        <w:pStyle w:val="158"/>
      </w:pPr>
      <w:r>
        <w:t>表</w:t>
      </w:r>
      <w:r>
        <w:fldChar w:fldCharType="begin"/>
      </w:r>
      <w:r>
        <w:instrText xml:space="preserve"> SEQ 表 \* ARABIC </w:instrText>
      </w:r>
      <w:r>
        <w:fldChar w:fldCharType="separate"/>
      </w:r>
      <w:r>
        <w:t>2</w:t>
      </w:r>
      <w:r>
        <w:fldChar w:fldCharType="end"/>
      </w:r>
      <w:r>
        <w:t xml:space="preserve">  </w:t>
      </w:r>
      <w:r>
        <w:rPr>
          <w:rFonts w:hint="eastAsia"/>
        </w:rPr>
        <w:t>158.75</w:t>
      </w:r>
      <w:r>
        <w:rPr>
          <w:rFonts w:hint="eastAsia"/>
          <w:vertAlign w:val="subscript"/>
        </w:rPr>
        <w:t xml:space="preserve"> </w:t>
      </w:r>
      <w:r>
        <w:rPr>
          <w:rFonts w:hint="eastAsia"/>
        </w:rPr>
        <w:t>mm电池片组件外形尺寸</w:t>
      </w:r>
    </w:p>
    <w:tbl>
      <w:tblPr>
        <w:tblStyle w:val="37"/>
        <w:tblW w:w="94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418"/>
        <w:gridCol w:w="1417"/>
        <w:gridCol w:w="2552"/>
        <w:gridCol w:w="27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8" w:type="dxa"/>
            <w:tcBorders>
              <w:bottom w:val="single" w:color="auto" w:sz="8" w:space="0"/>
            </w:tcBorders>
            <w:shd w:val="clear" w:color="auto" w:fill="auto"/>
            <w:vAlign w:val="center"/>
          </w:tcPr>
          <w:p>
            <w:pPr>
              <w:spacing w:line="240" w:lineRule="auto"/>
              <w:jc w:val="center"/>
              <w:rPr>
                <w:bCs/>
                <w:sz w:val="18"/>
                <w:szCs w:val="18"/>
              </w:rPr>
            </w:pPr>
            <w:r>
              <w:rPr>
                <w:rFonts w:hint="eastAsia"/>
                <w:bCs/>
                <w:sz w:val="18"/>
                <w:szCs w:val="18"/>
              </w:rPr>
              <w:t>电池类型</w:t>
            </w:r>
          </w:p>
        </w:tc>
        <w:tc>
          <w:tcPr>
            <w:tcW w:w="1418" w:type="dxa"/>
            <w:tcBorders>
              <w:bottom w:val="single" w:color="auto" w:sz="8" w:space="0"/>
            </w:tcBorders>
            <w:shd w:val="clear" w:color="auto" w:fill="auto"/>
            <w:vAlign w:val="center"/>
          </w:tcPr>
          <w:p>
            <w:pPr>
              <w:spacing w:line="240" w:lineRule="auto"/>
              <w:jc w:val="center"/>
              <w:rPr>
                <w:bCs/>
                <w:sz w:val="18"/>
                <w:szCs w:val="18"/>
              </w:rPr>
            </w:pPr>
            <w:r>
              <w:rPr>
                <w:rFonts w:hint="eastAsia"/>
                <w:bCs/>
                <w:sz w:val="18"/>
                <w:szCs w:val="18"/>
              </w:rPr>
              <w:t>组件类型</w:t>
            </w:r>
          </w:p>
        </w:tc>
        <w:tc>
          <w:tcPr>
            <w:tcW w:w="1417" w:type="dxa"/>
            <w:tcBorders>
              <w:bottom w:val="single" w:color="auto" w:sz="8" w:space="0"/>
            </w:tcBorders>
            <w:shd w:val="clear" w:color="auto" w:fill="auto"/>
            <w:vAlign w:val="center"/>
          </w:tcPr>
          <w:p>
            <w:pPr>
              <w:spacing w:line="240" w:lineRule="auto"/>
              <w:jc w:val="center"/>
              <w:rPr>
                <w:bCs/>
                <w:sz w:val="18"/>
                <w:szCs w:val="18"/>
              </w:rPr>
            </w:pPr>
            <w:r>
              <w:rPr>
                <w:rFonts w:hint="eastAsia"/>
                <w:bCs/>
                <w:sz w:val="18"/>
                <w:szCs w:val="18"/>
              </w:rPr>
              <w:t>电池片数量</w:t>
            </w:r>
          </w:p>
        </w:tc>
        <w:tc>
          <w:tcPr>
            <w:tcW w:w="2552" w:type="dxa"/>
            <w:tcBorders>
              <w:bottom w:val="single" w:color="auto" w:sz="8" w:space="0"/>
            </w:tcBorders>
            <w:shd w:val="clear" w:color="auto" w:fill="auto"/>
            <w:vAlign w:val="center"/>
          </w:tcPr>
          <w:p>
            <w:pPr>
              <w:spacing w:line="240" w:lineRule="auto"/>
              <w:jc w:val="center"/>
              <w:rPr>
                <w:rFonts w:hint="eastAsia" w:cs="Times New Roman"/>
                <w:bCs/>
                <w:sz w:val="18"/>
                <w:szCs w:val="16"/>
              </w:rPr>
            </w:pPr>
            <w:r>
              <w:rPr>
                <w:rFonts w:hint="eastAsia" w:cs="Times New Roman"/>
                <w:bCs/>
                <w:sz w:val="18"/>
                <w:szCs w:val="16"/>
              </w:rPr>
              <w:t>组件长度</w:t>
            </w:r>
          </w:p>
          <w:p>
            <w:pPr>
              <w:spacing w:line="240" w:lineRule="auto"/>
              <w:jc w:val="center"/>
              <w:rPr>
                <w:bCs/>
                <w:sz w:val="18"/>
                <w:szCs w:val="18"/>
              </w:rPr>
            </w:pPr>
            <w:r>
              <w:rPr>
                <w:rFonts w:cs="Times New Roman"/>
                <w:bCs/>
                <w:sz w:val="18"/>
                <w:szCs w:val="16"/>
              </w:rPr>
              <w:t>mm</w:t>
            </w:r>
          </w:p>
        </w:tc>
        <w:tc>
          <w:tcPr>
            <w:tcW w:w="2732" w:type="dxa"/>
            <w:tcBorders>
              <w:left w:val="single" w:color="auto" w:sz="8" w:space="0"/>
              <w:bottom w:val="single" w:color="auto" w:sz="8" w:space="0"/>
            </w:tcBorders>
            <w:shd w:val="clear" w:color="auto" w:fill="auto"/>
            <w:vAlign w:val="center"/>
          </w:tcPr>
          <w:p>
            <w:pPr>
              <w:spacing w:line="240" w:lineRule="auto"/>
              <w:jc w:val="center"/>
              <w:rPr>
                <w:rFonts w:hint="eastAsia" w:cs="Times New Roman"/>
                <w:bCs/>
                <w:sz w:val="18"/>
                <w:szCs w:val="16"/>
              </w:rPr>
            </w:pPr>
            <w:r>
              <w:rPr>
                <w:rFonts w:hint="eastAsia" w:cs="Times New Roman"/>
                <w:bCs/>
                <w:sz w:val="18"/>
                <w:szCs w:val="16"/>
              </w:rPr>
              <w:t>组件宽度</w:t>
            </w:r>
          </w:p>
          <w:p>
            <w:pPr>
              <w:spacing w:line="240" w:lineRule="auto"/>
              <w:jc w:val="center"/>
              <w:rPr>
                <w:bCs/>
                <w:color w:val="000000"/>
                <w:sz w:val="18"/>
                <w:szCs w:val="18"/>
              </w:rPr>
            </w:pPr>
            <w:r>
              <w:rPr>
                <w:rFonts w:cs="Times New Roman"/>
                <w:bCs/>
                <w:sz w:val="18"/>
                <w:szCs w:val="16"/>
              </w:rPr>
              <w:t>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8" w:type="dxa"/>
            <w:vMerge w:val="restart"/>
            <w:tcBorders>
              <w:top w:val="single" w:color="auto" w:sz="8" w:space="0"/>
              <w:tl2br w:val="nil"/>
              <w:tr2bl w:val="nil"/>
            </w:tcBorders>
            <w:shd w:val="clear" w:color="auto" w:fill="auto"/>
            <w:vAlign w:val="center"/>
          </w:tcPr>
          <w:p>
            <w:pPr>
              <w:spacing w:line="360" w:lineRule="auto"/>
              <w:jc w:val="center"/>
              <w:rPr>
                <w:bCs/>
                <w:sz w:val="18"/>
                <w:szCs w:val="18"/>
              </w:rPr>
            </w:pPr>
            <w:r>
              <w:rPr>
                <w:rFonts w:hint="eastAsia"/>
                <w:bCs/>
                <w:sz w:val="18"/>
                <w:szCs w:val="18"/>
              </w:rPr>
              <w:t>整片</w:t>
            </w:r>
          </w:p>
        </w:tc>
        <w:tc>
          <w:tcPr>
            <w:tcW w:w="1418" w:type="dxa"/>
            <w:vMerge w:val="restart"/>
            <w:tcBorders>
              <w:top w:val="single" w:color="auto" w:sz="8" w:space="0"/>
              <w:tl2br w:val="nil"/>
              <w:tr2bl w:val="nil"/>
            </w:tcBorders>
            <w:shd w:val="clear" w:color="auto" w:fill="auto"/>
            <w:vAlign w:val="center"/>
          </w:tcPr>
          <w:p>
            <w:pPr>
              <w:spacing w:line="360" w:lineRule="auto"/>
              <w:jc w:val="center"/>
              <w:rPr>
                <w:bCs/>
                <w:sz w:val="18"/>
                <w:szCs w:val="18"/>
              </w:rPr>
            </w:pPr>
            <w:r>
              <w:rPr>
                <w:rFonts w:hint="eastAsia"/>
                <w:bCs/>
                <w:sz w:val="18"/>
                <w:szCs w:val="18"/>
              </w:rPr>
              <w:t>单玻有框</w:t>
            </w:r>
          </w:p>
        </w:tc>
        <w:tc>
          <w:tcPr>
            <w:tcW w:w="1417" w:type="dxa"/>
            <w:tcBorders>
              <w:top w:val="single" w:color="auto" w:sz="8" w:space="0"/>
              <w:tl2br w:val="nil"/>
              <w:tr2bl w:val="nil"/>
            </w:tcBorders>
            <w:shd w:val="clear" w:color="auto" w:fill="auto"/>
            <w:vAlign w:val="center"/>
          </w:tcPr>
          <w:p>
            <w:pPr>
              <w:jc w:val="center"/>
              <w:rPr>
                <w:bCs/>
                <w:sz w:val="18"/>
                <w:szCs w:val="18"/>
              </w:rPr>
            </w:pPr>
            <w:r>
              <w:rPr>
                <w:rFonts w:hint="eastAsia"/>
                <w:bCs/>
                <w:sz w:val="18"/>
                <w:szCs w:val="18"/>
              </w:rPr>
              <w:t>60</w:t>
            </w:r>
          </w:p>
        </w:tc>
        <w:tc>
          <w:tcPr>
            <w:tcW w:w="2552" w:type="dxa"/>
            <w:tcBorders>
              <w:top w:val="single" w:color="auto" w:sz="8" w:space="0"/>
              <w:tl2br w:val="nil"/>
              <w:tr2bl w:val="nil"/>
            </w:tcBorders>
            <w:shd w:val="clear" w:color="auto" w:fill="auto"/>
            <w:vAlign w:val="center"/>
          </w:tcPr>
          <w:p>
            <w:pPr>
              <w:jc w:val="center"/>
              <w:rPr>
                <w:bCs/>
                <w:color w:val="000000"/>
                <w:sz w:val="18"/>
                <w:szCs w:val="18"/>
              </w:rPr>
            </w:pPr>
            <w:r>
              <w:rPr>
                <w:rFonts w:hint="eastAsia"/>
                <w:bCs/>
                <w:sz w:val="18"/>
                <w:szCs w:val="18"/>
              </w:rPr>
              <w:t>1665±2</w:t>
            </w:r>
          </w:p>
        </w:tc>
        <w:tc>
          <w:tcPr>
            <w:tcW w:w="2732" w:type="dxa"/>
            <w:vMerge w:val="restart"/>
            <w:tcBorders>
              <w:top w:val="single" w:color="auto" w:sz="8" w:space="0"/>
              <w:left w:val="single" w:color="auto" w:sz="8" w:space="0"/>
              <w:tl2br w:val="nil"/>
              <w:tr2bl w:val="nil"/>
            </w:tcBorders>
            <w:shd w:val="clear" w:color="auto" w:fill="auto"/>
            <w:vAlign w:val="center"/>
          </w:tcPr>
          <w:p>
            <w:pPr>
              <w:jc w:val="center"/>
              <w:rPr>
                <w:bCs/>
                <w:color w:val="000000"/>
                <w:sz w:val="18"/>
                <w:szCs w:val="18"/>
              </w:rPr>
            </w:pPr>
            <w:r>
              <w:rPr>
                <w:rFonts w:hint="eastAsia"/>
                <w:bCs/>
                <w:sz w:val="18"/>
                <w:szCs w:val="18"/>
              </w:rPr>
              <w:t>1002±2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8" w:type="dxa"/>
            <w:vMerge w:val="continue"/>
            <w:tcBorders>
              <w:tl2br w:val="nil"/>
              <w:tr2bl w:val="nil"/>
            </w:tcBorders>
            <w:shd w:val="clear" w:color="auto" w:fill="auto"/>
            <w:vAlign w:val="center"/>
          </w:tcPr>
          <w:p>
            <w:pPr>
              <w:spacing w:line="360" w:lineRule="auto"/>
              <w:jc w:val="center"/>
              <w:rPr>
                <w:bCs/>
                <w:sz w:val="18"/>
                <w:szCs w:val="18"/>
              </w:rPr>
            </w:pPr>
          </w:p>
        </w:tc>
        <w:tc>
          <w:tcPr>
            <w:tcW w:w="1418" w:type="dxa"/>
            <w:vMerge w:val="continue"/>
            <w:tcBorders>
              <w:tl2br w:val="nil"/>
              <w:tr2bl w:val="nil"/>
            </w:tcBorders>
            <w:shd w:val="clear" w:color="auto" w:fill="auto"/>
            <w:vAlign w:val="center"/>
          </w:tcPr>
          <w:p>
            <w:pPr>
              <w:spacing w:line="360" w:lineRule="auto"/>
              <w:jc w:val="center"/>
              <w:rPr>
                <w:bCs/>
                <w:sz w:val="18"/>
                <w:szCs w:val="18"/>
              </w:rPr>
            </w:pPr>
          </w:p>
        </w:tc>
        <w:tc>
          <w:tcPr>
            <w:tcW w:w="1417" w:type="dxa"/>
            <w:tcBorders>
              <w:tl2br w:val="nil"/>
              <w:tr2bl w:val="nil"/>
            </w:tcBorders>
            <w:shd w:val="clear" w:color="auto" w:fill="auto"/>
            <w:vAlign w:val="center"/>
          </w:tcPr>
          <w:p>
            <w:pPr>
              <w:jc w:val="center"/>
              <w:rPr>
                <w:bCs/>
                <w:sz w:val="18"/>
                <w:szCs w:val="18"/>
              </w:rPr>
            </w:pPr>
            <w:r>
              <w:rPr>
                <w:rFonts w:hint="eastAsia"/>
                <w:bCs/>
                <w:sz w:val="18"/>
                <w:szCs w:val="18"/>
              </w:rPr>
              <w:t>72</w:t>
            </w:r>
          </w:p>
        </w:tc>
        <w:tc>
          <w:tcPr>
            <w:tcW w:w="2552" w:type="dxa"/>
            <w:tcBorders>
              <w:tl2br w:val="nil"/>
              <w:tr2bl w:val="nil"/>
            </w:tcBorders>
            <w:shd w:val="clear" w:color="auto" w:fill="auto"/>
            <w:vAlign w:val="center"/>
          </w:tcPr>
          <w:p>
            <w:pPr>
              <w:jc w:val="center"/>
              <w:rPr>
                <w:bCs/>
                <w:color w:val="000000"/>
                <w:sz w:val="18"/>
                <w:szCs w:val="18"/>
              </w:rPr>
            </w:pPr>
            <w:r>
              <w:rPr>
                <w:rFonts w:hint="eastAsia"/>
                <w:bCs/>
                <w:sz w:val="18"/>
                <w:szCs w:val="18"/>
              </w:rPr>
              <w:t>1979±2</w:t>
            </w:r>
          </w:p>
        </w:tc>
        <w:tc>
          <w:tcPr>
            <w:tcW w:w="2732" w:type="dxa"/>
            <w:vMerge w:val="continue"/>
            <w:tcBorders>
              <w:left w:val="single" w:color="auto" w:sz="8" w:space="0"/>
              <w:tl2br w:val="nil"/>
              <w:tr2bl w:val="nil"/>
            </w:tcBorders>
            <w:shd w:val="clear" w:color="auto" w:fill="auto"/>
            <w:vAlign w:val="center"/>
          </w:tcPr>
          <w:p>
            <w:pPr>
              <w:jc w:val="center"/>
              <w:rPr>
                <w:bCs/>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8" w:type="dxa"/>
            <w:vMerge w:val="restart"/>
            <w:tcBorders>
              <w:tl2br w:val="nil"/>
              <w:tr2bl w:val="nil"/>
            </w:tcBorders>
            <w:shd w:val="clear" w:color="auto" w:fill="auto"/>
            <w:vAlign w:val="center"/>
          </w:tcPr>
          <w:p>
            <w:pPr>
              <w:spacing w:line="360" w:lineRule="auto"/>
              <w:jc w:val="center"/>
              <w:rPr>
                <w:bCs/>
                <w:sz w:val="18"/>
                <w:szCs w:val="18"/>
              </w:rPr>
            </w:pPr>
            <w:r>
              <w:rPr>
                <w:rFonts w:hint="eastAsia"/>
                <w:bCs/>
                <w:sz w:val="18"/>
                <w:szCs w:val="18"/>
              </w:rPr>
              <w:t>半片</w:t>
            </w:r>
          </w:p>
        </w:tc>
        <w:tc>
          <w:tcPr>
            <w:tcW w:w="1418" w:type="dxa"/>
            <w:vMerge w:val="restart"/>
            <w:tcBorders>
              <w:tl2br w:val="nil"/>
              <w:tr2bl w:val="nil"/>
            </w:tcBorders>
            <w:shd w:val="clear" w:color="auto" w:fill="auto"/>
            <w:vAlign w:val="center"/>
          </w:tcPr>
          <w:p>
            <w:pPr>
              <w:spacing w:line="360" w:lineRule="auto"/>
              <w:jc w:val="center"/>
              <w:rPr>
                <w:bCs/>
                <w:sz w:val="18"/>
                <w:szCs w:val="18"/>
              </w:rPr>
            </w:pPr>
            <w:r>
              <w:rPr>
                <w:rFonts w:hint="eastAsia"/>
                <w:bCs/>
                <w:sz w:val="18"/>
                <w:szCs w:val="18"/>
              </w:rPr>
              <w:t>单玻有框</w:t>
            </w:r>
          </w:p>
        </w:tc>
        <w:tc>
          <w:tcPr>
            <w:tcW w:w="1417" w:type="dxa"/>
            <w:tcBorders>
              <w:tl2br w:val="nil"/>
              <w:tr2bl w:val="nil"/>
            </w:tcBorders>
            <w:shd w:val="clear" w:color="auto" w:fill="auto"/>
            <w:vAlign w:val="center"/>
          </w:tcPr>
          <w:p>
            <w:pPr>
              <w:jc w:val="center"/>
              <w:rPr>
                <w:bCs/>
                <w:sz w:val="18"/>
                <w:szCs w:val="18"/>
              </w:rPr>
            </w:pPr>
            <w:r>
              <w:rPr>
                <w:rFonts w:hint="eastAsia"/>
                <w:bCs/>
                <w:sz w:val="18"/>
                <w:szCs w:val="18"/>
              </w:rPr>
              <w:t>120</w:t>
            </w:r>
          </w:p>
        </w:tc>
        <w:tc>
          <w:tcPr>
            <w:tcW w:w="2552" w:type="dxa"/>
            <w:tcBorders>
              <w:tl2br w:val="nil"/>
              <w:tr2bl w:val="nil"/>
            </w:tcBorders>
            <w:shd w:val="clear" w:color="auto" w:fill="auto"/>
            <w:vAlign w:val="center"/>
          </w:tcPr>
          <w:p>
            <w:pPr>
              <w:jc w:val="center"/>
              <w:rPr>
                <w:bCs/>
                <w:color w:val="000000"/>
                <w:sz w:val="18"/>
                <w:szCs w:val="18"/>
              </w:rPr>
            </w:pPr>
            <w:r>
              <w:rPr>
                <w:rFonts w:hint="eastAsia"/>
                <w:bCs/>
                <w:color w:val="000000"/>
                <w:sz w:val="18"/>
                <w:szCs w:val="18"/>
              </w:rPr>
              <w:t>1684±2</w:t>
            </w:r>
          </w:p>
        </w:tc>
        <w:tc>
          <w:tcPr>
            <w:tcW w:w="2732" w:type="dxa"/>
            <w:vMerge w:val="restart"/>
            <w:tcBorders>
              <w:left w:val="single" w:color="auto" w:sz="8" w:space="0"/>
              <w:tl2br w:val="nil"/>
              <w:tr2bl w:val="nil"/>
            </w:tcBorders>
            <w:shd w:val="clear" w:color="auto" w:fill="auto"/>
            <w:vAlign w:val="center"/>
          </w:tcPr>
          <w:p>
            <w:pPr>
              <w:jc w:val="center"/>
              <w:rPr>
                <w:bCs/>
                <w:color w:val="000000"/>
                <w:sz w:val="18"/>
                <w:szCs w:val="18"/>
              </w:rPr>
            </w:pPr>
            <w:r>
              <w:rPr>
                <w:rFonts w:hint="eastAsia"/>
                <w:bCs/>
                <w:color w:val="000000"/>
                <w:sz w:val="18"/>
                <w:szCs w:val="18"/>
              </w:rPr>
              <w:t>1002±2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8" w:type="dxa"/>
            <w:vMerge w:val="continue"/>
            <w:tcBorders>
              <w:tl2br w:val="nil"/>
              <w:tr2bl w:val="nil"/>
            </w:tcBorders>
            <w:shd w:val="clear" w:color="auto" w:fill="auto"/>
            <w:vAlign w:val="center"/>
          </w:tcPr>
          <w:p>
            <w:pPr>
              <w:spacing w:line="360" w:lineRule="auto"/>
              <w:jc w:val="center"/>
              <w:rPr>
                <w:rFonts w:cs="Times New Roman"/>
                <w:sz w:val="18"/>
                <w:szCs w:val="18"/>
              </w:rPr>
            </w:pPr>
          </w:p>
        </w:tc>
        <w:tc>
          <w:tcPr>
            <w:tcW w:w="1418" w:type="dxa"/>
            <w:vMerge w:val="continue"/>
            <w:tcBorders>
              <w:tl2br w:val="nil"/>
              <w:tr2bl w:val="nil"/>
            </w:tcBorders>
            <w:shd w:val="clear" w:color="auto" w:fill="auto"/>
            <w:vAlign w:val="center"/>
          </w:tcPr>
          <w:p>
            <w:pPr>
              <w:spacing w:line="360" w:lineRule="auto"/>
              <w:jc w:val="center"/>
              <w:rPr>
                <w:rFonts w:cs="Times New Roman"/>
                <w:sz w:val="18"/>
                <w:szCs w:val="18"/>
              </w:rPr>
            </w:pPr>
          </w:p>
        </w:tc>
        <w:tc>
          <w:tcPr>
            <w:tcW w:w="1417" w:type="dxa"/>
            <w:tcBorders>
              <w:tl2br w:val="nil"/>
              <w:tr2bl w:val="nil"/>
            </w:tcBorders>
            <w:shd w:val="clear" w:color="auto" w:fill="auto"/>
            <w:vAlign w:val="center"/>
          </w:tcPr>
          <w:p>
            <w:pPr>
              <w:jc w:val="center"/>
              <w:rPr>
                <w:rFonts w:cs="Times New Roman"/>
                <w:sz w:val="18"/>
                <w:szCs w:val="18"/>
              </w:rPr>
            </w:pPr>
            <w:r>
              <w:rPr>
                <w:rFonts w:hint="eastAsia" w:cs="Times New Roman"/>
                <w:sz w:val="18"/>
                <w:szCs w:val="18"/>
              </w:rPr>
              <w:t>144</w:t>
            </w:r>
          </w:p>
        </w:tc>
        <w:tc>
          <w:tcPr>
            <w:tcW w:w="2552" w:type="dxa"/>
            <w:tcBorders>
              <w:tl2br w:val="nil"/>
              <w:tr2bl w:val="nil"/>
            </w:tcBorders>
            <w:shd w:val="clear" w:color="auto" w:fill="auto"/>
            <w:vAlign w:val="center"/>
          </w:tcPr>
          <w:p>
            <w:pPr>
              <w:jc w:val="center"/>
              <w:rPr>
                <w:color w:val="000000"/>
                <w:sz w:val="18"/>
                <w:szCs w:val="18"/>
              </w:rPr>
            </w:pPr>
            <w:r>
              <w:rPr>
                <w:rFonts w:hint="eastAsia"/>
                <w:color w:val="000000"/>
                <w:sz w:val="18"/>
                <w:szCs w:val="18"/>
              </w:rPr>
              <w:t>200</w:t>
            </w:r>
            <w:r>
              <w:rPr>
                <w:color w:val="000000"/>
                <w:sz w:val="18"/>
                <w:szCs w:val="18"/>
              </w:rPr>
              <w:t>8</w:t>
            </w:r>
            <w:r>
              <w:rPr>
                <w:rFonts w:hint="eastAsia"/>
                <w:color w:val="000000"/>
                <w:sz w:val="18"/>
                <w:szCs w:val="18"/>
              </w:rPr>
              <w:t>±</w:t>
            </w:r>
            <w:r>
              <w:rPr>
                <w:color w:val="000000"/>
                <w:sz w:val="18"/>
                <w:szCs w:val="18"/>
              </w:rPr>
              <w:t>2</w:t>
            </w:r>
          </w:p>
        </w:tc>
        <w:tc>
          <w:tcPr>
            <w:tcW w:w="2732" w:type="dxa"/>
            <w:vMerge w:val="continue"/>
            <w:tcBorders>
              <w:left w:val="single" w:color="auto" w:sz="8" w:space="0"/>
              <w:tl2br w:val="nil"/>
              <w:tr2bl w:val="nil"/>
            </w:tcBorders>
            <w:shd w:val="clear" w:color="auto" w:fill="auto"/>
            <w:vAlign w:val="center"/>
          </w:tcPr>
          <w:p>
            <w:pPr>
              <w:jc w:val="center"/>
              <w:rPr>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8" w:type="dxa"/>
            <w:vMerge w:val="continue"/>
            <w:tcBorders>
              <w:tl2br w:val="nil"/>
              <w:tr2bl w:val="nil"/>
            </w:tcBorders>
            <w:shd w:val="clear" w:color="auto" w:fill="auto"/>
            <w:vAlign w:val="center"/>
          </w:tcPr>
          <w:p>
            <w:pPr>
              <w:spacing w:line="360" w:lineRule="auto"/>
              <w:jc w:val="center"/>
              <w:rPr>
                <w:rFonts w:cs="Times New Roman"/>
                <w:sz w:val="18"/>
                <w:szCs w:val="18"/>
              </w:rPr>
            </w:pPr>
          </w:p>
        </w:tc>
        <w:tc>
          <w:tcPr>
            <w:tcW w:w="1418" w:type="dxa"/>
            <w:vMerge w:val="restart"/>
            <w:tcBorders>
              <w:tl2br w:val="nil"/>
              <w:tr2bl w:val="nil"/>
            </w:tcBorders>
            <w:shd w:val="clear" w:color="auto" w:fill="auto"/>
            <w:vAlign w:val="center"/>
          </w:tcPr>
          <w:p>
            <w:pPr>
              <w:jc w:val="center"/>
              <w:rPr>
                <w:color w:val="000000"/>
                <w:sz w:val="18"/>
                <w:szCs w:val="18"/>
              </w:rPr>
            </w:pPr>
            <w:r>
              <w:rPr>
                <w:rFonts w:hint="eastAsia"/>
                <w:color w:val="000000"/>
                <w:sz w:val="18"/>
                <w:szCs w:val="18"/>
              </w:rPr>
              <w:t>双玻无框</w:t>
            </w:r>
          </w:p>
        </w:tc>
        <w:tc>
          <w:tcPr>
            <w:tcW w:w="1417" w:type="dxa"/>
            <w:tcBorders>
              <w:tl2br w:val="nil"/>
              <w:tr2bl w:val="nil"/>
            </w:tcBorders>
            <w:shd w:val="clear" w:color="auto" w:fill="auto"/>
            <w:vAlign w:val="center"/>
          </w:tcPr>
          <w:p>
            <w:pPr>
              <w:jc w:val="center"/>
              <w:rPr>
                <w:rFonts w:cs="Times New Roman"/>
                <w:sz w:val="18"/>
                <w:szCs w:val="18"/>
              </w:rPr>
            </w:pPr>
            <w:r>
              <w:rPr>
                <w:rFonts w:hint="eastAsia" w:cs="Times New Roman"/>
                <w:sz w:val="18"/>
                <w:szCs w:val="18"/>
              </w:rPr>
              <w:t>120</w:t>
            </w:r>
          </w:p>
        </w:tc>
        <w:tc>
          <w:tcPr>
            <w:tcW w:w="2552" w:type="dxa"/>
            <w:tcBorders>
              <w:tl2br w:val="nil"/>
              <w:tr2bl w:val="nil"/>
            </w:tcBorders>
            <w:shd w:val="clear" w:color="auto" w:fill="auto"/>
            <w:vAlign w:val="center"/>
          </w:tcPr>
          <w:p>
            <w:pPr>
              <w:jc w:val="center"/>
              <w:rPr>
                <w:color w:val="000000"/>
                <w:sz w:val="18"/>
                <w:szCs w:val="18"/>
              </w:rPr>
            </w:pPr>
            <w:r>
              <w:rPr>
                <w:rFonts w:hint="eastAsia"/>
                <w:color w:val="000000"/>
                <w:sz w:val="18"/>
                <w:szCs w:val="18"/>
              </w:rPr>
              <w:t>1698±</w:t>
            </w:r>
            <w:r>
              <w:rPr>
                <w:color w:val="000000"/>
                <w:sz w:val="18"/>
                <w:szCs w:val="18"/>
              </w:rPr>
              <w:t>2</w:t>
            </w:r>
          </w:p>
        </w:tc>
        <w:tc>
          <w:tcPr>
            <w:tcW w:w="2732" w:type="dxa"/>
            <w:vMerge w:val="restart"/>
            <w:tcBorders>
              <w:left w:val="single" w:color="auto" w:sz="8" w:space="0"/>
              <w:tl2br w:val="nil"/>
              <w:tr2bl w:val="nil"/>
            </w:tcBorders>
            <w:shd w:val="clear" w:color="auto" w:fill="auto"/>
            <w:vAlign w:val="center"/>
          </w:tcPr>
          <w:p>
            <w:pPr>
              <w:jc w:val="center"/>
              <w:rPr>
                <w:color w:val="000000"/>
                <w:sz w:val="18"/>
                <w:szCs w:val="18"/>
              </w:rPr>
            </w:pPr>
            <w:r>
              <w:rPr>
                <w:rFonts w:hint="eastAsia"/>
                <w:color w:val="000000"/>
                <w:sz w:val="18"/>
                <w:szCs w:val="18"/>
              </w:rPr>
              <w:t>1008±</w:t>
            </w:r>
            <w:r>
              <w:rPr>
                <w:color w:val="000000"/>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8" w:type="dxa"/>
            <w:vMerge w:val="continue"/>
            <w:tcBorders>
              <w:tl2br w:val="nil"/>
              <w:tr2bl w:val="nil"/>
            </w:tcBorders>
            <w:shd w:val="clear" w:color="auto" w:fill="auto"/>
            <w:vAlign w:val="center"/>
          </w:tcPr>
          <w:p>
            <w:pPr>
              <w:spacing w:line="360" w:lineRule="auto"/>
              <w:jc w:val="center"/>
              <w:rPr>
                <w:rFonts w:cs="Times New Roman"/>
                <w:sz w:val="18"/>
                <w:szCs w:val="18"/>
              </w:rPr>
            </w:pPr>
          </w:p>
        </w:tc>
        <w:tc>
          <w:tcPr>
            <w:tcW w:w="1418" w:type="dxa"/>
            <w:vMerge w:val="continue"/>
            <w:tcBorders>
              <w:tl2br w:val="nil"/>
              <w:tr2bl w:val="nil"/>
            </w:tcBorders>
            <w:shd w:val="clear" w:color="auto" w:fill="auto"/>
            <w:vAlign w:val="center"/>
          </w:tcPr>
          <w:p>
            <w:pPr>
              <w:spacing w:line="360" w:lineRule="auto"/>
              <w:jc w:val="center"/>
              <w:rPr>
                <w:rFonts w:cs="Times New Roman"/>
                <w:sz w:val="18"/>
                <w:szCs w:val="18"/>
              </w:rPr>
            </w:pPr>
          </w:p>
        </w:tc>
        <w:tc>
          <w:tcPr>
            <w:tcW w:w="1417" w:type="dxa"/>
            <w:tcBorders>
              <w:tl2br w:val="nil"/>
              <w:tr2bl w:val="nil"/>
            </w:tcBorders>
            <w:shd w:val="clear" w:color="auto" w:fill="auto"/>
            <w:vAlign w:val="center"/>
          </w:tcPr>
          <w:p>
            <w:pPr>
              <w:jc w:val="center"/>
              <w:rPr>
                <w:rFonts w:cs="Times New Roman"/>
                <w:sz w:val="18"/>
                <w:szCs w:val="18"/>
              </w:rPr>
            </w:pPr>
            <w:r>
              <w:rPr>
                <w:rFonts w:hint="eastAsia" w:cs="Times New Roman"/>
                <w:sz w:val="18"/>
                <w:szCs w:val="18"/>
              </w:rPr>
              <w:t>144</w:t>
            </w:r>
          </w:p>
        </w:tc>
        <w:tc>
          <w:tcPr>
            <w:tcW w:w="2552" w:type="dxa"/>
            <w:tcBorders>
              <w:tl2br w:val="nil"/>
              <w:tr2bl w:val="nil"/>
            </w:tcBorders>
            <w:shd w:val="clear" w:color="auto" w:fill="auto"/>
            <w:vAlign w:val="center"/>
          </w:tcPr>
          <w:p>
            <w:pPr>
              <w:jc w:val="center"/>
              <w:rPr>
                <w:color w:val="000000"/>
                <w:sz w:val="18"/>
                <w:szCs w:val="18"/>
              </w:rPr>
            </w:pPr>
            <w:r>
              <w:rPr>
                <w:rFonts w:hint="eastAsia"/>
                <w:color w:val="000000"/>
                <w:sz w:val="18"/>
                <w:szCs w:val="18"/>
              </w:rPr>
              <w:t>2</w:t>
            </w:r>
            <w:r>
              <w:rPr>
                <w:color w:val="000000"/>
                <w:sz w:val="18"/>
                <w:szCs w:val="18"/>
              </w:rPr>
              <w:t>0</w:t>
            </w:r>
            <w:r>
              <w:rPr>
                <w:rFonts w:hint="eastAsia"/>
                <w:color w:val="000000"/>
                <w:sz w:val="18"/>
                <w:szCs w:val="18"/>
              </w:rPr>
              <w:t>24±</w:t>
            </w:r>
            <w:r>
              <w:rPr>
                <w:color w:val="000000"/>
                <w:sz w:val="18"/>
                <w:szCs w:val="18"/>
              </w:rPr>
              <w:t>2</w:t>
            </w:r>
          </w:p>
        </w:tc>
        <w:tc>
          <w:tcPr>
            <w:tcW w:w="2732" w:type="dxa"/>
            <w:vMerge w:val="continue"/>
            <w:tcBorders>
              <w:left w:val="single" w:color="auto" w:sz="8" w:space="0"/>
              <w:tl2br w:val="nil"/>
              <w:tr2bl w:val="nil"/>
            </w:tcBorders>
            <w:shd w:val="clear" w:color="auto" w:fill="auto"/>
            <w:vAlign w:val="center"/>
          </w:tcPr>
          <w:p>
            <w:pPr>
              <w:jc w:val="center"/>
              <w:rPr>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8" w:type="dxa"/>
            <w:vMerge w:val="continue"/>
            <w:tcBorders>
              <w:tl2br w:val="nil"/>
              <w:tr2bl w:val="nil"/>
            </w:tcBorders>
            <w:shd w:val="clear" w:color="auto" w:fill="auto"/>
            <w:vAlign w:val="center"/>
          </w:tcPr>
          <w:p>
            <w:pPr>
              <w:spacing w:line="360" w:lineRule="auto"/>
              <w:jc w:val="center"/>
              <w:rPr>
                <w:rFonts w:cs="Times New Roman"/>
                <w:sz w:val="18"/>
                <w:szCs w:val="18"/>
              </w:rPr>
            </w:pPr>
          </w:p>
        </w:tc>
        <w:tc>
          <w:tcPr>
            <w:tcW w:w="1418" w:type="dxa"/>
            <w:vMerge w:val="restart"/>
            <w:tcBorders>
              <w:tl2br w:val="nil"/>
              <w:tr2bl w:val="nil"/>
            </w:tcBorders>
            <w:shd w:val="clear" w:color="auto" w:fill="auto"/>
            <w:vAlign w:val="center"/>
          </w:tcPr>
          <w:p>
            <w:pPr>
              <w:jc w:val="center"/>
              <w:rPr>
                <w:color w:val="000000"/>
                <w:sz w:val="18"/>
                <w:szCs w:val="18"/>
              </w:rPr>
            </w:pPr>
            <w:r>
              <w:rPr>
                <w:rFonts w:hint="eastAsia"/>
                <w:color w:val="000000"/>
                <w:sz w:val="18"/>
                <w:szCs w:val="18"/>
              </w:rPr>
              <w:t>双玻有框</w:t>
            </w:r>
          </w:p>
        </w:tc>
        <w:tc>
          <w:tcPr>
            <w:tcW w:w="1417" w:type="dxa"/>
            <w:tcBorders>
              <w:tl2br w:val="nil"/>
              <w:tr2bl w:val="nil"/>
            </w:tcBorders>
            <w:shd w:val="clear" w:color="auto" w:fill="auto"/>
            <w:vAlign w:val="center"/>
          </w:tcPr>
          <w:p>
            <w:pPr>
              <w:jc w:val="center"/>
              <w:rPr>
                <w:rFonts w:cs="Times New Roman"/>
                <w:sz w:val="18"/>
                <w:szCs w:val="18"/>
              </w:rPr>
            </w:pPr>
            <w:r>
              <w:rPr>
                <w:rFonts w:hint="eastAsia" w:cs="Times New Roman"/>
                <w:sz w:val="18"/>
                <w:szCs w:val="18"/>
              </w:rPr>
              <w:t>120</w:t>
            </w:r>
          </w:p>
        </w:tc>
        <w:tc>
          <w:tcPr>
            <w:tcW w:w="2552" w:type="dxa"/>
            <w:tcBorders>
              <w:tl2br w:val="nil"/>
              <w:tr2bl w:val="nil"/>
            </w:tcBorders>
            <w:shd w:val="clear" w:color="auto" w:fill="auto"/>
            <w:vAlign w:val="center"/>
          </w:tcPr>
          <w:p>
            <w:pPr>
              <w:jc w:val="center"/>
              <w:rPr>
                <w:color w:val="000000"/>
                <w:sz w:val="18"/>
                <w:szCs w:val="18"/>
              </w:rPr>
            </w:pPr>
            <w:r>
              <w:rPr>
                <w:rFonts w:hint="eastAsia"/>
                <w:color w:val="000000"/>
                <w:sz w:val="18"/>
                <w:szCs w:val="18"/>
              </w:rPr>
              <w:t>1704±</w:t>
            </w:r>
            <w:r>
              <w:rPr>
                <w:color w:val="000000"/>
                <w:sz w:val="18"/>
                <w:szCs w:val="18"/>
              </w:rPr>
              <w:t>2</w:t>
            </w:r>
          </w:p>
        </w:tc>
        <w:tc>
          <w:tcPr>
            <w:tcW w:w="2732" w:type="dxa"/>
            <w:vMerge w:val="continue"/>
            <w:tcBorders>
              <w:left w:val="single" w:color="auto" w:sz="8" w:space="0"/>
              <w:tl2br w:val="nil"/>
              <w:tr2bl w:val="nil"/>
            </w:tcBorders>
            <w:shd w:val="clear" w:color="auto" w:fill="auto"/>
            <w:vAlign w:val="center"/>
          </w:tcPr>
          <w:p>
            <w:pPr>
              <w:jc w:val="center"/>
              <w:rPr>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8" w:type="dxa"/>
            <w:vMerge w:val="continue"/>
            <w:tcBorders>
              <w:tl2br w:val="nil"/>
              <w:tr2bl w:val="nil"/>
            </w:tcBorders>
            <w:shd w:val="clear" w:color="auto" w:fill="auto"/>
            <w:vAlign w:val="center"/>
          </w:tcPr>
          <w:p>
            <w:pPr>
              <w:spacing w:line="360" w:lineRule="auto"/>
              <w:jc w:val="center"/>
              <w:rPr>
                <w:sz w:val="18"/>
                <w:szCs w:val="18"/>
              </w:rPr>
            </w:pPr>
          </w:p>
        </w:tc>
        <w:tc>
          <w:tcPr>
            <w:tcW w:w="1418" w:type="dxa"/>
            <w:vMerge w:val="continue"/>
            <w:tcBorders>
              <w:tl2br w:val="nil"/>
              <w:tr2bl w:val="nil"/>
            </w:tcBorders>
            <w:shd w:val="clear" w:color="auto" w:fill="auto"/>
          </w:tcPr>
          <w:p>
            <w:pPr>
              <w:spacing w:line="360" w:lineRule="auto"/>
              <w:jc w:val="center"/>
              <w:rPr>
                <w:sz w:val="18"/>
                <w:szCs w:val="18"/>
              </w:rPr>
            </w:pPr>
          </w:p>
        </w:tc>
        <w:tc>
          <w:tcPr>
            <w:tcW w:w="1417" w:type="dxa"/>
            <w:tcBorders>
              <w:tl2br w:val="nil"/>
              <w:tr2bl w:val="nil"/>
            </w:tcBorders>
            <w:shd w:val="clear" w:color="auto" w:fill="auto"/>
            <w:vAlign w:val="center"/>
          </w:tcPr>
          <w:p>
            <w:pPr>
              <w:jc w:val="center"/>
              <w:rPr>
                <w:rFonts w:cs="Times New Roman"/>
                <w:sz w:val="18"/>
                <w:szCs w:val="18"/>
              </w:rPr>
            </w:pPr>
            <w:r>
              <w:rPr>
                <w:rFonts w:hint="eastAsia" w:cs="Times New Roman"/>
                <w:sz w:val="18"/>
                <w:szCs w:val="18"/>
              </w:rPr>
              <w:t>144</w:t>
            </w:r>
          </w:p>
        </w:tc>
        <w:tc>
          <w:tcPr>
            <w:tcW w:w="2552" w:type="dxa"/>
            <w:tcBorders>
              <w:tl2br w:val="nil"/>
              <w:tr2bl w:val="nil"/>
            </w:tcBorders>
            <w:shd w:val="clear" w:color="auto" w:fill="auto"/>
            <w:vAlign w:val="center"/>
          </w:tcPr>
          <w:p>
            <w:pPr>
              <w:jc w:val="center"/>
              <w:rPr>
                <w:color w:val="000000"/>
                <w:sz w:val="18"/>
                <w:szCs w:val="18"/>
              </w:rPr>
            </w:pPr>
            <w:r>
              <w:rPr>
                <w:rFonts w:hint="eastAsia"/>
                <w:color w:val="000000"/>
                <w:sz w:val="18"/>
                <w:szCs w:val="18"/>
              </w:rPr>
              <w:t>2</w:t>
            </w:r>
            <w:r>
              <w:rPr>
                <w:color w:val="000000"/>
                <w:sz w:val="18"/>
                <w:szCs w:val="18"/>
              </w:rPr>
              <w:t>0</w:t>
            </w:r>
            <w:r>
              <w:rPr>
                <w:rFonts w:hint="eastAsia"/>
                <w:color w:val="000000"/>
                <w:sz w:val="18"/>
                <w:szCs w:val="18"/>
              </w:rPr>
              <w:t>31±</w:t>
            </w:r>
            <w:r>
              <w:rPr>
                <w:color w:val="000000"/>
                <w:sz w:val="18"/>
                <w:szCs w:val="18"/>
              </w:rPr>
              <w:t>2</w:t>
            </w:r>
          </w:p>
        </w:tc>
        <w:tc>
          <w:tcPr>
            <w:tcW w:w="2732" w:type="dxa"/>
            <w:vMerge w:val="continue"/>
            <w:tcBorders>
              <w:left w:val="single" w:color="auto" w:sz="8" w:space="0"/>
              <w:tl2br w:val="nil"/>
              <w:tr2bl w:val="nil"/>
            </w:tcBorders>
            <w:shd w:val="clear" w:color="auto" w:fill="auto"/>
            <w:vAlign w:val="center"/>
          </w:tcPr>
          <w:p>
            <w:pPr>
              <w:jc w:val="center"/>
              <w:rPr>
                <w:color w:val="000000"/>
                <w:sz w:val="18"/>
                <w:szCs w:val="18"/>
              </w:rPr>
            </w:pPr>
          </w:p>
        </w:tc>
      </w:tr>
    </w:tbl>
    <w:p>
      <w:pPr>
        <w:jc w:val="center"/>
      </w:pPr>
    </w:p>
    <w:p>
      <w:pPr>
        <w:pStyle w:val="158"/>
      </w:pPr>
      <w:r>
        <w:t>表</w:t>
      </w:r>
      <w:r>
        <w:fldChar w:fldCharType="begin"/>
      </w:r>
      <w:r>
        <w:instrText xml:space="preserve"> SEQ 表 \* ARABIC </w:instrText>
      </w:r>
      <w:r>
        <w:fldChar w:fldCharType="separate"/>
      </w:r>
      <w:r>
        <w:t>3</w:t>
      </w:r>
      <w:r>
        <w:fldChar w:fldCharType="end"/>
      </w:r>
      <w:r>
        <w:rPr>
          <w:rFonts w:hint="eastAsia"/>
        </w:rPr>
        <w:t xml:space="preserve"> </w:t>
      </w:r>
      <w:r>
        <w:t xml:space="preserve"> 166 mm电池片组件外形尺寸</w:t>
      </w:r>
    </w:p>
    <w:tbl>
      <w:tblPr>
        <w:tblStyle w:val="37"/>
        <w:tblW w:w="94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418"/>
        <w:gridCol w:w="1417"/>
        <w:gridCol w:w="2552"/>
        <w:gridCol w:w="27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8" w:type="dxa"/>
            <w:tcBorders>
              <w:bottom w:val="single" w:color="auto" w:sz="8" w:space="0"/>
            </w:tcBorders>
            <w:shd w:val="clear" w:color="auto" w:fill="auto"/>
            <w:vAlign w:val="center"/>
          </w:tcPr>
          <w:p>
            <w:pPr>
              <w:spacing w:line="240" w:lineRule="auto"/>
              <w:jc w:val="center"/>
              <w:rPr>
                <w:bCs/>
                <w:sz w:val="18"/>
                <w:szCs w:val="18"/>
              </w:rPr>
            </w:pPr>
            <w:r>
              <w:rPr>
                <w:rFonts w:hint="eastAsia"/>
                <w:bCs/>
                <w:sz w:val="18"/>
                <w:szCs w:val="18"/>
              </w:rPr>
              <w:t>电池类型</w:t>
            </w:r>
          </w:p>
        </w:tc>
        <w:tc>
          <w:tcPr>
            <w:tcW w:w="1418" w:type="dxa"/>
            <w:tcBorders>
              <w:bottom w:val="single" w:color="auto" w:sz="8" w:space="0"/>
            </w:tcBorders>
            <w:shd w:val="clear" w:color="auto" w:fill="auto"/>
            <w:vAlign w:val="center"/>
          </w:tcPr>
          <w:p>
            <w:pPr>
              <w:spacing w:line="240" w:lineRule="auto"/>
              <w:jc w:val="center"/>
              <w:rPr>
                <w:bCs/>
                <w:sz w:val="18"/>
                <w:szCs w:val="18"/>
              </w:rPr>
            </w:pPr>
            <w:r>
              <w:rPr>
                <w:rFonts w:hint="eastAsia"/>
                <w:bCs/>
                <w:sz w:val="18"/>
                <w:szCs w:val="18"/>
              </w:rPr>
              <w:t>组件类型</w:t>
            </w:r>
          </w:p>
        </w:tc>
        <w:tc>
          <w:tcPr>
            <w:tcW w:w="1417" w:type="dxa"/>
            <w:tcBorders>
              <w:bottom w:val="single" w:color="auto" w:sz="8" w:space="0"/>
            </w:tcBorders>
            <w:shd w:val="clear" w:color="auto" w:fill="auto"/>
            <w:vAlign w:val="center"/>
          </w:tcPr>
          <w:p>
            <w:pPr>
              <w:spacing w:line="240" w:lineRule="auto"/>
              <w:jc w:val="center"/>
              <w:rPr>
                <w:bCs/>
                <w:sz w:val="18"/>
                <w:szCs w:val="18"/>
              </w:rPr>
            </w:pPr>
            <w:r>
              <w:rPr>
                <w:rFonts w:hint="eastAsia"/>
                <w:bCs/>
                <w:sz w:val="18"/>
                <w:szCs w:val="18"/>
              </w:rPr>
              <w:t>电池片数量</w:t>
            </w:r>
          </w:p>
        </w:tc>
        <w:tc>
          <w:tcPr>
            <w:tcW w:w="2552" w:type="dxa"/>
            <w:tcBorders>
              <w:bottom w:val="single" w:color="auto" w:sz="8" w:space="0"/>
            </w:tcBorders>
            <w:shd w:val="clear" w:color="auto" w:fill="auto"/>
            <w:vAlign w:val="center"/>
          </w:tcPr>
          <w:p>
            <w:pPr>
              <w:spacing w:line="240" w:lineRule="auto"/>
              <w:jc w:val="center"/>
              <w:rPr>
                <w:rFonts w:hint="eastAsia" w:cs="Times New Roman"/>
                <w:bCs/>
                <w:sz w:val="18"/>
                <w:szCs w:val="16"/>
              </w:rPr>
            </w:pPr>
            <w:r>
              <w:rPr>
                <w:rFonts w:hint="eastAsia" w:cs="Times New Roman"/>
                <w:bCs/>
                <w:sz w:val="18"/>
                <w:szCs w:val="16"/>
              </w:rPr>
              <w:t>组件长度</w:t>
            </w:r>
          </w:p>
          <w:p>
            <w:pPr>
              <w:spacing w:line="240" w:lineRule="auto"/>
              <w:jc w:val="center"/>
              <w:rPr>
                <w:bCs/>
                <w:sz w:val="18"/>
                <w:szCs w:val="18"/>
              </w:rPr>
            </w:pPr>
            <w:r>
              <w:rPr>
                <w:rFonts w:cs="Times New Roman"/>
                <w:bCs/>
                <w:sz w:val="18"/>
                <w:szCs w:val="16"/>
              </w:rPr>
              <w:t>mm</w:t>
            </w:r>
          </w:p>
        </w:tc>
        <w:tc>
          <w:tcPr>
            <w:tcW w:w="2732" w:type="dxa"/>
            <w:tcBorders>
              <w:left w:val="single" w:color="auto" w:sz="8" w:space="0"/>
              <w:bottom w:val="single" w:color="auto" w:sz="8" w:space="0"/>
            </w:tcBorders>
            <w:shd w:val="clear" w:color="auto" w:fill="auto"/>
            <w:vAlign w:val="center"/>
          </w:tcPr>
          <w:p>
            <w:pPr>
              <w:spacing w:line="240" w:lineRule="auto"/>
              <w:jc w:val="center"/>
              <w:rPr>
                <w:rFonts w:hint="eastAsia" w:cs="Times New Roman"/>
                <w:bCs/>
                <w:sz w:val="18"/>
                <w:szCs w:val="16"/>
              </w:rPr>
            </w:pPr>
            <w:r>
              <w:rPr>
                <w:rFonts w:hint="eastAsia" w:cs="Times New Roman"/>
                <w:bCs/>
                <w:sz w:val="18"/>
                <w:szCs w:val="16"/>
              </w:rPr>
              <w:t>组件宽度</w:t>
            </w:r>
          </w:p>
          <w:p>
            <w:pPr>
              <w:spacing w:line="240" w:lineRule="auto"/>
              <w:jc w:val="center"/>
              <w:rPr>
                <w:bCs/>
                <w:color w:val="000000"/>
                <w:sz w:val="18"/>
                <w:szCs w:val="18"/>
              </w:rPr>
            </w:pPr>
            <w:r>
              <w:rPr>
                <w:rFonts w:cs="Times New Roman"/>
                <w:bCs/>
                <w:sz w:val="18"/>
                <w:szCs w:val="16"/>
              </w:rPr>
              <w:t>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8" w:type="dxa"/>
            <w:vMerge w:val="restart"/>
            <w:tcBorders>
              <w:top w:val="single" w:color="auto" w:sz="8" w:space="0"/>
              <w:tl2br w:val="nil"/>
              <w:tr2bl w:val="nil"/>
            </w:tcBorders>
            <w:shd w:val="clear" w:color="auto" w:fill="auto"/>
            <w:vAlign w:val="center"/>
          </w:tcPr>
          <w:p>
            <w:pPr>
              <w:spacing w:line="360" w:lineRule="auto"/>
              <w:jc w:val="center"/>
              <w:rPr>
                <w:rFonts w:cs="Times New Roman"/>
                <w:sz w:val="18"/>
                <w:szCs w:val="18"/>
              </w:rPr>
            </w:pPr>
            <w:r>
              <w:rPr>
                <w:rFonts w:hint="eastAsia" w:cs="Times New Roman"/>
                <w:sz w:val="18"/>
                <w:szCs w:val="18"/>
              </w:rPr>
              <w:t>半片</w:t>
            </w:r>
          </w:p>
        </w:tc>
        <w:tc>
          <w:tcPr>
            <w:tcW w:w="1418" w:type="dxa"/>
            <w:vMerge w:val="restart"/>
            <w:tcBorders>
              <w:top w:val="single" w:color="auto" w:sz="8" w:space="0"/>
              <w:tl2br w:val="nil"/>
              <w:tr2bl w:val="nil"/>
            </w:tcBorders>
            <w:shd w:val="clear" w:color="auto" w:fill="auto"/>
            <w:vAlign w:val="center"/>
          </w:tcPr>
          <w:p>
            <w:pPr>
              <w:jc w:val="center"/>
              <w:rPr>
                <w:rFonts w:cs="Times New Roman"/>
                <w:sz w:val="18"/>
                <w:szCs w:val="18"/>
              </w:rPr>
            </w:pPr>
            <w:r>
              <w:rPr>
                <w:rFonts w:hint="eastAsia" w:cs="Times New Roman"/>
                <w:sz w:val="18"/>
                <w:szCs w:val="18"/>
              </w:rPr>
              <w:t>单玻有框/</w:t>
            </w:r>
          </w:p>
          <w:p>
            <w:pPr>
              <w:jc w:val="center"/>
              <w:rPr>
                <w:rFonts w:cs="Times New Roman"/>
                <w:sz w:val="18"/>
                <w:szCs w:val="18"/>
              </w:rPr>
            </w:pPr>
            <w:r>
              <w:rPr>
                <w:rFonts w:hint="eastAsia"/>
                <w:color w:val="000000"/>
                <w:sz w:val="18"/>
                <w:szCs w:val="18"/>
              </w:rPr>
              <w:t>双玻有框</w:t>
            </w:r>
          </w:p>
        </w:tc>
        <w:tc>
          <w:tcPr>
            <w:tcW w:w="1417" w:type="dxa"/>
            <w:tcBorders>
              <w:top w:val="single" w:color="auto" w:sz="8" w:space="0"/>
              <w:tl2br w:val="nil"/>
              <w:tr2bl w:val="nil"/>
            </w:tcBorders>
            <w:shd w:val="clear" w:color="auto" w:fill="auto"/>
            <w:vAlign w:val="center"/>
          </w:tcPr>
          <w:p>
            <w:pPr>
              <w:jc w:val="center"/>
              <w:rPr>
                <w:rFonts w:cs="Times New Roman"/>
                <w:sz w:val="18"/>
                <w:szCs w:val="18"/>
              </w:rPr>
            </w:pPr>
            <w:r>
              <w:rPr>
                <w:rFonts w:hint="eastAsia" w:cs="Times New Roman"/>
                <w:sz w:val="18"/>
                <w:szCs w:val="18"/>
              </w:rPr>
              <w:t>120</w:t>
            </w:r>
          </w:p>
        </w:tc>
        <w:tc>
          <w:tcPr>
            <w:tcW w:w="2552" w:type="dxa"/>
            <w:tcBorders>
              <w:top w:val="single" w:color="auto" w:sz="8" w:space="0"/>
              <w:tl2br w:val="nil"/>
              <w:tr2bl w:val="nil"/>
            </w:tcBorders>
            <w:shd w:val="clear" w:color="auto" w:fill="auto"/>
            <w:vAlign w:val="center"/>
          </w:tcPr>
          <w:p>
            <w:pPr>
              <w:jc w:val="center"/>
              <w:rPr>
                <w:color w:val="000000"/>
                <w:sz w:val="18"/>
                <w:szCs w:val="18"/>
              </w:rPr>
            </w:pPr>
            <w:r>
              <w:rPr>
                <w:rFonts w:hint="eastAsia"/>
                <w:color w:val="000000"/>
                <w:sz w:val="18"/>
                <w:szCs w:val="18"/>
              </w:rPr>
              <w:t>1755±</w:t>
            </w:r>
            <w:r>
              <w:rPr>
                <w:color w:val="000000"/>
                <w:sz w:val="18"/>
                <w:szCs w:val="18"/>
              </w:rPr>
              <w:t>2</w:t>
            </w:r>
          </w:p>
        </w:tc>
        <w:tc>
          <w:tcPr>
            <w:tcW w:w="2732" w:type="dxa"/>
            <w:vMerge w:val="restart"/>
            <w:tcBorders>
              <w:top w:val="single" w:color="auto" w:sz="8" w:space="0"/>
              <w:left w:val="single" w:color="auto" w:sz="8" w:space="0"/>
              <w:tl2br w:val="nil"/>
              <w:tr2bl w:val="nil"/>
            </w:tcBorders>
            <w:shd w:val="clear" w:color="auto" w:fill="auto"/>
            <w:vAlign w:val="center"/>
          </w:tcPr>
          <w:p>
            <w:pPr>
              <w:jc w:val="center"/>
              <w:rPr>
                <w:color w:val="000000"/>
                <w:sz w:val="18"/>
                <w:szCs w:val="18"/>
              </w:rPr>
            </w:pPr>
            <w:r>
              <w:rPr>
                <w:rFonts w:hint="eastAsia"/>
                <w:color w:val="000000"/>
                <w:sz w:val="18"/>
                <w:szCs w:val="18"/>
              </w:rPr>
              <w:t>1038±2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8" w:type="dxa"/>
            <w:vMerge w:val="continue"/>
            <w:tcBorders>
              <w:tl2br w:val="nil"/>
              <w:tr2bl w:val="nil"/>
            </w:tcBorders>
            <w:shd w:val="clear" w:color="auto" w:fill="auto"/>
            <w:vAlign w:val="center"/>
          </w:tcPr>
          <w:p>
            <w:pPr>
              <w:spacing w:line="360" w:lineRule="auto"/>
              <w:jc w:val="center"/>
              <w:rPr>
                <w:sz w:val="18"/>
                <w:szCs w:val="18"/>
              </w:rPr>
            </w:pPr>
          </w:p>
        </w:tc>
        <w:tc>
          <w:tcPr>
            <w:tcW w:w="1418" w:type="dxa"/>
            <w:vMerge w:val="continue"/>
            <w:tcBorders>
              <w:tl2br w:val="nil"/>
              <w:tr2bl w:val="nil"/>
            </w:tcBorders>
            <w:shd w:val="clear" w:color="auto" w:fill="auto"/>
          </w:tcPr>
          <w:p>
            <w:pPr>
              <w:spacing w:line="360" w:lineRule="auto"/>
              <w:jc w:val="center"/>
              <w:rPr>
                <w:sz w:val="18"/>
                <w:szCs w:val="18"/>
              </w:rPr>
            </w:pPr>
          </w:p>
        </w:tc>
        <w:tc>
          <w:tcPr>
            <w:tcW w:w="1417" w:type="dxa"/>
            <w:tcBorders>
              <w:tl2br w:val="nil"/>
              <w:tr2bl w:val="nil"/>
            </w:tcBorders>
            <w:shd w:val="clear" w:color="auto" w:fill="auto"/>
            <w:vAlign w:val="center"/>
          </w:tcPr>
          <w:p>
            <w:pPr>
              <w:jc w:val="center"/>
              <w:rPr>
                <w:rFonts w:cs="Times New Roman"/>
                <w:sz w:val="18"/>
                <w:szCs w:val="18"/>
              </w:rPr>
            </w:pPr>
            <w:r>
              <w:rPr>
                <w:rFonts w:hint="eastAsia" w:cs="Times New Roman"/>
                <w:sz w:val="18"/>
                <w:szCs w:val="18"/>
              </w:rPr>
              <w:t>144</w:t>
            </w:r>
          </w:p>
        </w:tc>
        <w:tc>
          <w:tcPr>
            <w:tcW w:w="2552" w:type="dxa"/>
            <w:tcBorders>
              <w:tl2br w:val="nil"/>
              <w:tr2bl w:val="nil"/>
            </w:tcBorders>
            <w:shd w:val="clear" w:color="auto" w:fill="auto"/>
            <w:vAlign w:val="center"/>
          </w:tcPr>
          <w:p>
            <w:pPr>
              <w:jc w:val="center"/>
              <w:rPr>
                <w:color w:val="000000"/>
                <w:sz w:val="18"/>
                <w:szCs w:val="18"/>
              </w:rPr>
            </w:pPr>
            <w:r>
              <w:rPr>
                <w:rFonts w:hint="eastAsia"/>
                <w:color w:val="000000"/>
                <w:sz w:val="18"/>
                <w:szCs w:val="18"/>
              </w:rPr>
              <w:t>2</w:t>
            </w:r>
            <w:r>
              <w:rPr>
                <w:color w:val="000000"/>
                <w:sz w:val="18"/>
                <w:szCs w:val="18"/>
              </w:rPr>
              <w:t>0</w:t>
            </w:r>
            <w:r>
              <w:rPr>
                <w:rFonts w:hint="eastAsia"/>
                <w:color w:val="000000"/>
                <w:sz w:val="18"/>
                <w:szCs w:val="18"/>
              </w:rPr>
              <w:t>94±</w:t>
            </w:r>
            <w:r>
              <w:rPr>
                <w:color w:val="000000"/>
                <w:sz w:val="18"/>
                <w:szCs w:val="18"/>
              </w:rPr>
              <w:t>2</w:t>
            </w:r>
          </w:p>
        </w:tc>
        <w:tc>
          <w:tcPr>
            <w:tcW w:w="2732" w:type="dxa"/>
            <w:vMerge w:val="continue"/>
            <w:tcBorders>
              <w:left w:val="single" w:color="auto" w:sz="8" w:space="0"/>
              <w:tl2br w:val="nil"/>
              <w:tr2bl w:val="nil"/>
            </w:tcBorders>
            <w:shd w:val="clear" w:color="auto" w:fill="auto"/>
            <w:vAlign w:val="center"/>
          </w:tcPr>
          <w:p>
            <w:pPr>
              <w:jc w:val="center"/>
              <w:rPr>
                <w:color w:val="000000"/>
                <w:sz w:val="18"/>
                <w:szCs w:val="18"/>
              </w:rPr>
            </w:pPr>
          </w:p>
        </w:tc>
      </w:tr>
    </w:tbl>
    <w:p>
      <w:pPr>
        <w:jc w:val="center"/>
        <w:rPr>
          <w:rFonts w:ascii="黑体" w:hAnsi="Times New Roman" w:eastAsia="黑体" w:cs="Times New Roman"/>
          <w:sz w:val="21"/>
          <w:szCs w:val="20"/>
        </w:rPr>
      </w:pPr>
    </w:p>
    <w:p>
      <w:pPr>
        <w:pStyle w:val="158"/>
      </w:pPr>
      <w:r>
        <w:t>表</w:t>
      </w:r>
      <w:r>
        <w:fldChar w:fldCharType="begin"/>
      </w:r>
      <w:r>
        <w:instrText xml:space="preserve"> SEQ 表 \* ARABIC </w:instrText>
      </w:r>
      <w:r>
        <w:fldChar w:fldCharType="separate"/>
      </w:r>
      <w:r>
        <w:t>4</w:t>
      </w:r>
      <w:r>
        <w:fldChar w:fldCharType="end"/>
      </w:r>
      <w:r>
        <w:t xml:space="preserve">  </w:t>
      </w:r>
      <w:r>
        <w:rPr>
          <w:rFonts w:hint="eastAsia"/>
        </w:rPr>
        <w:t>182</w:t>
      </w:r>
      <w:r>
        <w:rPr>
          <w:rFonts w:hint="eastAsia"/>
          <w:vertAlign w:val="subscript"/>
        </w:rPr>
        <w:t xml:space="preserve"> </w:t>
      </w:r>
      <w:r>
        <w:rPr>
          <w:rFonts w:hint="eastAsia"/>
        </w:rPr>
        <w:t>mm电池片组件外形尺寸</w:t>
      </w:r>
    </w:p>
    <w:tbl>
      <w:tblPr>
        <w:tblStyle w:val="37"/>
        <w:tblW w:w="94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559"/>
        <w:gridCol w:w="1418"/>
        <w:gridCol w:w="2410"/>
        <w:gridCol w:w="28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tcBorders>
              <w:bottom w:val="single" w:color="auto" w:sz="8" w:space="0"/>
            </w:tcBorders>
            <w:shd w:val="clear" w:color="auto" w:fill="auto"/>
            <w:vAlign w:val="center"/>
          </w:tcPr>
          <w:p>
            <w:pPr>
              <w:spacing w:line="240" w:lineRule="auto"/>
              <w:jc w:val="center"/>
              <w:rPr>
                <w:bCs/>
                <w:sz w:val="18"/>
                <w:szCs w:val="18"/>
              </w:rPr>
            </w:pPr>
            <w:r>
              <w:rPr>
                <w:rFonts w:hint="eastAsia"/>
                <w:bCs/>
                <w:sz w:val="18"/>
                <w:szCs w:val="18"/>
              </w:rPr>
              <w:t>电池类型</w:t>
            </w:r>
          </w:p>
        </w:tc>
        <w:tc>
          <w:tcPr>
            <w:tcW w:w="1559" w:type="dxa"/>
            <w:tcBorders>
              <w:bottom w:val="single" w:color="auto" w:sz="8" w:space="0"/>
            </w:tcBorders>
            <w:shd w:val="clear" w:color="auto" w:fill="auto"/>
            <w:vAlign w:val="center"/>
          </w:tcPr>
          <w:p>
            <w:pPr>
              <w:spacing w:line="240" w:lineRule="auto"/>
              <w:jc w:val="center"/>
              <w:rPr>
                <w:bCs/>
                <w:sz w:val="18"/>
                <w:szCs w:val="18"/>
              </w:rPr>
            </w:pPr>
            <w:r>
              <w:rPr>
                <w:rFonts w:hint="eastAsia"/>
                <w:bCs/>
                <w:sz w:val="18"/>
                <w:szCs w:val="18"/>
              </w:rPr>
              <w:t>组件类型</w:t>
            </w:r>
          </w:p>
        </w:tc>
        <w:tc>
          <w:tcPr>
            <w:tcW w:w="1418" w:type="dxa"/>
            <w:tcBorders>
              <w:bottom w:val="single" w:color="auto" w:sz="8" w:space="0"/>
            </w:tcBorders>
            <w:shd w:val="clear" w:color="auto" w:fill="auto"/>
            <w:vAlign w:val="center"/>
          </w:tcPr>
          <w:p>
            <w:pPr>
              <w:spacing w:line="240" w:lineRule="auto"/>
              <w:jc w:val="center"/>
              <w:rPr>
                <w:bCs/>
                <w:sz w:val="18"/>
                <w:szCs w:val="18"/>
              </w:rPr>
            </w:pPr>
            <w:r>
              <w:rPr>
                <w:rFonts w:hint="eastAsia"/>
                <w:bCs/>
                <w:sz w:val="18"/>
                <w:szCs w:val="18"/>
              </w:rPr>
              <w:t>电池片数量</w:t>
            </w:r>
          </w:p>
        </w:tc>
        <w:tc>
          <w:tcPr>
            <w:tcW w:w="2410" w:type="dxa"/>
            <w:tcBorders>
              <w:bottom w:val="single" w:color="auto" w:sz="8" w:space="0"/>
            </w:tcBorders>
            <w:shd w:val="clear" w:color="auto" w:fill="auto"/>
            <w:vAlign w:val="center"/>
          </w:tcPr>
          <w:p>
            <w:pPr>
              <w:spacing w:line="240" w:lineRule="auto"/>
              <w:jc w:val="center"/>
              <w:rPr>
                <w:rFonts w:hint="eastAsia" w:cs="Times New Roman"/>
                <w:bCs/>
                <w:sz w:val="18"/>
                <w:szCs w:val="16"/>
              </w:rPr>
            </w:pPr>
            <w:r>
              <w:rPr>
                <w:rFonts w:hint="eastAsia" w:cs="Times New Roman"/>
                <w:bCs/>
                <w:sz w:val="18"/>
                <w:szCs w:val="16"/>
              </w:rPr>
              <w:t>组件长度</w:t>
            </w:r>
          </w:p>
          <w:p>
            <w:pPr>
              <w:spacing w:line="240" w:lineRule="auto"/>
              <w:jc w:val="center"/>
              <w:rPr>
                <w:bCs/>
                <w:sz w:val="18"/>
                <w:szCs w:val="18"/>
              </w:rPr>
            </w:pPr>
            <w:r>
              <w:rPr>
                <w:rFonts w:cs="Times New Roman"/>
                <w:bCs/>
                <w:sz w:val="18"/>
                <w:szCs w:val="16"/>
              </w:rPr>
              <w:t>mm</w:t>
            </w:r>
          </w:p>
        </w:tc>
        <w:tc>
          <w:tcPr>
            <w:tcW w:w="2835" w:type="dxa"/>
            <w:tcBorders>
              <w:left w:val="single" w:color="auto" w:sz="8" w:space="0"/>
              <w:bottom w:val="single" w:color="auto" w:sz="8" w:space="0"/>
            </w:tcBorders>
            <w:shd w:val="clear" w:color="auto" w:fill="auto"/>
            <w:vAlign w:val="center"/>
          </w:tcPr>
          <w:p>
            <w:pPr>
              <w:spacing w:line="240" w:lineRule="auto"/>
              <w:jc w:val="center"/>
              <w:rPr>
                <w:rFonts w:hint="eastAsia" w:cs="Times New Roman"/>
                <w:bCs/>
                <w:sz w:val="18"/>
                <w:szCs w:val="16"/>
              </w:rPr>
            </w:pPr>
            <w:r>
              <w:rPr>
                <w:rFonts w:hint="eastAsia" w:cs="Times New Roman"/>
                <w:bCs/>
                <w:sz w:val="18"/>
                <w:szCs w:val="16"/>
              </w:rPr>
              <w:t>组件宽度</w:t>
            </w:r>
          </w:p>
          <w:p>
            <w:pPr>
              <w:spacing w:line="240" w:lineRule="auto"/>
              <w:jc w:val="center"/>
              <w:rPr>
                <w:bCs/>
                <w:color w:val="000000"/>
                <w:sz w:val="18"/>
                <w:szCs w:val="18"/>
              </w:rPr>
            </w:pPr>
            <w:r>
              <w:rPr>
                <w:rFonts w:cs="Times New Roman"/>
                <w:bCs/>
                <w:sz w:val="18"/>
                <w:szCs w:val="16"/>
              </w:rPr>
              <w:t>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restart"/>
            <w:tcBorders>
              <w:top w:val="single" w:color="auto" w:sz="8" w:space="0"/>
              <w:tl2br w:val="nil"/>
              <w:tr2bl w:val="nil"/>
            </w:tcBorders>
            <w:shd w:val="clear" w:color="auto" w:fill="auto"/>
            <w:vAlign w:val="center"/>
          </w:tcPr>
          <w:p>
            <w:pPr>
              <w:spacing w:line="360" w:lineRule="auto"/>
              <w:jc w:val="center"/>
              <w:rPr>
                <w:rFonts w:cs="Times New Roman"/>
                <w:sz w:val="18"/>
                <w:szCs w:val="18"/>
              </w:rPr>
            </w:pPr>
            <w:r>
              <w:rPr>
                <w:rFonts w:hint="eastAsia" w:cs="Times New Roman"/>
                <w:sz w:val="18"/>
                <w:szCs w:val="18"/>
              </w:rPr>
              <w:t>半片</w:t>
            </w:r>
          </w:p>
        </w:tc>
        <w:tc>
          <w:tcPr>
            <w:tcW w:w="1559" w:type="dxa"/>
            <w:vMerge w:val="restart"/>
            <w:tcBorders>
              <w:top w:val="single" w:color="auto" w:sz="8" w:space="0"/>
              <w:tl2br w:val="nil"/>
              <w:tr2bl w:val="nil"/>
            </w:tcBorders>
            <w:shd w:val="clear" w:color="auto" w:fill="auto"/>
            <w:vAlign w:val="center"/>
          </w:tcPr>
          <w:p>
            <w:pPr>
              <w:jc w:val="center"/>
              <w:rPr>
                <w:rFonts w:cs="Times New Roman"/>
                <w:sz w:val="18"/>
                <w:szCs w:val="18"/>
              </w:rPr>
            </w:pPr>
            <w:r>
              <w:rPr>
                <w:rFonts w:hint="eastAsia" w:cs="Times New Roman"/>
                <w:sz w:val="18"/>
                <w:szCs w:val="18"/>
              </w:rPr>
              <w:t>单玻有框/</w:t>
            </w:r>
          </w:p>
          <w:p>
            <w:pPr>
              <w:jc w:val="center"/>
              <w:rPr>
                <w:rFonts w:cs="Times New Roman"/>
                <w:sz w:val="18"/>
                <w:szCs w:val="18"/>
              </w:rPr>
            </w:pPr>
            <w:r>
              <w:rPr>
                <w:rFonts w:hint="eastAsia"/>
                <w:color w:val="000000"/>
                <w:sz w:val="18"/>
                <w:szCs w:val="18"/>
              </w:rPr>
              <w:t>双玻有框</w:t>
            </w:r>
          </w:p>
        </w:tc>
        <w:tc>
          <w:tcPr>
            <w:tcW w:w="1418" w:type="dxa"/>
            <w:tcBorders>
              <w:top w:val="single" w:color="auto" w:sz="8" w:space="0"/>
              <w:tl2br w:val="nil"/>
              <w:tr2bl w:val="nil"/>
            </w:tcBorders>
            <w:shd w:val="clear" w:color="auto" w:fill="auto"/>
            <w:vAlign w:val="center"/>
          </w:tcPr>
          <w:p>
            <w:pPr>
              <w:jc w:val="center"/>
              <w:rPr>
                <w:rFonts w:cs="Times New Roman"/>
                <w:sz w:val="18"/>
                <w:szCs w:val="18"/>
              </w:rPr>
            </w:pPr>
            <w:r>
              <w:rPr>
                <w:rFonts w:hint="eastAsia" w:cs="Times New Roman"/>
                <w:sz w:val="18"/>
                <w:szCs w:val="18"/>
              </w:rPr>
              <w:t>1</w:t>
            </w:r>
            <w:r>
              <w:rPr>
                <w:rFonts w:cs="Times New Roman"/>
                <w:sz w:val="18"/>
                <w:szCs w:val="18"/>
              </w:rPr>
              <w:t>08</w:t>
            </w:r>
          </w:p>
        </w:tc>
        <w:tc>
          <w:tcPr>
            <w:tcW w:w="2410" w:type="dxa"/>
            <w:tcBorders>
              <w:top w:val="single" w:color="auto" w:sz="8" w:space="0"/>
              <w:tl2br w:val="nil"/>
              <w:tr2bl w:val="nil"/>
            </w:tcBorders>
            <w:shd w:val="clear" w:color="auto" w:fill="auto"/>
            <w:vAlign w:val="center"/>
          </w:tcPr>
          <w:p>
            <w:pPr>
              <w:jc w:val="center"/>
              <w:rPr>
                <w:color w:val="000000"/>
                <w:sz w:val="18"/>
                <w:szCs w:val="18"/>
              </w:rPr>
            </w:pPr>
            <w:r>
              <w:rPr>
                <w:rFonts w:hint="eastAsia"/>
                <w:color w:val="000000"/>
                <w:sz w:val="18"/>
                <w:szCs w:val="18"/>
              </w:rPr>
              <w:t>1</w:t>
            </w:r>
            <w:r>
              <w:rPr>
                <w:color w:val="000000"/>
                <w:sz w:val="18"/>
                <w:szCs w:val="18"/>
              </w:rPr>
              <w:t>722±2</w:t>
            </w:r>
          </w:p>
        </w:tc>
        <w:tc>
          <w:tcPr>
            <w:tcW w:w="2835" w:type="dxa"/>
            <w:vMerge w:val="restart"/>
            <w:tcBorders>
              <w:top w:val="single" w:color="auto" w:sz="8" w:space="0"/>
              <w:left w:val="single" w:color="auto" w:sz="8" w:space="0"/>
              <w:tl2br w:val="nil"/>
              <w:tr2bl w:val="nil"/>
            </w:tcBorders>
            <w:shd w:val="clear" w:color="auto" w:fill="auto"/>
            <w:vAlign w:val="center"/>
          </w:tcPr>
          <w:p>
            <w:pPr>
              <w:jc w:val="center"/>
              <w:rPr>
                <w:color w:val="000000"/>
                <w:sz w:val="18"/>
                <w:szCs w:val="18"/>
              </w:rPr>
            </w:pPr>
            <w:r>
              <w:rPr>
                <w:rFonts w:hint="eastAsia"/>
                <w:color w:val="000000"/>
                <w:sz w:val="18"/>
                <w:szCs w:val="18"/>
              </w:rPr>
              <w:t>1134±</w:t>
            </w:r>
            <w:r>
              <w:rPr>
                <w:color w:val="000000"/>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253" w:type="dxa"/>
            <w:vMerge w:val="continue"/>
            <w:tcBorders>
              <w:tl2br w:val="nil"/>
              <w:tr2bl w:val="nil"/>
            </w:tcBorders>
            <w:shd w:val="clear" w:color="auto" w:fill="auto"/>
            <w:vAlign w:val="center"/>
          </w:tcPr>
          <w:p>
            <w:pPr>
              <w:spacing w:line="360" w:lineRule="auto"/>
              <w:jc w:val="center"/>
              <w:rPr>
                <w:rFonts w:cs="Times New Roman"/>
                <w:sz w:val="18"/>
                <w:szCs w:val="18"/>
              </w:rPr>
            </w:pPr>
          </w:p>
        </w:tc>
        <w:tc>
          <w:tcPr>
            <w:tcW w:w="1559" w:type="dxa"/>
            <w:vMerge w:val="continue"/>
            <w:tcBorders>
              <w:tl2br w:val="nil"/>
              <w:tr2bl w:val="nil"/>
            </w:tcBorders>
            <w:shd w:val="clear" w:color="auto" w:fill="auto"/>
            <w:vAlign w:val="center"/>
          </w:tcPr>
          <w:p>
            <w:pPr>
              <w:jc w:val="center"/>
              <w:rPr>
                <w:color w:val="000000"/>
                <w:sz w:val="18"/>
                <w:szCs w:val="18"/>
              </w:rPr>
            </w:pPr>
          </w:p>
        </w:tc>
        <w:tc>
          <w:tcPr>
            <w:tcW w:w="1418" w:type="dxa"/>
            <w:tcBorders>
              <w:tl2br w:val="nil"/>
              <w:tr2bl w:val="nil"/>
            </w:tcBorders>
            <w:shd w:val="clear" w:color="auto" w:fill="auto"/>
            <w:vAlign w:val="center"/>
          </w:tcPr>
          <w:p>
            <w:pPr>
              <w:jc w:val="center"/>
              <w:rPr>
                <w:rFonts w:cs="Times New Roman"/>
                <w:sz w:val="18"/>
                <w:szCs w:val="18"/>
              </w:rPr>
            </w:pPr>
            <w:r>
              <w:rPr>
                <w:rFonts w:hint="eastAsia" w:cs="Times New Roman"/>
                <w:sz w:val="18"/>
                <w:szCs w:val="18"/>
              </w:rPr>
              <w:t>144</w:t>
            </w:r>
          </w:p>
        </w:tc>
        <w:tc>
          <w:tcPr>
            <w:tcW w:w="2410" w:type="dxa"/>
            <w:tcBorders>
              <w:tl2br w:val="nil"/>
              <w:tr2bl w:val="nil"/>
            </w:tcBorders>
            <w:shd w:val="clear" w:color="auto" w:fill="auto"/>
            <w:vAlign w:val="center"/>
          </w:tcPr>
          <w:p>
            <w:pPr>
              <w:jc w:val="center"/>
              <w:rPr>
                <w:color w:val="000000"/>
                <w:sz w:val="18"/>
                <w:szCs w:val="18"/>
              </w:rPr>
            </w:pPr>
            <w:r>
              <w:rPr>
                <w:color w:val="000000"/>
                <w:sz w:val="18"/>
                <w:szCs w:val="18"/>
              </w:rPr>
              <w:t>2278±2</w:t>
            </w:r>
          </w:p>
        </w:tc>
        <w:tc>
          <w:tcPr>
            <w:tcW w:w="2835" w:type="dxa"/>
            <w:vMerge w:val="continue"/>
            <w:tcBorders>
              <w:left w:val="single" w:color="auto" w:sz="8" w:space="0"/>
              <w:tl2br w:val="nil"/>
              <w:tr2bl w:val="nil"/>
            </w:tcBorders>
            <w:shd w:val="clear" w:color="auto" w:fill="auto"/>
            <w:vAlign w:val="center"/>
          </w:tcPr>
          <w:p>
            <w:pPr>
              <w:jc w:val="center"/>
              <w:rPr>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253" w:type="dxa"/>
            <w:vMerge w:val="continue"/>
            <w:tcBorders>
              <w:tl2br w:val="nil"/>
              <w:tr2bl w:val="nil"/>
            </w:tcBorders>
            <w:shd w:val="clear" w:color="auto" w:fill="auto"/>
            <w:vAlign w:val="center"/>
          </w:tcPr>
          <w:p>
            <w:pPr>
              <w:spacing w:line="360" w:lineRule="auto"/>
              <w:jc w:val="center"/>
              <w:rPr>
                <w:rFonts w:cs="Times New Roman"/>
                <w:sz w:val="18"/>
                <w:szCs w:val="18"/>
              </w:rPr>
            </w:pPr>
          </w:p>
        </w:tc>
        <w:tc>
          <w:tcPr>
            <w:tcW w:w="1559" w:type="dxa"/>
            <w:vMerge w:val="continue"/>
            <w:tcBorders>
              <w:tl2br w:val="nil"/>
              <w:tr2bl w:val="nil"/>
            </w:tcBorders>
            <w:shd w:val="clear" w:color="auto" w:fill="auto"/>
            <w:vAlign w:val="center"/>
          </w:tcPr>
          <w:p>
            <w:pPr>
              <w:jc w:val="center"/>
              <w:rPr>
                <w:color w:val="000000"/>
                <w:sz w:val="18"/>
                <w:szCs w:val="18"/>
              </w:rPr>
            </w:pPr>
          </w:p>
        </w:tc>
        <w:tc>
          <w:tcPr>
            <w:tcW w:w="1418" w:type="dxa"/>
            <w:tcBorders>
              <w:tl2br w:val="nil"/>
              <w:tr2bl w:val="nil"/>
            </w:tcBorders>
            <w:shd w:val="clear" w:color="auto" w:fill="auto"/>
            <w:vAlign w:val="center"/>
          </w:tcPr>
          <w:p>
            <w:pPr>
              <w:jc w:val="center"/>
              <w:rPr>
                <w:rFonts w:cs="Times New Roman"/>
                <w:sz w:val="18"/>
                <w:szCs w:val="18"/>
              </w:rPr>
            </w:pPr>
            <w:r>
              <w:rPr>
                <w:rFonts w:hint="eastAsia" w:cs="Times New Roman"/>
                <w:sz w:val="18"/>
                <w:szCs w:val="18"/>
              </w:rPr>
              <w:t>1</w:t>
            </w:r>
            <w:r>
              <w:rPr>
                <w:rFonts w:cs="Times New Roman"/>
                <w:sz w:val="18"/>
                <w:szCs w:val="18"/>
              </w:rPr>
              <w:t>56</w:t>
            </w:r>
          </w:p>
        </w:tc>
        <w:tc>
          <w:tcPr>
            <w:tcW w:w="2410" w:type="dxa"/>
            <w:tcBorders>
              <w:tl2br w:val="nil"/>
              <w:tr2bl w:val="nil"/>
            </w:tcBorders>
            <w:shd w:val="clear" w:color="auto" w:fill="auto"/>
            <w:vAlign w:val="center"/>
          </w:tcPr>
          <w:p>
            <w:pPr>
              <w:jc w:val="center"/>
              <w:rPr>
                <w:color w:val="000000"/>
                <w:sz w:val="18"/>
                <w:szCs w:val="18"/>
              </w:rPr>
            </w:pPr>
            <w:r>
              <w:rPr>
                <w:rFonts w:hint="eastAsia"/>
                <w:color w:val="000000"/>
                <w:sz w:val="18"/>
                <w:szCs w:val="18"/>
              </w:rPr>
              <w:t>2</w:t>
            </w:r>
            <w:r>
              <w:rPr>
                <w:color w:val="000000"/>
                <w:sz w:val="18"/>
                <w:szCs w:val="18"/>
              </w:rPr>
              <w:t>465±2</w:t>
            </w:r>
          </w:p>
        </w:tc>
        <w:tc>
          <w:tcPr>
            <w:tcW w:w="2835" w:type="dxa"/>
            <w:vMerge w:val="continue"/>
            <w:tcBorders>
              <w:left w:val="single" w:color="auto" w:sz="8" w:space="0"/>
              <w:tl2br w:val="nil"/>
              <w:tr2bl w:val="nil"/>
            </w:tcBorders>
            <w:shd w:val="clear" w:color="auto" w:fill="auto"/>
            <w:vAlign w:val="center"/>
          </w:tcPr>
          <w:p>
            <w:pPr>
              <w:jc w:val="center"/>
              <w:rPr>
                <w:color w:val="000000"/>
                <w:sz w:val="18"/>
                <w:szCs w:val="18"/>
              </w:rPr>
            </w:pPr>
          </w:p>
        </w:tc>
      </w:tr>
    </w:tbl>
    <w:p>
      <w:pPr>
        <w:spacing w:before="156" w:beforeLines="50" w:after="156" w:afterLines="50"/>
        <w:jc w:val="center"/>
        <w:rPr>
          <w:rFonts w:ascii="黑体" w:hAnsi="Times New Roman" w:eastAsia="黑体" w:cs="Times New Roman"/>
          <w:sz w:val="21"/>
          <w:szCs w:val="20"/>
        </w:rPr>
      </w:pPr>
    </w:p>
    <w:p>
      <w:pPr>
        <w:rPr>
          <w:rFonts w:ascii="黑体" w:hAnsi="Times New Roman" w:eastAsia="黑体" w:cs="Times New Roman"/>
          <w:sz w:val="21"/>
          <w:szCs w:val="20"/>
        </w:rPr>
      </w:pPr>
      <w:r>
        <w:rPr>
          <w:rFonts w:ascii="黑体" w:hAnsi="Times New Roman" w:eastAsia="黑体" w:cs="Times New Roman"/>
          <w:sz w:val="21"/>
          <w:szCs w:val="20"/>
        </w:rPr>
        <w:br w:type="page"/>
      </w:r>
    </w:p>
    <w:p>
      <w:pPr>
        <w:pStyle w:val="158"/>
      </w:pPr>
      <w:r>
        <w:t>表</w:t>
      </w:r>
      <w:r>
        <w:fldChar w:fldCharType="begin"/>
      </w:r>
      <w:r>
        <w:instrText xml:space="preserve"> SEQ 表 \* ARABIC </w:instrText>
      </w:r>
      <w:r>
        <w:fldChar w:fldCharType="separate"/>
      </w:r>
      <w:r>
        <w:t>5</w:t>
      </w:r>
      <w:r>
        <w:fldChar w:fldCharType="end"/>
      </w:r>
      <w:r>
        <w:t xml:space="preserve">  </w:t>
      </w:r>
      <w:r>
        <w:rPr>
          <w:rFonts w:hint="eastAsia"/>
        </w:rPr>
        <w:t>210</w:t>
      </w:r>
      <w:r>
        <w:rPr>
          <w:rFonts w:hint="eastAsia"/>
          <w:vertAlign w:val="subscript"/>
        </w:rPr>
        <w:t xml:space="preserve"> </w:t>
      </w:r>
      <w:r>
        <w:rPr>
          <w:rFonts w:hint="eastAsia"/>
        </w:rPr>
        <w:t>mm电池片组件外形尺寸</w:t>
      </w:r>
    </w:p>
    <w:tbl>
      <w:tblPr>
        <w:tblStyle w:val="37"/>
        <w:tblW w:w="94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418"/>
        <w:gridCol w:w="1417"/>
        <w:gridCol w:w="2552"/>
        <w:gridCol w:w="27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8" w:type="dxa"/>
            <w:tcBorders>
              <w:bottom w:val="single" w:color="auto" w:sz="8" w:space="0"/>
            </w:tcBorders>
            <w:shd w:val="clear" w:color="auto" w:fill="auto"/>
            <w:vAlign w:val="center"/>
          </w:tcPr>
          <w:p>
            <w:pPr>
              <w:spacing w:line="240" w:lineRule="auto"/>
              <w:jc w:val="center"/>
              <w:rPr>
                <w:bCs/>
                <w:sz w:val="18"/>
                <w:szCs w:val="18"/>
              </w:rPr>
            </w:pPr>
            <w:r>
              <w:rPr>
                <w:rFonts w:hint="eastAsia"/>
                <w:bCs/>
                <w:sz w:val="18"/>
                <w:szCs w:val="18"/>
              </w:rPr>
              <w:t>电池类型</w:t>
            </w:r>
          </w:p>
        </w:tc>
        <w:tc>
          <w:tcPr>
            <w:tcW w:w="1418" w:type="dxa"/>
            <w:tcBorders>
              <w:bottom w:val="single" w:color="auto" w:sz="8" w:space="0"/>
            </w:tcBorders>
            <w:shd w:val="clear" w:color="auto" w:fill="auto"/>
            <w:vAlign w:val="center"/>
          </w:tcPr>
          <w:p>
            <w:pPr>
              <w:spacing w:line="240" w:lineRule="auto"/>
              <w:jc w:val="center"/>
              <w:rPr>
                <w:bCs/>
                <w:sz w:val="18"/>
                <w:szCs w:val="18"/>
              </w:rPr>
            </w:pPr>
            <w:r>
              <w:rPr>
                <w:rFonts w:hint="eastAsia"/>
                <w:bCs/>
                <w:sz w:val="18"/>
                <w:szCs w:val="18"/>
              </w:rPr>
              <w:t>组件类型</w:t>
            </w:r>
          </w:p>
        </w:tc>
        <w:tc>
          <w:tcPr>
            <w:tcW w:w="1417" w:type="dxa"/>
            <w:tcBorders>
              <w:bottom w:val="single" w:color="auto" w:sz="8" w:space="0"/>
            </w:tcBorders>
            <w:shd w:val="clear" w:color="auto" w:fill="auto"/>
            <w:vAlign w:val="center"/>
          </w:tcPr>
          <w:p>
            <w:pPr>
              <w:spacing w:line="240" w:lineRule="auto"/>
              <w:jc w:val="center"/>
              <w:rPr>
                <w:bCs/>
                <w:sz w:val="18"/>
                <w:szCs w:val="18"/>
              </w:rPr>
            </w:pPr>
            <w:r>
              <w:rPr>
                <w:rFonts w:hint="eastAsia"/>
                <w:bCs/>
                <w:sz w:val="18"/>
                <w:szCs w:val="18"/>
              </w:rPr>
              <w:t>电池片数量</w:t>
            </w:r>
          </w:p>
        </w:tc>
        <w:tc>
          <w:tcPr>
            <w:tcW w:w="2552" w:type="dxa"/>
            <w:tcBorders>
              <w:bottom w:val="single" w:color="auto" w:sz="8" w:space="0"/>
            </w:tcBorders>
            <w:shd w:val="clear" w:color="auto" w:fill="auto"/>
            <w:vAlign w:val="center"/>
          </w:tcPr>
          <w:p>
            <w:pPr>
              <w:spacing w:line="240" w:lineRule="auto"/>
              <w:jc w:val="center"/>
              <w:rPr>
                <w:rFonts w:hint="eastAsia" w:cs="Times New Roman"/>
                <w:bCs/>
                <w:sz w:val="18"/>
                <w:szCs w:val="16"/>
              </w:rPr>
            </w:pPr>
            <w:r>
              <w:rPr>
                <w:rFonts w:hint="eastAsia" w:cs="Times New Roman"/>
                <w:bCs/>
                <w:sz w:val="18"/>
                <w:szCs w:val="16"/>
              </w:rPr>
              <w:t>组件长度</w:t>
            </w:r>
          </w:p>
          <w:p>
            <w:pPr>
              <w:spacing w:line="240" w:lineRule="auto"/>
              <w:jc w:val="center"/>
              <w:rPr>
                <w:bCs/>
                <w:sz w:val="18"/>
                <w:szCs w:val="18"/>
              </w:rPr>
            </w:pPr>
            <w:r>
              <w:rPr>
                <w:rFonts w:cs="Times New Roman"/>
                <w:bCs/>
                <w:sz w:val="18"/>
                <w:szCs w:val="16"/>
              </w:rPr>
              <w:t>mm</w:t>
            </w:r>
          </w:p>
        </w:tc>
        <w:tc>
          <w:tcPr>
            <w:tcW w:w="2732" w:type="dxa"/>
            <w:tcBorders>
              <w:left w:val="single" w:color="auto" w:sz="8" w:space="0"/>
              <w:bottom w:val="single" w:color="auto" w:sz="8" w:space="0"/>
            </w:tcBorders>
            <w:shd w:val="clear" w:color="auto" w:fill="auto"/>
            <w:vAlign w:val="center"/>
          </w:tcPr>
          <w:p>
            <w:pPr>
              <w:spacing w:line="240" w:lineRule="auto"/>
              <w:jc w:val="center"/>
              <w:rPr>
                <w:rFonts w:hint="eastAsia" w:cs="Times New Roman"/>
                <w:bCs/>
                <w:sz w:val="18"/>
                <w:szCs w:val="16"/>
              </w:rPr>
            </w:pPr>
            <w:r>
              <w:rPr>
                <w:rFonts w:hint="eastAsia" w:cs="Times New Roman"/>
                <w:bCs/>
                <w:sz w:val="18"/>
                <w:szCs w:val="16"/>
              </w:rPr>
              <w:t>组件宽度</w:t>
            </w:r>
          </w:p>
          <w:p>
            <w:pPr>
              <w:spacing w:line="240" w:lineRule="auto"/>
              <w:jc w:val="center"/>
              <w:rPr>
                <w:bCs/>
                <w:color w:val="000000"/>
                <w:sz w:val="18"/>
                <w:szCs w:val="18"/>
              </w:rPr>
            </w:pPr>
            <w:r>
              <w:rPr>
                <w:rFonts w:cs="Times New Roman"/>
                <w:bCs/>
                <w:sz w:val="18"/>
                <w:szCs w:val="16"/>
              </w:rPr>
              <w:t>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8" w:type="dxa"/>
            <w:vMerge w:val="restart"/>
            <w:tcBorders>
              <w:top w:val="single" w:color="auto" w:sz="8" w:space="0"/>
              <w:tl2br w:val="nil"/>
              <w:tr2bl w:val="nil"/>
            </w:tcBorders>
            <w:shd w:val="clear" w:color="auto" w:fill="auto"/>
            <w:vAlign w:val="center"/>
          </w:tcPr>
          <w:p>
            <w:pPr>
              <w:spacing w:line="360" w:lineRule="auto"/>
              <w:jc w:val="center"/>
              <w:rPr>
                <w:rFonts w:cs="Times New Roman"/>
                <w:sz w:val="18"/>
                <w:szCs w:val="18"/>
              </w:rPr>
            </w:pPr>
            <w:r>
              <w:rPr>
                <w:rFonts w:hint="eastAsia" w:cs="Times New Roman"/>
                <w:sz w:val="18"/>
                <w:szCs w:val="18"/>
              </w:rPr>
              <w:t>半片</w:t>
            </w:r>
          </w:p>
        </w:tc>
        <w:tc>
          <w:tcPr>
            <w:tcW w:w="1418" w:type="dxa"/>
            <w:vMerge w:val="restart"/>
            <w:tcBorders>
              <w:top w:val="single" w:color="auto" w:sz="8" w:space="0"/>
              <w:tl2br w:val="nil"/>
              <w:tr2bl w:val="nil"/>
            </w:tcBorders>
            <w:shd w:val="clear" w:color="auto" w:fill="auto"/>
            <w:vAlign w:val="center"/>
          </w:tcPr>
          <w:p>
            <w:pPr>
              <w:jc w:val="center"/>
              <w:rPr>
                <w:color w:val="000000"/>
                <w:sz w:val="18"/>
                <w:szCs w:val="18"/>
              </w:rPr>
            </w:pPr>
            <w:r>
              <w:rPr>
                <w:rFonts w:hint="eastAsia"/>
                <w:color w:val="000000"/>
                <w:sz w:val="18"/>
                <w:szCs w:val="18"/>
              </w:rPr>
              <w:t>单玻有框/</w:t>
            </w:r>
          </w:p>
          <w:p>
            <w:pPr>
              <w:jc w:val="center"/>
              <w:rPr>
                <w:rFonts w:cs="Times New Roman"/>
                <w:sz w:val="18"/>
                <w:szCs w:val="18"/>
              </w:rPr>
            </w:pPr>
            <w:r>
              <w:rPr>
                <w:rFonts w:hint="eastAsia"/>
                <w:color w:val="000000"/>
                <w:sz w:val="18"/>
                <w:szCs w:val="18"/>
              </w:rPr>
              <w:t>双玻有框</w:t>
            </w:r>
          </w:p>
        </w:tc>
        <w:tc>
          <w:tcPr>
            <w:tcW w:w="1417" w:type="dxa"/>
            <w:tcBorders>
              <w:top w:val="single" w:color="auto" w:sz="8" w:space="0"/>
              <w:tl2br w:val="nil"/>
              <w:tr2bl w:val="nil"/>
            </w:tcBorders>
            <w:shd w:val="clear" w:color="auto" w:fill="FFFFFF" w:themeFill="background1"/>
            <w:vAlign w:val="center"/>
          </w:tcPr>
          <w:p>
            <w:pPr>
              <w:jc w:val="center"/>
              <w:rPr>
                <w:rFonts w:cs="Times New Roman"/>
                <w:sz w:val="18"/>
                <w:szCs w:val="18"/>
              </w:rPr>
            </w:pPr>
            <w:r>
              <w:rPr>
                <w:rFonts w:hint="eastAsia" w:cs="Times New Roman"/>
                <w:sz w:val="18"/>
                <w:szCs w:val="18"/>
              </w:rPr>
              <w:t>110</w:t>
            </w:r>
          </w:p>
        </w:tc>
        <w:tc>
          <w:tcPr>
            <w:tcW w:w="2552" w:type="dxa"/>
            <w:tcBorders>
              <w:top w:val="single" w:color="auto" w:sz="8" w:space="0"/>
              <w:tl2br w:val="nil"/>
              <w:tr2bl w:val="nil"/>
            </w:tcBorders>
            <w:shd w:val="clear" w:color="auto" w:fill="auto"/>
            <w:vAlign w:val="center"/>
          </w:tcPr>
          <w:p>
            <w:pPr>
              <w:jc w:val="center"/>
              <w:rPr>
                <w:color w:val="000000"/>
                <w:sz w:val="18"/>
                <w:szCs w:val="18"/>
              </w:rPr>
            </w:pPr>
            <w:r>
              <w:rPr>
                <w:rFonts w:hint="eastAsia"/>
                <w:color w:val="000000"/>
                <w:sz w:val="18"/>
                <w:szCs w:val="18"/>
              </w:rPr>
              <w:t>2384±</w:t>
            </w:r>
            <w:r>
              <w:rPr>
                <w:color w:val="000000"/>
                <w:sz w:val="18"/>
                <w:szCs w:val="18"/>
              </w:rPr>
              <w:t>3</w:t>
            </w:r>
          </w:p>
        </w:tc>
        <w:tc>
          <w:tcPr>
            <w:tcW w:w="2732" w:type="dxa"/>
            <w:tcBorders>
              <w:top w:val="single" w:color="auto" w:sz="8" w:space="0"/>
              <w:left w:val="single" w:color="auto" w:sz="8" w:space="0"/>
              <w:tl2br w:val="nil"/>
              <w:tr2bl w:val="nil"/>
            </w:tcBorders>
            <w:shd w:val="clear" w:color="auto" w:fill="auto"/>
            <w:vAlign w:val="center"/>
          </w:tcPr>
          <w:p>
            <w:pPr>
              <w:jc w:val="center"/>
              <w:rPr>
                <w:color w:val="000000"/>
                <w:sz w:val="18"/>
                <w:szCs w:val="18"/>
              </w:rPr>
            </w:pPr>
            <w:r>
              <w:rPr>
                <w:rFonts w:hint="eastAsia"/>
                <w:color w:val="000000"/>
                <w:sz w:val="18"/>
                <w:szCs w:val="18"/>
              </w:rPr>
              <w:t>1096±</w:t>
            </w:r>
            <w:r>
              <w:rPr>
                <w:color w:val="000000"/>
                <w:sz w:val="18"/>
                <w:szCs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8" w:type="dxa"/>
            <w:vMerge w:val="continue"/>
            <w:tcBorders>
              <w:tl2br w:val="nil"/>
              <w:tr2bl w:val="nil"/>
            </w:tcBorders>
            <w:shd w:val="clear" w:color="auto" w:fill="auto"/>
            <w:vAlign w:val="center"/>
          </w:tcPr>
          <w:p>
            <w:pPr>
              <w:spacing w:line="360" w:lineRule="auto"/>
              <w:jc w:val="center"/>
              <w:rPr>
                <w:rFonts w:cs="Times New Roman"/>
                <w:sz w:val="18"/>
                <w:szCs w:val="18"/>
              </w:rPr>
            </w:pPr>
          </w:p>
        </w:tc>
        <w:tc>
          <w:tcPr>
            <w:tcW w:w="1418" w:type="dxa"/>
            <w:vMerge w:val="continue"/>
            <w:tcBorders>
              <w:tl2br w:val="nil"/>
              <w:tr2bl w:val="nil"/>
            </w:tcBorders>
            <w:shd w:val="clear" w:color="auto" w:fill="auto"/>
            <w:vAlign w:val="center"/>
          </w:tcPr>
          <w:p>
            <w:pPr>
              <w:jc w:val="center"/>
              <w:rPr>
                <w:rFonts w:cs="Times New Roman"/>
                <w:sz w:val="18"/>
                <w:szCs w:val="18"/>
              </w:rPr>
            </w:pPr>
          </w:p>
        </w:tc>
        <w:tc>
          <w:tcPr>
            <w:tcW w:w="1417" w:type="dxa"/>
            <w:tcBorders>
              <w:tl2br w:val="nil"/>
              <w:tr2bl w:val="nil"/>
            </w:tcBorders>
            <w:shd w:val="clear" w:color="auto" w:fill="auto"/>
            <w:vAlign w:val="center"/>
          </w:tcPr>
          <w:p>
            <w:pPr>
              <w:jc w:val="center"/>
              <w:rPr>
                <w:rFonts w:cs="Times New Roman"/>
                <w:sz w:val="18"/>
                <w:szCs w:val="18"/>
              </w:rPr>
            </w:pPr>
            <w:r>
              <w:rPr>
                <w:rFonts w:hint="eastAsia" w:cs="Times New Roman"/>
                <w:sz w:val="18"/>
                <w:szCs w:val="18"/>
              </w:rPr>
              <w:t>120</w:t>
            </w:r>
          </w:p>
        </w:tc>
        <w:tc>
          <w:tcPr>
            <w:tcW w:w="2552" w:type="dxa"/>
            <w:tcBorders>
              <w:tl2br w:val="nil"/>
              <w:tr2bl w:val="nil"/>
            </w:tcBorders>
            <w:shd w:val="clear" w:color="auto" w:fill="auto"/>
            <w:vAlign w:val="center"/>
          </w:tcPr>
          <w:p>
            <w:pPr>
              <w:jc w:val="center"/>
              <w:rPr>
                <w:color w:val="000000"/>
                <w:sz w:val="18"/>
                <w:szCs w:val="18"/>
              </w:rPr>
            </w:pPr>
            <w:r>
              <w:rPr>
                <w:color w:val="000000"/>
                <w:sz w:val="18"/>
                <w:szCs w:val="18"/>
              </w:rPr>
              <w:t>2172±3</w:t>
            </w:r>
          </w:p>
        </w:tc>
        <w:tc>
          <w:tcPr>
            <w:tcW w:w="2732" w:type="dxa"/>
            <w:vMerge w:val="restart"/>
            <w:tcBorders>
              <w:left w:val="single" w:color="auto" w:sz="8" w:space="0"/>
              <w:tl2br w:val="nil"/>
              <w:tr2bl w:val="nil"/>
            </w:tcBorders>
            <w:shd w:val="clear" w:color="auto" w:fill="auto"/>
            <w:vAlign w:val="center"/>
          </w:tcPr>
          <w:p>
            <w:pPr>
              <w:jc w:val="center"/>
              <w:rPr>
                <w:color w:val="000000"/>
                <w:sz w:val="18"/>
                <w:szCs w:val="18"/>
              </w:rPr>
            </w:pPr>
            <w:r>
              <w:rPr>
                <w:color w:val="000000"/>
                <w:sz w:val="18"/>
                <w:szCs w:val="18"/>
              </w:rPr>
              <w:t>1303±3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8" w:type="dxa"/>
            <w:vMerge w:val="continue"/>
            <w:tcBorders>
              <w:tl2br w:val="nil"/>
              <w:tr2bl w:val="nil"/>
            </w:tcBorders>
            <w:shd w:val="clear" w:color="auto" w:fill="auto"/>
            <w:vAlign w:val="center"/>
          </w:tcPr>
          <w:p>
            <w:pPr>
              <w:spacing w:line="360" w:lineRule="auto"/>
              <w:jc w:val="center"/>
              <w:rPr>
                <w:sz w:val="18"/>
                <w:szCs w:val="18"/>
              </w:rPr>
            </w:pPr>
          </w:p>
        </w:tc>
        <w:tc>
          <w:tcPr>
            <w:tcW w:w="1418" w:type="dxa"/>
            <w:vMerge w:val="continue"/>
            <w:tcBorders>
              <w:tl2br w:val="nil"/>
              <w:tr2bl w:val="nil"/>
            </w:tcBorders>
            <w:shd w:val="clear" w:color="auto" w:fill="auto"/>
            <w:vAlign w:val="center"/>
          </w:tcPr>
          <w:p>
            <w:pPr>
              <w:jc w:val="center"/>
              <w:rPr>
                <w:color w:val="000000"/>
                <w:sz w:val="18"/>
                <w:szCs w:val="18"/>
              </w:rPr>
            </w:pPr>
          </w:p>
        </w:tc>
        <w:tc>
          <w:tcPr>
            <w:tcW w:w="1417" w:type="dxa"/>
            <w:tcBorders>
              <w:tl2br w:val="nil"/>
              <w:tr2bl w:val="nil"/>
            </w:tcBorders>
            <w:shd w:val="clear" w:color="auto" w:fill="auto"/>
            <w:vAlign w:val="center"/>
          </w:tcPr>
          <w:p>
            <w:pPr>
              <w:jc w:val="center"/>
              <w:rPr>
                <w:rFonts w:cs="Times New Roman"/>
                <w:sz w:val="18"/>
                <w:szCs w:val="18"/>
              </w:rPr>
            </w:pPr>
            <w:r>
              <w:rPr>
                <w:rFonts w:hint="eastAsia" w:cs="Times New Roman"/>
                <w:sz w:val="18"/>
                <w:szCs w:val="18"/>
              </w:rPr>
              <w:t>132</w:t>
            </w:r>
          </w:p>
        </w:tc>
        <w:tc>
          <w:tcPr>
            <w:tcW w:w="2552" w:type="dxa"/>
            <w:tcBorders>
              <w:tl2br w:val="nil"/>
              <w:tr2bl w:val="nil"/>
            </w:tcBorders>
            <w:shd w:val="clear" w:color="auto" w:fill="auto"/>
            <w:vAlign w:val="center"/>
          </w:tcPr>
          <w:p>
            <w:pPr>
              <w:jc w:val="center"/>
              <w:rPr>
                <w:color w:val="000000"/>
                <w:sz w:val="18"/>
                <w:szCs w:val="18"/>
              </w:rPr>
            </w:pPr>
            <w:r>
              <w:rPr>
                <w:color w:val="000000"/>
                <w:sz w:val="18"/>
                <w:szCs w:val="18"/>
              </w:rPr>
              <w:t>2384±3</w:t>
            </w:r>
          </w:p>
        </w:tc>
        <w:tc>
          <w:tcPr>
            <w:tcW w:w="2732" w:type="dxa"/>
            <w:vMerge w:val="continue"/>
            <w:tcBorders>
              <w:left w:val="single" w:color="auto" w:sz="8" w:space="0"/>
              <w:tl2br w:val="nil"/>
              <w:tr2bl w:val="nil"/>
            </w:tcBorders>
            <w:shd w:val="clear" w:color="auto" w:fill="auto"/>
            <w:vAlign w:val="center"/>
          </w:tcPr>
          <w:p>
            <w:pPr>
              <w:jc w:val="center"/>
              <w:rPr>
                <w:color w:val="000000"/>
                <w:sz w:val="18"/>
                <w:szCs w:val="18"/>
              </w:rPr>
            </w:pPr>
          </w:p>
        </w:tc>
      </w:tr>
    </w:tbl>
    <w:tbl>
      <w:tblPr>
        <w:tblStyle w:val="38"/>
        <w:tblW w:w="94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72"/>
        <w:gridCol w:w="4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2" w:type="dxa"/>
          </w:tcPr>
          <w:p>
            <w:pPr>
              <w:pStyle w:val="27"/>
              <w:ind w:firstLine="0" w:firstLineChars="0"/>
              <w:jc w:val="center"/>
              <w:rPr>
                <w:szCs w:val="18"/>
              </w:rPr>
            </w:pPr>
            <w:r>
              <w:rPr>
                <w:szCs w:val="18"/>
              </w:rPr>
              <w:drawing>
                <wp:inline distT="0" distB="0" distL="0" distR="0">
                  <wp:extent cx="2269490" cy="3441065"/>
                  <wp:effectExtent l="0" t="0" r="16510" b="698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274375" cy="3448544"/>
                          </a:xfrm>
                          <a:prstGeom prst="rect">
                            <a:avLst/>
                          </a:prstGeom>
                          <a:noFill/>
                          <a:ln>
                            <a:noFill/>
                          </a:ln>
                        </pic:spPr>
                      </pic:pic>
                    </a:graphicData>
                  </a:graphic>
                </wp:inline>
              </w:drawing>
            </w:r>
          </w:p>
        </w:tc>
        <w:tc>
          <w:tcPr>
            <w:tcW w:w="4672" w:type="dxa"/>
          </w:tcPr>
          <w:p>
            <w:pPr>
              <w:pStyle w:val="27"/>
              <w:ind w:firstLine="0" w:firstLineChars="0"/>
              <w:jc w:val="center"/>
              <w:rPr>
                <w:szCs w:val="18"/>
              </w:rPr>
            </w:pPr>
            <w:r>
              <w:rPr>
                <w:szCs w:val="18"/>
              </w:rPr>
              <w:drawing>
                <wp:inline distT="0" distB="0" distL="0" distR="0">
                  <wp:extent cx="2747645" cy="3531870"/>
                  <wp:effectExtent l="0" t="0" r="14605" b="11430"/>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47645" cy="3531870"/>
                          </a:xfrm>
                          <a:prstGeom prst="rect">
                            <a:avLst/>
                          </a:prstGeom>
                          <a:noFill/>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2" w:type="dxa"/>
          </w:tcPr>
          <w:p>
            <w:pPr>
              <w:pStyle w:val="27"/>
              <w:ind w:firstLine="0" w:firstLineChars="0"/>
              <w:jc w:val="center"/>
              <w:rPr>
                <w:rFonts w:ascii="黑体" w:eastAsia="黑体"/>
                <w:szCs w:val="20"/>
              </w:rPr>
            </w:pPr>
            <w:r>
              <w:rPr>
                <w:rFonts w:hint="eastAsia" w:ascii="黑体" w:eastAsia="黑体"/>
                <w:szCs w:val="20"/>
              </w:rPr>
              <w:t>（a）整片组件</w:t>
            </w:r>
          </w:p>
        </w:tc>
        <w:tc>
          <w:tcPr>
            <w:tcW w:w="4672" w:type="dxa"/>
          </w:tcPr>
          <w:p>
            <w:pPr>
              <w:pStyle w:val="27"/>
              <w:keepNext/>
              <w:ind w:firstLine="0" w:firstLineChars="0"/>
              <w:jc w:val="center"/>
              <w:rPr>
                <w:rFonts w:ascii="黑体" w:eastAsia="黑体"/>
                <w:szCs w:val="20"/>
              </w:rPr>
            </w:pPr>
            <w:r>
              <w:rPr>
                <w:rFonts w:hint="eastAsia" w:ascii="黑体" w:eastAsia="黑体"/>
                <w:szCs w:val="20"/>
              </w:rPr>
              <w:t>（b）半片组件</w:t>
            </w:r>
          </w:p>
        </w:tc>
      </w:tr>
    </w:tbl>
    <w:p>
      <w:pPr>
        <w:pStyle w:val="158"/>
      </w:pPr>
      <w:bookmarkStart w:id="27" w:name="_Ref81930790"/>
      <w:r>
        <w:rPr>
          <w:rFonts w:hint="eastAsia"/>
        </w:rPr>
        <w:t>图</w:t>
      </w:r>
      <w:r>
        <w:fldChar w:fldCharType="begin"/>
      </w:r>
      <w:r>
        <w:instrText xml:space="preserve"> </w:instrText>
      </w:r>
      <w:r>
        <w:rPr>
          <w:rFonts w:hint="eastAsia"/>
        </w:rPr>
        <w:instrText xml:space="preserve">SEQ 图 \* ARABIC</w:instrText>
      </w:r>
      <w:r>
        <w:instrText xml:space="preserve"> </w:instrText>
      </w:r>
      <w:r>
        <w:fldChar w:fldCharType="separate"/>
      </w:r>
      <w:r>
        <w:t>1</w:t>
      </w:r>
      <w:r>
        <w:fldChar w:fldCharType="end"/>
      </w:r>
      <w:bookmarkEnd w:id="27"/>
      <w:r>
        <w:t xml:space="preserve">  </w:t>
      </w:r>
      <w:r>
        <w:rPr>
          <w:rFonts w:hint="eastAsia"/>
        </w:rPr>
        <w:t>组件外形尺寸示意图</w:t>
      </w:r>
    </w:p>
    <w:p>
      <w:pPr>
        <w:pStyle w:val="47"/>
        <w:spacing w:before="156" w:after="156"/>
      </w:pPr>
      <w:bookmarkStart w:id="28" w:name="_Toc483483591"/>
      <w:r>
        <w:rPr>
          <w:rFonts w:hint="eastAsia"/>
        </w:rPr>
        <w:t>安装孔位置</w:t>
      </w:r>
      <w:bookmarkEnd w:id="28"/>
    </w:p>
    <w:p>
      <w:pPr>
        <w:pStyle w:val="27"/>
        <w:rPr>
          <w:szCs w:val="21"/>
        </w:rPr>
      </w:pPr>
      <w:r>
        <w:rPr>
          <w:rFonts w:hint="eastAsia" w:hAnsi="宋体"/>
        </w:rPr>
        <w:t>安装孔位于组件边框上，且对称于组件长短边方向的中心线。安装孔位置以长边方向安装孔间距和短边方向安装孔间距两个参数表示。安装孔位置要求见</w:t>
      </w:r>
      <w:r>
        <w:rPr>
          <w:rFonts w:hAnsi="宋体"/>
        </w:rPr>
        <w:fldChar w:fldCharType="begin"/>
      </w:r>
      <w:r>
        <w:rPr>
          <w:rFonts w:hAnsi="宋体"/>
        </w:rPr>
        <w:instrText xml:space="preserve"> </w:instrText>
      </w:r>
      <w:r>
        <w:rPr>
          <w:rFonts w:hint="eastAsia" w:hAnsi="宋体"/>
        </w:rPr>
        <w:instrText xml:space="preserve">REF _Ref81930740 \h</w:instrText>
      </w:r>
      <w:r>
        <w:rPr>
          <w:rFonts w:hAnsi="宋体"/>
        </w:rPr>
        <w:instrText xml:space="preserve"> </w:instrText>
      </w:r>
      <w:r>
        <w:rPr>
          <w:rFonts w:hAnsi="宋体"/>
        </w:rPr>
        <w:fldChar w:fldCharType="separate"/>
      </w:r>
      <w:r>
        <w:t>表6</w:t>
      </w:r>
      <w:r>
        <w:rPr>
          <w:rFonts w:hAnsi="宋体"/>
        </w:rPr>
        <w:fldChar w:fldCharType="end"/>
      </w:r>
      <w:r>
        <w:rPr>
          <w:rFonts w:hint="eastAsia" w:hAnsi="宋体"/>
        </w:rPr>
        <w:t>，整片电池组件的安装孔</w:t>
      </w:r>
      <w:r>
        <w:rPr>
          <w:rFonts w:hint="eastAsia"/>
          <w:szCs w:val="21"/>
        </w:rPr>
        <w:t>位置示意图见图</w:t>
      </w:r>
      <w:r>
        <w:rPr>
          <w:szCs w:val="21"/>
        </w:rPr>
        <w:t>2(a)</w:t>
      </w:r>
      <w:r>
        <w:rPr>
          <w:rFonts w:hint="eastAsia"/>
          <w:szCs w:val="21"/>
        </w:rPr>
        <w:t>，半片电池组件的安装孔位置示意图见</w:t>
      </w:r>
      <w:r>
        <w:rPr>
          <w:szCs w:val="21"/>
        </w:rPr>
        <w:fldChar w:fldCharType="begin"/>
      </w:r>
      <w:r>
        <w:rPr>
          <w:szCs w:val="21"/>
        </w:rPr>
        <w:instrText xml:space="preserve"> </w:instrText>
      </w:r>
      <w:r>
        <w:rPr>
          <w:rFonts w:hint="eastAsia"/>
          <w:szCs w:val="21"/>
        </w:rPr>
        <w:instrText xml:space="preserve">REF _Ref81930761 \h</w:instrText>
      </w:r>
      <w:r>
        <w:rPr>
          <w:szCs w:val="21"/>
        </w:rPr>
        <w:instrText xml:space="preserve">  \* MERGEFORMAT </w:instrText>
      </w:r>
      <w:r>
        <w:rPr>
          <w:szCs w:val="21"/>
        </w:rPr>
        <w:fldChar w:fldCharType="separate"/>
      </w:r>
      <w:r>
        <w:rPr>
          <w:rFonts w:hint="eastAsia"/>
        </w:rPr>
        <w:t>图</w:t>
      </w:r>
      <w:r>
        <w:t>2</w:t>
      </w:r>
      <w:r>
        <w:rPr>
          <w:szCs w:val="21"/>
        </w:rPr>
        <w:fldChar w:fldCharType="end"/>
      </w:r>
      <w:r>
        <w:rPr>
          <w:szCs w:val="21"/>
        </w:rPr>
        <w:t>(b)</w:t>
      </w:r>
      <w:r>
        <w:rPr>
          <w:rFonts w:hint="eastAsia"/>
          <w:szCs w:val="21"/>
        </w:rPr>
        <w:t>。</w:t>
      </w:r>
    </w:p>
    <w:p>
      <w:pPr>
        <w:pStyle w:val="27"/>
        <w:ind w:firstLine="360"/>
        <w:rPr>
          <w:sz w:val="18"/>
          <w:szCs w:val="16"/>
        </w:rPr>
      </w:pPr>
      <w:r>
        <w:rPr>
          <w:rFonts w:hint="eastAsia" w:ascii="黑体" w:hAnsi="黑体" w:eastAsia="黑体"/>
          <w:sz w:val="18"/>
          <w:szCs w:val="16"/>
        </w:rPr>
        <w:t>注1：</w:t>
      </w:r>
      <w:r>
        <w:rPr>
          <w:rFonts w:hint="eastAsia"/>
          <w:sz w:val="18"/>
          <w:szCs w:val="16"/>
        </w:rPr>
        <w:t>对于长度大于2</w:t>
      </w:r>
      <w:r>
        <w:rPr>
          <w:sz w:val="18"/>
          <w:szCs w:val="16"/>
        </w:rPr>
        <w:t>000</w:t>
      </w:r>
      <w:r>
        <w:rPr>
          <w:sz w:val="18"/>
          <w:szCs w:val="16"/>
          <w:vertAlign w:val="subscript"/>
        </w:rPr>
        <w:t xml:space="preserve"> </w:t>
      </w:r>
      <w:r>
        <w:rPr>
          <w:rFonts w:hint="eastAsia"/>
          <w:sz w:val="18"/>
          <w:szCs w:val="16"/>
        </w:rPr>
        <w:t>mm的组件，通常在长边一侧设置</w:t>
      </w:r>
      <w:r>
        <w:rPr>
          <w:sz w:val="18"/>
          <w:szCs w:val="16"/>
        </w:rPr>
        <w:t>4</w:t>
      </w:r>
      <w:r>
        <w:rPr>
          <w:rFonts w:hint="eastAsia"/>
          <w:sz w:val="18"/>
          <w:szCs w:val="16"/>
        </w:rPr>
        <w:t>个或以上的安装孔。</w:t>
      </w:r>
    </w:p>
    <w:p>
      <w:pPr>
        <w:pStyle w:val="27"/>
        <w:ind w:firstLine="360"/>
        <w:rPr>
          <w:sz w:val="18"/>
          <w:szCs w:val="16"/>
        </w:rPr>
      </w:pPr>
      <w:r>
        <w:rPr>
          <w:rFonts w:hint="eastAsia" w:ascii="黑体" w:hAnsi="黑体" w:eastAsia="黑体"/>
          <w:sz w:val="18"/>
          <w:szCs w:val="16"/>
        </w:rPr>
        <w:t>注2：</w:t>
      </w:r>
      <w:r>
        <w:rPr>
          <w:rFonts w:hint="eastAsia"/>
          <w:sz w:val="18"/>
          <w:szCs w:val="16"/>
        </w:rPr>
        <w:t>为加强载荷能力而增加的安装孔，其安装孔位置由供需双方确定。</w:t>
      </w:r>
    </w:p>
    <w:p>
      <w:pPr>
        <w:pStyle w:val="158"/>
      </w:pPr>
      <w:bookmarkStart w:id="29" w:name="_Ref81930740"/>
      <w:r>
        <w:t>表</w:t>
      </w:r>
      <w:r>
        <w:fldChar w:fldCharType="begin"/>
      </w:r>
      <w:r>
        <w:instrText xml:space="preserve"> SEQ 表 \* ARABIC </w:instrText>
      </w:r>
      <w:r>
        <w:fldChar w:fldCharType="separate"/>
      </w:r>
      <w:r>
        <w:t>6</w:t>
      </w:r>
      <w:r>
        <w:fldChar w:fldCharType="end"/>
      </w:r>
      <w:bookmarkEnd w:id="29"/>
      <w:r>
        <w:t xml:space="preserve">  </w:t>
      </w:r>
      <w:r>
        <w:rPr>
          <w:rFonts w:hint="eastAsia"/>
        </w:rPr>
        <w:t>组件的安装孔位置</w:t>
      </w:r>
    </w:p>
    <w:tbl>
      <w:tblPr>
        <w:tblStyle w:val="37"/>
        <w:tblW w:w="92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1717"/>
        <w:gridCol w:w="2552"/>
        <w:gridCol w:w="30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2" w:type="dxa"/>
            <w:tcBorders>
              <w:bottom w:val="single" w:color="auto" w:sz="8" w:space="0"/>
            </w:tcBorders>
            <w:shd w:val="clear" w:color="auto" w:fill="auto"/>
            <w:vAlign w:val="center"/>
          </w:tcPr>
          <w:p>
            <w:pPr>
              <w:spacing w:line="240" w:lineRule="auto"/>
              <w:jc w:val="center"/>
              <w:rPr>
                <w:bCs/>
                <w:sz w:val="18"/>
                <w:szCs w:val="18"/>
              </w:rPr>
            </w:pPr>
            <w:r>
              <w:rPr>
                <w:rFonts w:hint="eastAsia"/>
                <w:bCs/>
                <w:sz w:val="18"/>
                <w:szCs w:val="18"/>
              </w:rPr>
              <w:t>电池尺寸</w:t>
            </w:r>
          </w:p>
        </w:tc>
        <w:tc>
          <w:tcPr>
            <w:tcW w:w="1717" w:type="dxa"/>
            <w:tcBorders>
              <w:bottom w:val="single" w:color="auto" w:sz="8" w:space="0"/>
            </w:tcBorders>
            <w:shd w:val="clear" w:color="auto" w:fill="auto"/>
            <w:vAlign w:val="center"/>
          </w:tcPr>
          <w:p>
            <w:pPr>
              <w:spacing w:line="240" w:lineRule="auto"/>
              <w:jc w:val="center"/>
              <w:rPr>
                <w:bCs/>
                <w:sz w:val="18"/>
                <w:szCs w:val="18"/>
              </w:rPr>
            </w:pPr>
            <w:r>
              <w:rPr>
                <w:rFonts w:hint="eastAsia"/>
                <w:bCs/>
                <w:sz w:val="18"/>
                <w:szCs w:val="18"/>
              </w:rPr>
              <w:t>电池片数量</w:t>
            </w:r>
          </w:p>
        </w:tc>
        <w:tc>
          <w:tcPr>
            <w:tcW w:w="2552" w:type="dxa"/>
            <w:tcBorders>
              <w:bottom w:val="single" w:color="auto" w:sz="8" w:space="0"/>
            </w:tcBorders>
            <w:shd w:val="clear" w:color="auto" w:fill="auto"/>
            <w:vAlign w:val="center"/>
          </w:tcPr>
          <w:p>
            <w:pPr>
              <w:spacing w:line="240" w:lineRule="auto"/>
              <w:jc w:val="center"/>
              <w:rPr>
                <w:rFonts w:hint="eastAsia" w:cs="Times New Roman"/>
                <w:bCs/>
                <w:sz w:val="18"/>
                <w:szCs w:val="18"/>
              </w:rPr>
            </w:pPr>
            <w:r>
              <w:rPr>
                <w:rFonts w:hint="eastAsia" w:cs="Times New Roman"/>
                <w:bCs/>
                <w:sz w:val="18"/>
                <w:szCs w:val="18"/>
              </w:rPr>
              <w:t>长边方向安装孔距</w:t>
            </w:r>
          </w:p>
          <w:p>
            <w:pPr>
              <w:spacing w:line="240" w:lineRule="auto"/>
              <w:jc w:val="center"/>
              <w:rPr>
                <w:bCs/>
                <w:sz w:val="18"/>
                <w:szCs w:val="18"/>
              </w:rPr>
            </w:pPr>
            <w:r>
              <w:rPr>
                <w:rFonts w:cs="Times New Roman"/>
                <w:bCs/>
                <w:sz w:val="18"/>
                <w:szCs w:val="18"/>
              </w:rPr>
              <w:t>mm</w:t>
            </w:r>
          </w:p>
        </w:tc>
        <w:tc>
          <w:tcPr>
            <w:tcW w:w="3030" w:type="dxa"/>
            <w:tcBorders>
              <w:left w:val="single" w:color="auto" w:sz="8" w:space="0"/>
              <w:bottom w:val="single" w:color="auto" w:sz="8" w:space="0"/>
            </w:tcBorders>
            <w:shd w:val="clear" w:color="auto" w:fill="auto"/>
            <w:vAlign w:val="center"/>
          </w:tcPr>
          <w:p>
            <w:pPr>
              <w:spacing w:line="240" w:lineRule="auto"/>
              <w:jc w:val="center"/>
              <w:rPr>
                <w:rFonts w:hint="eastAsia" w:cs="Times New Roman"/>
                <w:bCs/>
                <w:sz w:val="18"/>
                <w:szCs w:val="18"/>
              </w:rPr>
            </w:pPr>
            <w:r>
              <w:rPr>
                <w:rFonts w:hint="eastAsia" w:cs="Times New Roman"/>
                <w:bCs/>
                <w:sz w:val="18"/>
                <w:szCs w:val="18"/>
              </w:rPr>
              <w:t>短边方向安装孔距</w:t>
            </w:r>
          </w:p>
          <w:p>
            <w:pPr>
              <w:spacing w:line="240" w:lineRule="auto"/>
              <w:jc w:val="center"/>
              <w:rPr>
                <w:bCs/>
                <w:color w:val="000000"/>
                <w:sz w:val="18"/>
                <w:szCs w:val="18"/>
              </w:rPr>
            </w:pPr>
            <w:r>
              <w:rPr>
                <w:rFonts w:cs="Times New Roman"/>
                <w:bCs/>
                <w:sz w:val="18"/>
                <w:szCs w:val="18"/>
              </w:rPr>
              <w:t>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962" w:type="dxa"/>
            <w:vMerge w:val="restart"/>
            <w:tcBorders>
              <w:top w:val="single" w:color="auto" w:sz="8" w:space="0"/>
              <w:tl2br w:val="nil"/>
              <w:tr2bl w:val="nil"/>
            </w:tcBorders>
            <w:shd w:val="clear" w:color="auto" w:fill="auto"/>
            <w:vAlign w:val="center"/>
          </w:tcPr>
          <w:p>
            <w:pPr>
              <w:spacing w:line="360" w:lineRule="auto"/>
              <w:jc w:val="center"/>
              <w:rPr>
                <w:sz w:val="18"/>
                <w:szCs w:val="18"/>
              </w:rPr>
            </w:pPr>
            <w:r>
              <w:rPr>
                <w:rFonts w:hint="eastAsia"/>
                <w:sz w:val="18"/>
                <w:szCs w:val="18"/>
              </w:rPr>
              <w:t>1</w:t>
            </w:r>
            <w:r>
              <w:rPr>
                <w:sz w:val="18"/>
                <w:szCs w:val="18"/>
              </w:rPr>
              <w:t xml:space="preserve">56.75 </w:t>
            </w:r>
            <w:r>
              <w:rPr>
                <w:rFonts w:hint="eastAsia"/>
                <w:sz w:val="18"/>
                <w:szCs w:val="18"/>
              </w:rPr>
              <w:t>mm</w:t>
            </w:r>
          </w:p>
        </w:tc>
        <w:tc>
          <w:tcPr>
            <w:tcW w:w="1717" w:type="dxa"/>
            <w:tcBorders>
              <w:top w:val="single" w:color="auto" w:sz="8" w:space="0"/>
              <w:tl2br w:val="nil"/>
              <w:tr2bl w:val="nil"/>
            </w:tcBorders>
            <w:shd w:val="clear" w:color="auto" w:fill="auto"/>
            <w:vAlign w:val="center"/>
          </w:tcPr>
          <w:p>
            <w:pPr>
              <w:jc w:val="center"/>
              <w:rPr>
                <w:rFonts w:cs="Times New Roman"/>
                <w:sz w:val="18"/>
                <w:szCs w:val="18"/>
              </w:rPr>
            </w:pPr>
            <w:r>
              <w:rPr>
                <w:rFonts w:hint="eastAsia" w:cs="Times New Roman"/>
                <w:sz w:val="18"/>
                <w:szCs w:val="18"/>
              </w:rPr>
              <w:t>60</w:t>
            </w:r>
            <w:r>
              <w:rPr>
                <w:rFonts w:cs="Times New Roman"/>
                <w:sz w:val="18"/>
                <w:szCs w:val="18"/>
              </w:rPr>
              <w:t>/120</w:t>
            </w:r>
          </w:p>
        </w:tc>
        <w:tc>
          <w:tcPr>
            <w:tcW w:w="2552" w:type="dxa"/>
            <w:tcBorders>
              <w:top w:val="single" w:color="auto" w:sz="8" w:space="0"/>
              <w:tl2br w:val="nil"/>
              <w:tr2bl w:val="nil"/>
            </w:tcBorders>
            <w:shd w:val="clear" w:color="auto" w:fill="auto"/>
            <w:vAlign w:val="center"/>
          </w:tcPr>
          <w:p>
            <w:pPr>
              <w:jc w:val="center"/>
              <w:rPr>
                <w:rFonts w:asciiTheme="minorEastAsia" w:hAnsiTheme="minorEastAsia" w:eastAsiaTheme="minorEastAsia"/>
                <w:color w:val="000000"/>
                <w:sz w:val="18"/>
                <w:szCs w:val="18"/>
              </w:rPr>
            </w:pPr>
            <w:r>
              <w:rPr>
                <w:rFonts w:hint="eastAsia" w:cs="Times New Roman" w:asciiTheme="minorEastAsia" w:hAnsiTheme="minorEastAsia" w:eastAsiaTheme="minorEastAsia"/>
                <w:sz w:val="18"/>
                <w:szCs w:val="18"/>
              </w:rPr>
              <w:t>990±1</w:t>
            </w:r>
          </w:p>
        </w:tc>
        <w:tc>
          <w:tcPr>
            <w:tcW w:w="3030" w:type="dxa"/>
            <w:vMerge w:val="restart"/>
            <w:tcBorders>
              <w:top w:val="single" w:color="auto" w:sz="8" w:space="0"/>
              <w:left w:val="single" w:color="auto" w:sz="8" w:space="0"/>
              <w:tl2br w:val="nil"/>
              <w:tr2bl w:val="nil"/>
            </w:tcBorders>
            <w:shd w:val="clear" w:color="auto" w:fill="auto"/>
            <w:vAlign w:val="center"/>
          </w:tcPr>
          <w:p>
            <w:pPr>
              <w:jc w:val="center"/>
              <w:rPr>
                <w:rFonts w:asciiTheme="minorEastAsia" w:hAnsiTheme="minorEastAsia" w:eastAsiaTheme="minorEastAsia"/>
                <w:color w:val="000000"/>
                <w:sz w:val="18"/>
                <w:szCs w:val="18"/>
              </w:rPr>
            </w:pPr>
            <w:r>
              <w:rPr>
                <w:rFonts w:hint="eastAsia" w:cs="Times New Roman" w:asciiTheme="minorEastAsia" w:hAnsiTheme="minorEastAsia" w:eastAsiaTheme="minorEastAsia"/>
                <w:sz w:val="18"/>
                <w:szCs w:val="18"/>
              </w:rPr>
              <w:t>(943±2)～(953±2)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2" w:type="dxa"/>
            <w:vMerge w:val="continue"/>
            <w:tcBorders>
              <w:tl2br w:val="nil"/>
              <w:tr2bl w:val="nil"/>
            </w:tcBorders>
            <w:shd w:val="clear" w:color="auto" w:fill="auto"/>
            <w:vAlign w:val="center"/>
          </w:tcPr>
          <w:p>
            <w:pPr>
              <w:spacing w:line="360" w:lineRule="auto"/>
              <w:jc w:val="center"/>
              <w:rPr>
                <w:sz w:val="18"/>
                <w:szCs w:val="18"/>
              </w:rPr>
            </w:pPr>
          </w:p>
        </w:tc>
        <w:tc>
          <w:tcPr>
            <w:tcW w:w="1717" w:type="dxa"/>
            <w:tcBorders>
              <w:tl2br w:val="nil"/>
              <w:tr2bl w:val="nil"/>
            </w:tcBorders>
            <w:shd w:val="clear" w:color="auto" w:fill="auto"/>
            <w:vAlign w:val="center"/>
          </w:tcPr>
          <w:p>
            <w:pPr>
              <w:jc w:val="center"/>
              <w:rPr>
                <w:rFonts w:cs="Times New Roman"/>
                <w:sz w:val="18"/>
                <w:szCs w:val="18"/>
              </w:rPr>
            </w:pPr>
            <w:r>
              <w:rPr>
                <w:rFonts w:hint="eastAsia" w:cs="Times New Roman"/>
                <w:sz w:val="18"/>
                <w:szCs w:val="18"/>
              </w:rPr>
              <w:t>72/144</w:t>
            </w:r>
          </w:p>
        </w:tc>
        <w:tc>
          <w:tcPr>
            <w:tcW w:w="2552" w:type="dxa"/>
            <w:tcBorders>
              <w:tl2br w:val="nil"/>
              <w:tr2bl w:val="nil"/>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1300</w:t>
            </w:r>
            <w:r>
              <w:rPr>
                <w:rFonts w:hint="eastAsia" w:cs="Times New Roman" w:asciiTheme="minorEastAsia" w:hAnsiTheme="minorEastAsia" w:eastAsiaTheme="minorEastAsia"/>
                <w:sz w:val="18"/>
                <w:szCs w:val="18"/>
              </w:rPr>
              <w:t>±1</w:t>
            </w:r>
          </w:p>
        </w:tc>
        <w:tc>
          <w:tcPr>
            <w:tcW w:w="3030" w:type="dxa"/>
            <w:vMerge w:val="continue"/>
            <w:tcBorders>
              <w:left w:val="single" w:color="auto" w:sz="8" w:space="0"/>
              <w:tl2br w:val="nil"/>
              <w:tr2bl w:val="nil"/>
            </w:tcBorders>
            <w:shd w:val="clear" w:color="auto" w:fill="auto"/>
            <w:vAlign w:val="center"/>
          </w:tcPr>
          <w:p>
            <w:pPr>
              <w:jc w:val="center"/>
              <w:rPr>
                <w:rFonts w:asciiTheme="minorEastAsia" w:hAnsiTheme="minorEastAsia" w:eastAsiaTheme="minorEastAsia"/>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2" w:type="dxa"/>
            <w:vMerge w:val="restart"/>
            <w:tcBorders>
              <w:tl2br w:val="nil"/>
              <w:tr2bl w:val="nil"/>
            </w:tcBorders>
            <w:shd w:val="clear" w:color="auto" w:fill="auto"/>
            <w:vAlign w:val="center"/>
          </w:tcPr>
          <w:p>
            <w:pPr>
              <w:spacing w:line="360" w:lineRule="auto"/>
              <w:jc w:val="center"/>
              <w:rPr>
                <w:rFonts w:cs="Times New Roman"/>
                <w:sz w:val="18"/>
                <w:szCs w:val="18"/>
              </w:rPr>
            </w:pPr>
            <w:r>
              <w:rPr>
                <w:rFonts w:hint="eastAsia" w:cs="Times New Roman"/>
                <w:sz w:val="18"/>
                <w:szCs w:val="18"/>
              </w:rPr>
              <w:t>1</w:t>
            </w:r>
            <w:r>
              <w:rPr>
                <w:rFonts w:cs="Times New Roman"/>
                <w:sz w:val="18"/>
                <w:szCs w:val="18"/>
              </w:rPr>
              <w:t xml:space="preserve">58.75 </w:t>
            </w:r>
            <w:r>
              <w:rPr>
                <w:rFonts w:hint="eastAsia" w:cs="Times New Roman"/>
                <w:sz w:val="18"/>
                <w:szCs w:val="18"/>
              </w:rPr>
              <w:t>mm</w:t>
            </w:r>
          </w:p>
        </w:tc>
        <w:tc>
          <w:tcPr>
            <w:tcW w:w="1717" w:type="dxa"/>
            <w:tcBorders>
              <w:tl2br w:val="nil"/>
              <w:tr2bl w:val="nil"/>
            </w:tcBorders>
            <w:shd w:val="clear" w:color="auto" w:fill="auto"/>
            <w:vAlign w:val="center"/>
          </w:tcPr>
          <w:p>
            <w:pPr>
              <w:jc w:val="center"/>
              <w:rPr>
                <w:rFonts w:cs="Times New Roman"/>
                <w:sz w:val="18"/>
                <w:szCs w:val="18"/>
              </w:rPr>
            </w:pPr>
            <w:r>
              <w:rPr>
                <w:rFonts w:hint="eastAsia" w:cs="Times New Roman"/>
                <w:sz w:val="18"/>
                <w:szCs w:val="18"/>
              </w:rPr>
              <w:t>60/120</w:t>
            </w:r>
          </w:p>
        </w:tc>
        <w:tc>
          <w:tcPr>
            <w:tcW w:w="2552" w:type="dxa"/>
            <w:tcBorders>
              <w:tl2br w:val="nil"/>
              <w:tr2bl w:val="nil"/>
            </w:tcBorders>
            <w:shd w:val="clear" w:color="auto" w:fill="auto"/>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860</w:t>
            </w:r>
            <w:r>
              <w:rPr>
                <w:rFonts w:hint="eastAsia" w:cs="Times New Roman" w:asciiTheme="minorEastAsia" w:hAnsiTheme="minorEastAsia" w:eastAsiaTheme="minorEastAsia"/>
                <w:sz w:val="18"/>
                <w:szCs w:val="18"/>
              </w:rPr>
              <w:t>±1</w:t>
            </w:r>
          </w:p>
        </w:tc>
        <w:tc>
          <w:tcPr>
            <w:tcW w:w="3030" w:type="dxa"/>
            <w:vMerge w:val="restart"/>
            <w:tcBorders>
              <w:left w:val="single" w:color="auto" w:sz="8" w:space="0"/>
              <w:tl2br w:val="nil"/>
              <w:tr2bl w:val="nil"/>
            </w:tcBorders>
            <w:shd w:val="clear" w:color="auto" w:fill="auto"/>
            <w:vAlign w:val="center"/>
          </w:tcPr>
          <w:p>
            <w:pPr>
              <w:jc w:val="center"/>
              <w:rPr>
                <w:rFonts w:asciiTheme="minorEastAsia" w:hAnsiTheme="minorEastAsia" w:eastAsiaTheme="minorEastAsia"/>
                <w:color w:val="000000"/>
                <w:sz w:val="18"/>
                <w:szCs w:val="18"/>
              </w:rPr>
            </w:pPr>
            <w:r>
              <w:rPr>
                <w:rFonts w:hint="eastAsia" w:cs="Times New Roman" w:asciiTheme="minorEastAsia" w:hAnsiTheme="minorEastAsia" w:eastAsiaTheme="minorEastAsia"/>
                <w:sz w:val="18"/>
                <w:szCs w:val="18"/>
              </w:rPr>
              <w:t>(</w:t>
            </w:r>
            <w:r>
              <w:rPr>
                <w:rFonts w:hint="eastAsia" w:asciiTheme="minorEastAsia" w:hAnsiTheme="minorEastAsia" w:eastAsiaTheme="minorEastAsia"/>
                <w:color w:val="000000"/>
                <w:sz w:val="18"/>
                <w:szCs w:val="18"/>
              </w:rPr>
              <w:t>956</w:t>
            </w:r>
            <w:r>
              <w:rPr>
                <w:rFonts w:hint="eastAsia" w:cs="Times New Roman" w:asciiTheme="minorEastAsia" w:hAnsiTheme="minorEastAsia" w:eastAsiaTheme="minorEastAsia"/>
                <w:sz w:val="18"/>
                <w:szCs w:val="18"/>
              </w:rPr>
              <w:t>±2)～(</w:t>
            </w:r>
            <w:r>
              <w:rPr>
                <w:rFonts w:asciiTheme="minorEastAsia" w:hAnsiTheme="minorEastAsia" w:eastAsiaTheme="minorEastAsia"/>
                <w:color w:val="000000"/>
                <w:sz w:val="18"/>
                <w:szCs w:val="18"/>
              </w:rPr>
              <w:t>9</w:t>
            </w:r>
            <w:r>
              <w:rPr>
                <w:rFonts w:hint="eastAsia" w:asciiTheme="minorEastAsia" w:hAnsiTheme="minorEastAsia" w:eastAsiaTheme="minorEastAsia"/>
                <w:color w:val="000000"/>
                <w:sz w:val="18"/>
                <w:szCs w:val="18"/>
              </w:rPr>
              <w:t>66</w:t>
            </w:r>
            <w:r>
              <w:rPr>
                <w:rFonts w:hint="eastAsia" w:cs="Times New Roman" w:asciiTheme="minorEastAsia" w:hAnsiTheme="minorEastAsia" w:eastAsiaTheme="minorEastAsia"/>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2" w:type="dxa"/>
            <w:vMerge w:val="continue"/>
            <w:tcBorders>
              <w:tl2br w:val="nil"/>
              <w:tr2bl w:val="nil"/>
            </w:tcBorders>
            <w:shd w:val="clear" w:color="auto" w:fill="auto"/>
            <w:vAlign w:val="center"/>
          </w:tcPr>
          <w:p>
            <w:pPr>
              <w:spacing w:line="360" w:lineRule="auto"/>
              <w:jc w:val="center"/>
              <w:rPr>
                <w:sz w:val="18"/>
                <w:szCs w:val="18"/>
              </w:rPr>
            </w:pPr>
          </w:p>
        </w:tc>
        <w:tc>
          <w:tcPr>
            <w:tcW w:w="1717" w:type="dxa"/>
            <w:tcBorders>
              <w:tl2br w:val="nil"/>
              <w:tr2bl w:val="nil"/>
            </w:tcBorders>
            <w:shd w:val="clear" w:color="auto" w:fill="auto"/>
            <w:vAlign w:val="center"/>
          </w:tcPr>
          <w:p>
            <w:pPr>
              <w:jc w:val="center"/>
              <w:rPr>
                <w:rFonts w:cs="Times New Roman"/>
                <w:sz w:val="18"/>
                <w:szCs w:val="18"/>
              </w:rPr>
            </w:pPr>
            <w:r>
              <w:rPr>
                <w:rFonts w:hint="eastAsia" w:cs="Times New Roman"/>
                <w:sz w:val="18"/>
                <w:szCs w:val="18"/>
              </w:rPr>
              <w:t>72/144</w:t>
            </w:r>
          </w:p>
        </w:tc>
        <w:tc>
          <w:tcPr>
            <w:tcW w:w="2552" w:type="dxa"/>
            <w:tcBorders>
              <w:tl2br w:val="nil"/>
              <w:tr2bl w:val="nil"/>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13</w:t>
            </w:r>
            <w:r>
              <w:rPr>
                <w:rFonts w:hint="eastAsia" w:asciiTheme="minorEastAsia" w:hAnsiTheme="minorEastAsia" w:eastAsiaTheme="minorEastAsia"/>
                <w:color w:val="000000"/>
                <w:sz w:val="18"/>
                <w:szCs w:val="18"/>
              </w:rPr>
              <w:t>60</w:t>
            </w:r>
            <w:r>
              <w:rPr>
                <w:rFonts w:hint="eastAsia" w:cs="Times New Roman" w:asciiTheme="minorEastAsia" w:hAnsiTheme="minorEastAsia" w:eastAsiaTheme="minorEastAsia"/>
                <w:sz w:val="18"/>
                <w:szCs w:val="18"/>
              </w:rPr>
              <w:t>±1</w:t>
            </w:r>
          </w:p>
        </w:tc>
        <w:tc>
          <w:tcPr>
            <w:tcW w:w="3030" w:type="dxa"/>
            <w:vMerge w:val="continue"/>
            <w:tcBorders>
              <w:left w:val="single" w:color="auto" w:sz="8" w:space="0"/>
              <w:tl2br w:val="nil"/>
              <w:tr2bl w:val="nil"/>
            </w:tcBorders>
            <w:shd w:val="clear" w:color="auto" w:fill="auto"/>
            <w:vAlign w:val="center"/>
          </w:tcPr>
          <w:p>
            <w:pPr>
              <w:jc w:val="center"/>
              <w:rPr>
                <w:rFonts w:asciiTheme="minorEastAsia" w:hAnsiTheme="minorEastAsia" w:eastAsiaTheme="minorEastAsia"/>
                <w:color w:val="000000"/>
                <w:sz w:val="18"/>
                <w:szCs w:val="18"/>
              </w:rPr>
            </w:pPr>
          </w:p>
        </w:tc>
      </w:tr>
    </w:tbl>
    <w:p>
      <w:pPr>
        <w:pStyle w:val="158"/>
        <w:rPr>
          <w:rFonts w:hint="eastAsia" w:hAnsi="Times New Roman" w:eastAsia="黑体" w:cs="Times New Roman"/>
          <w:lang w:eastAsia="zh-CN"/>
        </w:rPr>
      </w:pPr>
      <w:r>
        <w:rPr>
          <w:rFonts w:hAnsi="Times New Roman" w:cs="Times New Roman"/>
        </w:rPr>
        <w:t>表</w:t>
      </w:r>
      <w:r>
        <w:rPr>
          <w:rFonts w:hAnsi="Times New Roman" w:cs="Times New Roman"/>
        </w:rPr>
        <w:fldChar w:fldCharType="begin"/>
      </w:r>
      <w:r>
        <w:rPr>
          <w:rFonts w:hAnsi="Times New Roman" w:cs="Times New Roman"/>
        </w:rPr>
        <w:instrText xml:space="preserve"> SEQ 表 \* ARABIC </w:instrText>
      </w:r>
      <w:r>
        <w:rPr>
          <w:rFonts w:hAnsi="Times New Roman" w:cs="Times New Roman"/>
        </w:rPr>
        <w:fldChar w:fldCharType="separate"/>
      </w:r>
      <w:r>
        <w:rPr>
          <w:rFonts w:hAnsi="Times New Roman" w:cs="Times New Roman"/>
        </w:rPr>
        <w:t>6</w:t>
      </w:r>
      <w:r>
        <w:rPr>
          <w:rFonts w:hAnsi="Times New Roman" w:cs="Times New Roman"/>
        </w:rPr>
        <w:fldChar w:fldCharType="end"/>
      </w:r>
      <w:r>
        <w:rPr>
          <w:rFonts w:hAnsi="Times New Roman" w:cs="Times New Roman"/>
        </w:rPr>
        <w:t xml:space="preserve">  </w:t>
      </w:r>
      <w:r>
        <w:rPr>
          <w:rFonts w:hint="eastAsia" w:hAnsi="Times New Roman" w:cs="Times New Roman"/>
        </w:rPr>
        <w:t>组件的安装孔位置</w:t>
      </w:r>
      <w:r>
        <w:rPr>
          <w:rFonts w:hint="eastAsia" w:ascii="宋体" w:hAnsi="宋体" w:eastAsia="宋体" w:cs="宋体"/>
          <w:lang w:eastAsia="zh-CN"/>
        </w:rPr>
        <w:t>（续）</w:t>
      </w:r>
    </w:p>
    <w:tbl>
      <w:tblPr>
        <w:tblStyle w:val="37"/>
        <w:tblW w:w="92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1717"/>
        <w:gridCol w:w="2552"/>
        <w:gridCol w:w="30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2" w:type="dxa"/>
            <w:tcBorders>
              <w:bottom w:val="single" w:color="auto" w:sz="8" w:space="0"/>
              <w:tl2br w:val="nil"/>
              <w:tr2bl w:val="nil"/>
            </w:tcBorders>
            <w:shd w:val="clear" w:color="auto" w:fill="auto"/>
            <w:vAlign w:val="center"/>
          </w:tcPr>
          <w:p>
            <w:pPr>
              <w:spacing w:line="240" w:lineRule="auto"/>
              <w:jc w:val="center"/>
              <w:rPr>
                <w:rFonts w:hint="eastAsia" w:ascii="宋体" w:hAnsi="宋体" w:eastAsia="宋体" w:cs="宋体"/>
                <w:bCs/>
                <w:sz w:val="18"/>
                <w:szCs w:val="18"/>
                <w:lang w:val="en-US" w:eastAsia="zh-CN" w:bidi="ar-SA"/>
              </w:rPr>
            </w:pPr>
            <w:r>
              <w:rPr>
                <w:rFonts w:hint="eastAsia"/>
                <w:bCs/>
                <w:sz w:val="18"/>
                <w:szCs w:val="18"/>
              </w:rPr>
              <w:t>电池尺寸</w:t>
            </w:r>
          </w:p>
        </w:tc>
        <w:tc>
          <w:tcPr>
            <w:tcW w:w="1717" w:type="dxa"/>
            <w:tcBorders>
              <w:bottom w:val="single" w:color="auto" w:sz="8" w:space="0"/>
              <w:tl2br w:val="nil"/>
              <w:tr2bl w:val="nil"/>
            </w:tcBorders>
            <w:shd w:val="clear" w:color="auto" w:fill="auto"/>
            <w:vAlign w:val="center"/>
          </w:tcPr>
          <w:p>
            <w:pPr>
              <w:spacing w:line="240" w:lineRule="auto"/>
              <w:jc w:val="center"/>
              <w:rPr>
                <w:rFonts w:hint="eastAsia" w:ascii="宋体" w:hAnsi="宋体" w:eastAsia="宋体" w:cs="宋体"/>
                <w:bCs/>
                <w:sz w:val="18"/>
                <w:szCs w:val="18"/>
                <w:lang w:val="en-US" w:eastAsia="zh-CN" w:bidi="ar-SA"/>
              </w:rPr>
            </w:pPr>
            <w:r>
              <w:rPr>
                <w:rFonts w:hint="eastAsia"/>
                <w:bCs/>
                <w:sz w:val="18"/>
                <w:szCs w:val="18"/>
              </w:rPr>
              <w:t>电池片数量</w:t>
            </w:r>
          </w:p>
        </w:tc>
        <w:tc>
          <w:tcPr>
            <w:tcW w:w="2552" w:type="dxa"/>
            <w:tcBorders>
              <w:bottom w:val="single" w:color="auto" w:sz="8" w:space="0"/>
              <w:tl2br w:val="nil"/>
              <w:tr2bl w:val="nil"/>
            </w:tcBorders>
            <w:shd w:val="clear" w:color="auto" w:fill="auto"/>
            <w:vAlign w:val="center"/>
          </w:tcPr>
          <w:p>
            <w:pPr>
              <w:spacing w:line="240" w:lineRule="auto"/>
              <w:jc w:val="center"/>
              <w:rPr>
                <w:rFonts w:hint="eastAsia" w:cs="Times New Roman"/>
                <w:bCs/>
                <w:sz w:val="18"/>
                <w:szCs w:val="18"/>
              </w:rPr>
            </w:pPr>
            <w:r>
              <w:rPr>
                <w:rFonts w:hint="eastAsia" w:cs="Times New Roman"/>
                <w:bCs/>
                <w:sz w:val="18"/>
                <w:szCs w:val="18"/>
              </w:rPr>
              <w:t>长边方向安装孔距</w:t>
            </w:r>
          </w:p>
          <w:p>
            <w:pPr>
              <w:spacing w:line="240" w:lineRule="auto"/>
              <w:jc w:val="center"/>
              <w:rPr>
                <w:rFonts w:hint="eastAsia" w:ascii="宋体" w:hAnsi="宋体" w:eastAsia="宋体" w:cs="宋体"/>
                <w:bCs/>
                <w:sz w:val="18"/>
                <w:szCs w:val="18"/>
                <w:lang w:val="en-US" w:eastAsia="zh-CN" w:bidi="ar-SA"/>
              </w:rPr>
            </w:pPr>
            <w:r>
              <w:rPr>
                <w:rFonts w:cs="Times New Roman"/>
                <w:bCs/>
                <w:sz w:val="18"/>
                <w:szCs w:val="18"/>
              </w:rPr>
              <w:t>mm</w:t>
            </w:r>
          </w:p>
        </w:tc>
        <w:tc>
          <w:tcPr>
            <w:tcW w:w="3030" w:type="dxa"/>
            <w:tcBorders>
              <w:left w:val="single" w:color="auto" w:sz="8" w:space="0"/>
              <w:bottom w:val="single" w:color="auto" w:sz="8" w:space="0"/>
              <w:tl2br w:val="nil"/>
              <w:tr2bl w:val="nil"/>
            </w:tcBorders>
            <w:shd w:val="clear" w:color="auto" w:fill="auto"/>
            <w:vAlign w:val="center"/>
          </w:tcPr>
          <w:p>
            <w:pPr>
              <w:spacing w:line="240" w:lineRule="auto"/>
              <w:jc w:val="center"/>
              <w:rPr>
                <w:rFonts w:hint="eastAsia" w:cs="Times New Roman"/>
                <w:bCs/>
                <w:sz w:val="18"/>
                <w:szCs w:val="18"/>
              </w:rPr>
            </w:pPr>
            <w:r>
              <w:rPr>
                <w:rFonts w:hint="eastAsia" w:cs="Times New Roman"/>
                <w:bCs/>
                <w:sz w:val="18"/>
                <w:szCs w:val="18"/>
              </w:rPr>
              <w:t>短边方向安装孔距</w:t>
            </w:r>
          </w:p>
          <w:p>
            <w:pPr>
              <w:spacing w:line="240" w:lineRule="auto"/>
              <w:jc w:val="center"/>
              <w:rPr>
                <w:rFonts w:hint="eastAsia" w:ascii="宋体" w:hAnsi="宋体" w:eastAsia="宋体" w:cs="宋体"/>
                <w:bCs/>
                <w:color w:val="000000"/>
                <w:sz w:val="18"/>
                <w:szCs w:val="18"/>
                <w:lang w:val="en-US" w:eastAsia="zh-CN" w:bidi="ar-SA"/>
              </w:rPr>
            </w:pPr>
            <w:r>
              <w:rPr>
                <w:rFonts w:cs="Times New Roman"/>
                <w:bCs/>
                <w:sz w:val="18"/>
                <w:szCs w:val="18"/>
              </w:rPr>
              <w:t>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2" w:type="dxa"/>
            <w:vMerge w:val="restart"/>
            <w:tcBorders>
              <w:top w:val="single" w:color="auto" w:sz="8" w:space="0"/>
              <w:tl2br w:val="nil"/>
              <w:tr2bl w:val="nil"/>
            </w:tcBorders>
            <w:shd w:val="clear" w:color="auto" w:fill="auto"/>
            <w:vAlign w:val="center"/>
          </w:tcPr>
          <w:p>
            <w:pPr>
              <w:spacing w:line="360" w:lineRule="auto"/>
              <w:jc w:val="center"/>
              <w:rPr>
                <w:rFonts w:cs="Times New Roman"/>
                <w:sz w:val="18"/>
                <w:szCs w:val="18"/>
              </w:rPr>
            </w:pPr>
            <w:r>
              <w:rPr>
                <w:rFonts w:hint="eastAsia" w:cs="Times New Roman"/>
                <w:sz w:val="18"/>
                <w:szCs w:val="18"/>
              </w:rPr>
              <w:t>1</w:t>
            </w:r>
            <w:r>
              <w:rPr>
                <w:rFonts w:cs="Times New Roman"/>
                <w:sz w:val="18"/>
                <w:szCs w:val="18"/>
              </w:rPr>
              <w:t xml:space="preserve">66 </w:t>
            </w:r>
            <w:r>
              <w:rPr>
                <w:rFonts w:hint="eastAsia" w:cs="Times New Roman"/>
                <w:sz w:val="18"/>
                <w:szCs w:val="18"/>
              </w:rPr>
              <w:t>mm</w:t>
            </w:r>
          </w:p>
        </w:tc>
        <w:tc>
          <w:tcPr>
            <w:tcW w:w="1717" w:type="dxa"/>
            <w:tcBorders>
              <w:top w:val="single" w:color="auto" w:sz="8" w:space="0"/>
              <w:tl2br w:val="nil"/>
              <w:tr2bl w:val="nil"/>
            </w:tcBorders>
            <w:shd w:val="clear" w:color="auto" w:fill="auto"/>
            <w:vAlign w:val="center"/>
          </w:tcPr>
          <w:p>
            <w:pPr>
              <w:jc w:val="center"/>
              <w:rPr>
                <w:rFonts w:cs="Times New Roman"/>
                <w:sz w:val="18"/>
                <w:szCs w:val="18"/>
              </w:rPr>
            </w:pPr>
            <w:r>
              <w:rPr>
                <w:rFonts w:hint="eastAsia" w:cs="Times New Roman"/>
                <w:sz w:val="18"/>
                <w:szCs w:val="18"/>
              </w:rPr>
              <w:t>120</w:t>
            </w:r>
          </w:p>
        </w:tc>
        <w:tc>
          <w:tcPr>
            <w:tcW w:w="2552" w:type="dxa"/>
            <w:tcBorders>
              <w:top w:val="single" w:color="auto" w:sz="8" w:space="0"/>
              <w:tl2br w:val="nil"/>
              <w:tr2bl w:val="nil"/>
            </w:tcBorders>
            <w:shd w:val="clear" w:color="auto" w:fill="auto"/>
            <w:vAlign w:val="center"/>
          </w:tcPr>
          <w:p>
            <w:pPr>
              <w:jc w:val="center"/>
              <w:rPr>
                <w:rFonts w:asciiTheme="minorEastAsia" w:hAnsiTheme="minorEastAsia" w:eastAsiaTheme="minorEastAsia"/>
                <w:color w:val="000000"/>
                <w:sz w:val="18"/>
                <w:szCs w:val="18"/>
              </w:rPr>
            </w:pPr>
            <w:r>
              <w:rPr>
                <w:rFonts w:hint="eastAsia" w:cs="Times New Roman" w:asciiTheme="minorEastAsia" w:hAnsiTheme="minorEastAsia" w:eastAsiaTheme="minorEastAsia"/>
                <w:sz w:val="18"/>
                <w:szCs w:val="18"/>
              </w:rPr>
              <w:t>990±1</w:t>
            </w:r>
          </w:p>
        </w:tc>
        <w:tc>
          <w:tcPr>
            <w:tcW w:w="3030" w:type="dxa"/>
            <w:vMerge w:val="restart"/>
            <w:tcBorders>
              <w:top w:val="single" w:color="auto" w:sz="8" w:space="0"/>
              <w:left w:val="single" w:color="auto" w:sz="8" w:space="0"/>
              <w:tl2br w:val="nil"/>
              <w:tr2bl w:val="nil"/>
            </w:tcBorders>
            <w:shd w:val="clear" w:color="auto" w:fill="auto"/>
            <w:vAlign w:val="center"/>
          </w:tcPr>
          <w:p>
            <w:pPr>
              <w:jc w:val="center"/>
              <w:rPr>
                <w:rFonts w:asciiTheme="minorEastAsia" w:hAnsiTheme="minorEastAsia" w:eastAsiaTheme="minorEastAsia"/>
                <w:color w:val="000000"/>
                <w:sz w:val="18"/>
                <w:szCs w:val="18"/>
              </w:rPr>
            </w:pPr>
            <w:r>
              <w:rPr>
                <w:rFonts w:hint="eastAsia" w:cs="Times New Roman" w:asciiTheme="minorEastAsia" w:hAnsiTheme="minorEastAsia" w:eastAsiaTheme="minorEastAsia"/>
                <w:sz w:val="18"/>
                <w:szCs w:val="18"/>
              </w:rPr>
              <w:t>(</w:t>
            </w:r>
            <w:r>
              <w:rPr>
                <w:rFonts w:hint="eastAsia" w:asciiTheme="minorEastAsia" w:hAnsiTheme="minorEastAsia" w:eastAsiaTheme="minorEastAsia"/>
                <w:color w:val="000000"/>
                <w:sz w:val="18"/>
                <w:szCs w:val="18"/>
              </w:rPr>
              <w:t>989</w:t>
            </w:r>
            <w:r>
              <w:rPr>
                <w:rFonts w:hint="eastAsia" w:cs="Times New Roman" w:asciiTheme="minorEastAsia" w:hAnsiTheme="minorEastAsia" w:eastAsiaTheme="minorEastAsia"/>
                <w:sz w:val="18"/>
                <w:szCs w:val="18"/>
              </w:rPr>
              <w:t>±2)～(</w:t>
            </w:r>
            <w:r>
              <w:rPr>
                <w:rFonts w:hint="eastAsia" w:asciiTheme="minorEastAsia" w:hAnsiTheme="minorEastAsia" w:eastAsiaTheme="minorEastAsia"/>
                <w:color w:val="000000"/>
                <w:sz w:val="18"/>
                <w:szCs w:val="18"/>
              </w:rPr>
              <w:t>1009</w:t>
            </w:r>
            <w:r>
              <w:rPr>
                <w:rFonts w:hint="eastAsia" w:cs="Times New Roman" w:asciiTheme="minorEastAsia" w:hAnsiTheme="minorEastAsia" w:eastAsiaTheme="minorEastAsia"/>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2" w:type="dxa"/>
            <w:vMerge w:val="continue"/>
            <w:tcBorders>
              <w:tl2br w:val="nil"/>
              <w:tr2bl w:val="nil"/>
            </w:tcBorders>
            <w:shd w:val="clear" w:color="auto" w:fill="auto"/>
            <w:vAlign w:val="center"/>
          </w:tcPr>
          <w:p>
            <w:pPr>
              <w:spacing w:line="360" w:lineRule="auto"/>
              <w:jc w:val="center"/>
              <w:rPr>
                <w:sz w:val="18"/>
                <w:szCs w:val="18"/>
              </w:rPr>
            </w:pPr>
          </w:p>
        </w:tc>
        <w:tc>
          <w:tcPr>
            <w:tcW w:w="1717" w:type="dxa"/>
            <w:tcBorders>
              <w:tl2br w:val="nil"/>
              <w:tr2bl w:val="nil"/>
            </w:tcBorders>
            <w:shd w:val="clear" w:color="auto" w:fill="auto"/>
            <w:vAlign w:val="center"/>
          </w:tcPr>
          <w:p>
            <w:pPr>
              <w:jc w:val="center"/>
              <w:rPr>
                <w:rFonts w:cs="Times New Roman"/>
                <w:sz w:val="18"/>
                <w:szCs w:val="18"/>
              </w:rPr>
            </w:pPr>
            <w:r>
              <w:rPr>
                <w:rFonts w:hint="eastAsia" w:cs="Times New Roman"/>
                <w:sz w:val="18"/>
                <w:szCs w:val="18"/>
              </w:rPr>
              <w:t>144</w:t>
            </w:r>
          </w:p>
        </w:tc>
        <w:tc>
          <w:tcPr>
            <w:tcW w:w="2552" w:type="dxa"/>
            <w:tcBorders>
              <w:tl2br w:val="nil"/>
              <w:tr2bl w:val="nil"/>
            </w:tcBorders>
            <w:shd w:val="clear" w:color="auto" w:fill="auto"/>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400/</w:t>
            </w:r>
            <w:r>
              <w:rPr>
                <w:rFonts w:asciiTheme="minorEastAsia" w:hAnsiTheme="minorEastAsia" w:eastAsiaTheme="minorEastAsia"/>
                <w:color w:val="000000"/>
                <w:sz w:val="18"/>
                <w:szCs w:val="18"/>
              </w:rPr>
              <w:t>1300</w:t>
            </w:r>
            <w:r>
              <w:rPr>
                <w:rFonts w:hint="eastAsia" w:cs="Times New Roman" w:asciiTheme="minorEastAsia" w:hAnsiTheme="minorEastAsia" w:eastAsiaTheme="minorEastAsia"/>
                <w:sz w:val="18"/>
                <w:szCs w:val="18"/>
              </w:rPr>
              <w:t>±1</w:t>
            </w:r>
          </w:p>
        </w:tc>
        <w:tc>
          <w:tcPr>
            <w:tcW w:w="3030" w:type="dxa"/>
            <w:vMerge w:val="continue"/>
            <w:tcBorders>
              <w:left w:val="single" w:color="auto" w:sz="8" w:space="0"/>
              <w:tl2br w:val="nil"/>
              <w:tr2bl w:val="nil"/>
            </w:tcBorders>
            <w:shd w:val="clear" w:color="auto" w:fill="auto"/>
            <w:vAlign w:val="center"/>
          </w:tcPr>
          <w:p>
            <w:pPr>
              <w:jc w:val="center"/>
              <w:rPr>
                <w:rFonts w:asciiTheme="minorEastAsia" w:hAnsiTheme="minorEastAsia" w:eastAsiaTheme="minorEastAsia"/>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2" w:type="dxa"/>
            <w:vMerge w:val="restart"/>
            <w:tcBorders>
              <w:tl2br w:val="nil"/>
              <w:tr2bl w:val="nil"/>
            </w:tcBorders>
            <w:shd w:val="clear" w:color="auto" w:fill="auto"/>
            <w:vAlign w:val="center"/>
          </w:tcPr>
          <w:p>
            <w:pPr>
              <w:spacing w:line="360" w:lineRule="auto"/>
              <w:jc w:val="center"/>
              <w:rPr>
                <w:rFonts w:cs="Times New Roman"/>
                <w:sz w:val="18"/>
                <w:szCs w:val="18"/>
              </w:rPr>
            </w:pPr>
            <w:r>
              <w:rPr>
                <w:rFonts w:hint="eastAsia" w:cs="Times New Roman"/>
                <w:sz w:val="18"/>
                <w:szCs w:val="18"/>
              </w:rPr>
              <w:t>1</w:t>
            </w:r>
            <w:r>
              <w:rPr>
                <w:rFonts w:cs="Times New Roman"/>
                <w:sz w:val="18"/>
                <w:szCs w:val="18"/>
              </w:rPr>
              <w:t xml:space="preserve">82 </w:t>
            </w:r>
            <w:r>
              <w:rPr>
                <w:rFonts w:hint="eastAsia" w:cs="Times New Roman"/>
                <w:sz w:val="18"/>
                <w:szCs w:val="18"/>
              </w:rPr>
              <w:t>mm</w:t>
            </w:r>
          </w:p>
        </w:tc>
        <w:tc>
          <w:tcPr>
            <w:tcW w:w="1717" w:type="dxa"/>
            <w:tcBorders>
              <w:tl2br w:val="nil"/>
              <w:tr2bl w:val="nil"/>
            </w:tcBorders>
            <w:shd w:val="clear" w:color="auto" w:fill="auto"/>
            <w:vAlign w:val="center"/>
          </w:tcPr>
          <w:p>
            <w:pPr>
              <w:jc w:val="center"/>
              <w:rPr>
                <w:rFonts w:cs="Times New Roman"/>
                <w:sz w:val="18"/>
                <w:szCs w:val="18"/>
              </w:rPr>
            </w:pPr>
            <w:r>
              <w:rPr>
                <w:rFonts w:hint="eastAsia" w:cs="Times New Roman"/>
                <w:sz w:val="18"/>
                <w:szCs w:val="18"/>
              </w:rPr>
              <w:t>1</w:t>
            </w:r>
            <w:r>
              <w:rPr>
                <w:rFonts w:cs="Times New Roman"/>
                <w:sz w:val="18"/>
                <w:szCs w:val="18"/>
              </w:rPr>
              <w:t>08</w:t>
            </w:r>
          </w:p>
        </w:tc>
        <w:tc>
          <w:tcPr>
            <w:tcW w:w="2552" w:type="dxa"/>
            <w:tcBorders>
              <w:tl2br w:val="nil"/>
              <w:tr2bl w:val="nil"/>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1400</w:t>
            </w:r>
            <w:r>
              <w:rPr>
                <w:rFonts w:hint="eastAsia" w:cs="Times New Roman" w:asciiTheme="minorEastAsia" w:hAnsiTheme="minorEastAsia" w:eastAsiaTheme="minorEastAsia"/>
                <w:sz w:val="18"/>
                <w:szCs w:val="18"/>
              </w:rPr>
              <w:t>±1</w:t>
            </w:r>
          </w:p>
        </w:tc>
        <w:tc>
          <w:tcPr>
            <w:tcW w:w="3030" w:type="dxa"/>
            <w:vMerge w:val="restart"/>
            <w:tcBorders>
              <w:left w:val="single" w:color="auto" w:sz="8" w:space="0"/>
              <w:tl2br w:val="nil"/>
              <w:tr2bl w:val="nil"/>
            </w:tcBorders>
            <w:shd w:val="clear" w:color="auto" w:fill="auto"/>
            <w:vAlign w:val="center"/>
          </w:tcPr>
          <w:p>
            <w:pPr>
              <w:jc w:val="center"/>
            </w:pPr>
            <w:r>
              <w:rPr>
                <w:rFonts w:cs="Times New Roman" w:asciiTheme="minorEastAsia" w:hAnsiTheme="minorEastAsia" w:eastAsiaTheme="minorEastAsia"/>
                <w:sz w:val="18"/>
                <w:szCs w:val="18"/>
              </w:rPr>
              <w:t>(</w:t>
            </w:r>
            <w:r>
              <w:rPr>
                <w:rFonts w:asciiTheme="minorEastAsia" w:hAnsiTheme="minorEastAsia" w:eastAsiaTheme="minorEastAsia"/>
                <w:color w:val="000000"/>
                <w:sz w:val="18"/>
                <w:szCs w:val="18"/>
              </w:rPr>
              <w:t>10</w:t>
            </w:r>
            <w:r>
              <w:rPr>
                <w:rFonts w:hint="eastAsia" w:asciiTheme="minorEastAsia" w:hAnsiTheme="minorEastAsia" w:eastAsiaTheme="minorEastAsia"/>
                <w:color w:val="000000"/>
                <w:sz w:val="18"/>
                <w:szCs w:val="18"/>
              </w:rPr>
              <w:t>84</w:t>
            </w:r>
            <w:r>
              <w:rPr>
                <w:rFonts w:hint="eastAsia" w:cs="Times New Roman" w:asciiTheme="minorEastAsia" w:hAnsiTheme="minorEastAsia" w:eastAsiaTheme="minorEastAsia"/>
                <w:sz w:val="18"/>
                <w:szCs w:val="18"/>
              </w:rPr>
              <w:t>±</w:t>
            </w:r>
            <w:r>
              <w:rPr>
                <w:rFonts w:cs="Times New Roman" w:asciiTheme="minorEastAsia" w:hAnsiTheme="minorEastAsia" w:eastAsiaTheme="minorEastAsia"/>
                <w:sz w:val="18"/>
                <w:szCs w:val="18"/>
              </w:rPr>
              <w:t>2)</w:t>
            </w:r>
            <w:r>
              <w:rPr>
                <w:rFonts w:hint="eastAsia" w:cs="Times New Roman" w:asciiTheme="minorEastAsia" w:hAnsiTheme="minorEastAsia" w:eastAsiaTheme="minorEastAsia"/>
                <w:sz w:val="18"/>
                <w:szCs w:val="18"/>
              </w:rPr>
              <w:t>～</w:t>
            </w:r>
            <w:r>
              <w:rPr>
                <w:rFonts w:cs="Times New Roman" w:asciiTheme="minorEastAsia" w:hAnsiTheme="minorEastAsia" w:eastAsiaTheme="minorEastAsia"/>
                <w:sz w:val="18"/>
                <w:szCs w:val="18"/>
              </w:rPr>
              <w:t>(</w:t>
            </w:r>
            <w:r>
              <w:rPr>
                <w:rFonts w:asciiTheme="minorEastAsia" w:hAnsiTheme="minorEastAsia" w:eastAsiaTheme="minorEastAsia"/>
                <w:color w:val="000000"/>
                <w:sz w:val="18"/>
                <w:szCs w:val="18"/>
              </w:rPr>
              <w:t>1105</w:t>
            </w:r>
            <w:r>
              <w:rPr>
                <w:rFonts w:hint="eastAsia" w:cs="Times New Roman" w:asciiTheme="minorEastAsia" w:hAnsiTheme="minorEastAsia" w:eastAsiaTheme="minorEastAsia"/>
                <w:sz w:val="18"/>
                <w:szCs w:val="18"/>
              </w:rPr>
              <w:t>±</w:t>
            </w:r>
            <w:r>
              <w:rPr>
                <w:rFonts w:cs="Times New Roman" w:asciiTheme="minorEastAsia" w:hAnsiTheme="minorEastAsia" w:eastAsiaTheme="minorEastAsia"/>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2" w:type="dxa"/>
            <w:vMerge w:val="continue"/>
            <w:tcBorders>
              <w:tl2br w:val="nil"/>
              <w:tr2bl w:val="nil"/>
            </w:tcBorders>
            <w:shd w:val="clear" w:color="auto" w:fill="auto"/>
            <w:vAlign w:val="center"/>
          </w:tcPr>
          <w:p>
            <w:pPr>
              <w:spacing w:line="360" w:lineRule="auto"/>
              <w:jc w:val="center"/>
              <w:rPr>
                <w:rFonts w:cs="Times New Roman"/>
                <w:sz w:val="18"/>
                <w:szCs w:val="18"/>
              </w:rPr>
            </w:pPr>
          </w:p>
        </w:tc>
        <w:tc>
          <w:tcPr>
            <w:tcW w:w="1717" w:type="dxa"/>
            <w:tcBorders>
              <w:tl2br w:val="nil"/>
              <w:tr2bl w:val="nil"/>
            </w:tcBorders>
            <w:shd w:val="clear" w:color="auto" w:fill="auto"/>
            <w:vAlign w:val="center"/>
          </w:tcPr>
          <w:p>
            <w:pPr>
              <w:jc w:val="center"/>
              <w:rPr>
                <w:rFonts w:cs="Times New Roman"/>
                <w:sz w:val="18"/>
                <w:szCs w:val="18"/>
              </w:rPr>
            </w:pPr>
            <w:r>
              <w:rPr>
                <w:rFonts w:hint="eastAsia" w:cs="Times New Roman"/>
                <w:sz w:val="18"/>
                <w:szCs w:val="18"/>
              </w:rPr>
              <w:t>144</w:t>
            </w:r>
          </w:p>
        </w:tc>
        <w:tc>
          <w:tcPr>
            <w:tcW w:w="2552" w:type="dxa"/>
            <w:tcBorders>
              <w:tl2br w:val="nil"/>
              <w:tr2bl w:val="nil"/>
            </w:tcBorders>
            <w:shd w:val="clear" w:color="auto" w:fill="auto"/>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400/1400</w:t>
            </w:r>
            <w:r>
              <w:rPr>
                <w:rFonts w:hint="eastAsia" w:cs="Times New Roman" w:asciiTheme="minorEastAsia" w:hAnsiTheme="minorEastAsia" w:eastAsiaTheme="minorEastAsia"/>
                <w:sz w:val="18"/>
                <w:szCs w:val="18"/>
              </w:rPr>
              <w:t>±</w:t>
            </w:r>
            <w:r>
              <w:rPr>
                <w:rFonts w:cs="Times New Roman" w:asciiTheme="minorEastAsia" w:hAnsiTheme="minorEastAsia" w:eastAsiaTheme="minorEastAsia"/>
                <w:sz w:val="18"/>
                <w:szCs w:val="18"/>
              </w:rPr>
              <w:t>1</w:t>
            </w:r>
          </w:p>
        </w:tc>
        <w:tc>
          <w:tcPr>
            <w:tcW w:w="3030" w:type="dxa"/>
            <w:vMerge w:val="continue"/>
            <w:tcBorders>
              <w:left w:val="single" w:color="auto" w:sz="8" w:space="0"/>
              <w:tl2br w:val="nil"/>
              <w:tr2bl w:val="nil"/>
            </w:tcBorders>
            <w:shd w:val="clear" w:color="auto" w:fill="auto"/>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2" w:type="dxa"/>
            <w:vMerge w:val="continue"/>
            <w:tcBorders>
              <w:tl2br w:val="nil"/>
              <w:tr2bl w:val="nil"/>
            </w:tcBorders>
            <w:shd w:val="clear" w:color="auto" w:fill="auto"/>
            <w:vAlign w:val="center"/>
          </w:tcPr>
          <w:p>
            <w:pPr>
              <w:spacing w:line="360" w:lineRule="auto"/>
              <w:jc w:val="center"/>
              <w:rPr>
                <w:rFonts w:cs="Times New Roman"/>
                <w:sz w:val="18"/>
                <w:szCs w:val="18"/>
              </w:rPr>
            </w:pPr>
          </w:p>
        </w:tc>
        <w:tc>
          <w:tcPr>
            <w:tcW w:w="1717" w:type="dxa"/>
            <w:tcBorders>
              <w:tl2br w:val="nil"/>
              <w:tr2bl w:val="nil"/>
            </w:tcBorders>
            <w:shd w:val="clear" w:color="auto" w:fill="auto"/>
            <w:vAlign w:val="center"/>
          </w:tcPr>
          <w:p>
            <w:pPr>
              <w:jc w:val="center"/>
              <w:rPr>
                <w:rFonts w:cs="Times New Roman"/>
                <w:sz w:val="18"/>
                <w:szCs w:val="18"/>
              </w:rPr>
            </w:pPr>
            <w:r>
              <w:rPr>
                <w:rFonts w:hint="eastAsia" w:cs="Times New Roman"/>
                <w:sz w:val="18"/>
                <w:szCs w:val="18"/>
              </w:rPr>
              <w:t>1</w:t>
            </w:r>
            <w:r>
              <w:rPr>
                <w:rFonts w:cs="Times New Roman"/>
                <w:sz w:val="18"/>
                <w:szCs w:val="18"/>
              </w:rPr>
              <w:t>56</w:t>
            </w:r>
          </w:p>
        </w:tc>
        <w:tc>
          <w:tcPr>
            <w:tcW w:w="2552" w:type="dxa"/>
            <w:tcBorders>
              <w:tl2br w:val="nil"/>
              <w:tr2bl w:val="nil"/>
            </w:tcBorders>
            <w:shd w:val="clear" w:color="auto" w:fill="auto"/>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w:t>
            </w:r>
            <w:r>
              <w:rPr>
                <w:rFonts w:asciiTheme="minorEastAsia" w:hAnsiTheme="minorEastAsia" w:eastAsiaTheme="minorEastAsia"/>
                <w:color w:val="000000"/>
                <w:sz w:val="18"/>
                <w:szCs w:val="18"/>
              </w:rPr>
              <w:t>00/1200/1500</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1</w:t>
            </w:r>
          </w:p>
        </w:tc>
        <w:tc>
          <w:tcPr>
            <w:tcW w:w="3030" w:type="dxa"/>
            <w:vMerge w:val="continue"/>
            <w:tcBorders>
              <w:left w:val="single" w:color="auto" w:sz="8" w:space="0"/>
              <w:tl2br w:val="nil"/>
              <w:tr2bl w:val="nil"/>
            </w:tcBorders>
            <w:shd w:val="clear" w:color="auto" w:fill="auto"/>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2" w:type="dxa"/>
            <w:vMerge w:val="restart"/>
            <w:tcBorders>
              <w:tl2br w:val="nil"/>
              <w:tr2bl w:val="nil"/>
            </w:tcBorders>
            <w:shd w:val="clear" w:color="auto" w:fill="auto"/>
            <w:vAlign w:val="center"/>
          </w:tcPr>
          <w:p>
            <w:pPr>
              <w:spacing w:line="360" w:lineRule="auto"/>
              <w:jc w:val="center"/>
              <w:rPr>
                <w:rFonts w:cs="Times New Roman"/>
                <w:sz w:val="18"/>
                <w:szCs w:val="18"/>
              </w:rPr>
            </w:pPr>
            <w:r>
              <w:rPr>
                <w:rFonts w:hint="eastAsia" w:cs="Times New Roman"/>
                <w:sz w:val="18"/>
                <w:szCs w:val="18"/>
              </w:rPr>
              <w:t>2</w:t>
            </w:r>
            <w:r>
              <w:rPr>
                <w:rFonts w:cs="Times New Roman"/>
                <w:sz w:val="18"/>
                <w:szCs w:val="18"/>
              </w:rPr>
              <w:t xml:space="preserve">10 </w:t>
            </w:r>
            <w:r>
              <w:rPr>
                <w:rFonts w:hint="eastAsia" w:cs="Times New Roman"/>
                <w:sz w:val="18"/>
                <w:szCs w:val="18"/>
              </w:rPr>
              <w:t>mm</w:t>
            </w:r>
          </w:p>
        </w:tc>
        <w:tc>
          <w:tcPr>
            <w:tcW w:w="1717" w:type="dxa"/>
            <w:tcBorders>
              <w:tl2br w:val="nil"/>
              <w:tr2bl w:val="nil"/>
            </w:tcBorders>
            <w:shd w:val="clear" w:color="auto" w:fill="FFFFFF" w:themeFill="background1"/>
            <w:vAlign w:val="center"/>
          </w:tcPr>
          <w:p>
            <w:pPr>
              <w:jc w:val="center"/>
              <w:rPr>
                <w:rFonts w:cs="Times New Roman"/>
                <w:sz w:val="18"/>
                <w:szCs w:val="18"/>
              </w:rPr>
            </w:pPr>
            <w:r>
              <w:rPr>
                <w:rFonts w:hint="eastAsia" w:cs="Times New Roman"/>
                <w:sz w:val="18"/>
                <w:szCs w:val="18"/>
              </w:rPr>
              <w:t>110</w:t>
            </w:r>
          </w:p>
        </w:tc>
        <w:tc>
          <w:tcPr>
            <w:tcW w:w="2552" w:type="dxa"/>
            <w:vMerge w:val="restart"/>
            <w:tcBorders>
              <w:tl2br w:val="nil"/>
              <w:tr2bl w:val="nil"/>
            </w:tcBorders>
            <w:shd w:val="clear" w:color="auto" w:fill="auto"/>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400/1400</w:t>
            </w:r>
            <w:r>
              <w:rPr>
                <w:rFonts w:hint="eastAsia" w:cs="Times New Roman" w:asciiTheme="minorEastAsia" w:hAnsiTheme="minorEastAsia" w:eastAsiaTheme="minorEastAsia"/>
                <w:sz w:val="18"/>
                <w:szCs w:val="18"/>
              </w:rPr>
              <w:t>±1</w:t>
            </w:r>
          </w:p>
        </w:tc>
        <w:tc>
          <w:tcPr>
            <w:tcW w:w="3030" w:type="dxa"/>
            <w:tcBorders>
              <w:left w:val="single" w:color="auto" w:sz="8" w:space="0"/>
              <w:tl2br w:val="nil"/>
              <w:tr2bl w:val="nil"/>
            </w:tcBorders>
            <w:shd w:val="clear" w:color="auto" w:fill="auto"/>
            <w:vAlign w:val="center"/>
          </w:tcPr>
          <w:p>
            <w:pPr>
              <w:jc w:val="center"/>
              <w:rPr>
                <w:rFonts w:asciiTheme="minorEastAsia" w:hAnsiTheme="minorEastAsia" w:eastAsiaTheme="minorEastAsia"/>
                <w:color w:val="000000"/>
                <w:sz w:val="18"/>
                <w:szCs w:val="18"/>
              </w:rPr>
            </w:pPr>
            <w:r>
              <w:rPr>
                <w:rFonts w:hint="eastAsia"/>
                <w:sz w:val="18"/>
                <w:szCs w:val="18"/>
              </w:rPr>
              <w:t>(</w:t>
            </w:r>
            <w:r>
              <w:rPr>
                <w:rFonts w:hint="eastAsia"/>
                <w:color w:val="000000"/>
                <w:sz w:val="18"/>
                <w:szCs w:val="18"/>
              </w:rPr>
              <w:t>1045</w:t>
            </w:r>
            <w:r>
              <w:rPr>
                <w:rFonts w:hint="eastAsia"/>
                <w:sz w:val="18"/>
                <w:szCs w:val="18"/>
              </w:rPr>
              <w:t>±2)</w:t>
            </w:r>
            <w:r>
              <w:rPr>
                <w:rFonts w:hint="eastAsia" w:cs="Times New Roman" w:asciiTheme="minorEastAsia" w:hAnsiTheme="minorEastAsia" w:eastAsiaTheme="minorEastAsia"/>
                <w:sz w:val="18"/>
                <w:szCs w:val="18"/>
              </w:rPr>
              <w:t>～</w:t>
            </w:r>
            <w:r>
              <w:rPr>
                <w:rFonts w:hint="eastAsia"/>
                <w:sz w:val="18"/>
                <w:szCs w:val="18"/>
              </w:rPr>
              <w:t>(105</w:t>
            </w:r>
            <w:r>
              <w:rPr>
                <w:sz w:val="18"/>
                <w:szCs w:val="18"/>
              </w:rPr>
              <w:t>9</w:t>
            </w:r>
            <w:r>
              <w:rPr>
                <w:rFonts w:hint="eastAsia"/>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2" w:type="dxa"/>
            <w:vMerge w:val="continue"/>
            <w:tcBorders>
              <w:tl2br w:val="nil"/>
              <w:tr2bl w:val="nil"/>
            </w:tcBorders>
            <w:shd w:val="clear" w:color="auto" w:fill="auto"/>
            <w:vAlign w:val="center"/>
          </w:tcPr>
          <w:p>
            <w:pPr>
              <w:spacing w:line="360" w:lineRule="auto"/>
              <w:jc w:val="center"/>
              <w:rPr>
                <w:rFonts w:cs="Times New Roman"/>
                <w:sz w:val="18"/>
                <w:szCs w:val="18"/>
              </w:rPr>
            </w:pPr>
          </w:p>
        </w:tc>
        <w:tc>
          <w:tcPr>
            <w:tcW w:w="1717" w:type="dxa"/>
            <w:tcBorders>
              <w:tl2br w:val="nil"/>
              <w:tr2bl w:val="nil"/>
            </w:tcBorders>
            <w:shd w:val="clear" w:color="auto" w:fill="auto"/>
            <w:vAlign w:val="center"/>
          </w:tcPr>
          <w:p>
            <w:pPr>
              <w:jc w:val="center"/>
              <w:rPr>
                <w:rFonts w:cs="Times New Roman"/>
                <w:sz w:val="18"/>
                <w:szCs w:val="18"/>
              </w:rPr>
            </w:pPr>
            <w:r>
              <w:rPr>
                <w:rFonts w:hint="eastAsia" w:cs="Times New Roman"/>
                <w:sz w:val="18"/>
                <w:szCs w:val="18"/>
              </w:rPr>
              <w:t>120</w:t>
            </w:r>
          </w:p>
        </w:tc>
        <w:tc>
          <w:tcPr>
            <w:tcW w:w="2552" w:type="dxa"/>
            <w:vMerge w:val="continue"/>
            <w:tcBorders>
              <w:tl2br w:val="nil"/>
              <w:tr2bl w:val="nil"/>
            </w:tcBorders>
            <w:shd w:val="clear" w:color="auto" w:fill="auto"/>
            <w:vAlign w:val="center"/>
          </w:tcPr>
          <w:p>
            <w:pPr>
              <w:jc w:val="center"/>
              <w:rPr>
                <w:rFonts w:cs="Times New Roman" w:asciiTheme="minorEastAsia" w:hAnsiTheme="minorEastAsia" w:eastAsiaTheme="minorEastAsia"/>
                <w:sz w:val="18"/>
                <w:szCs w:val="18"/>
              </w:rPr>
            </w:pPr>
          </w:p>
        </w:tc>
        <w:tc>
          <w:tcPr>
            <w:tcW w:w="3030" w:type="dxa"/>
            <w:vMerge w:val="restart"/>
            <w:tcBorders>
              <w:left w:val="single" w:color="auto" w:sz="8" w:space="0"/>
              <w:tl2br w:val="nil"/>
              <w:tr2bl w:val="nil"/>
            </w:tcBorders>
            <w:shd w:val="clear" w:color="auto" w:fill="auto"/>
            <w:vAlign w:val="center"/>
          </w:tcPr>
          <w:p>
            <w:pPr>
              <w:jc w:val="center"/>
              <w:rPr>
                <w:rFonts w:cs="Times New Roman" w:asciiTheme="minorEastAsia" w:hAnsiTheme="minorEastAsia" w:eastAsiaTheme="minorEastAsia"/>
                <w:sz w:val="18"/>
                <w:szCs w:val="18"/>
              </w:rPr>
            </w:pPr>
            <w:r>
              <w:rPr>
                <w:rFonts w:hint="eastAsia"/>
                <w:sz w:val="18"/>
                <w:szCs w:val="18"/>
              </w:rPr>
              <w:t>(</w:t>
            </w:r>
            <w:r>
              <w:rPr>
                <w:rFonts w:hint="eastAsia"/>
                <w:color w:val="000000"/>
                <w:sz w:val="18"/>
                <w:szCs w:val="18"/>
              </w:rPr>
              <w:t>1252</w:t>
            </w:r>
            <w:r>
              <w:rPr>
                <w:rFonts w:hint="eastAsia"/>
                <w:sz w:val="18"/>
                <w:szCs w:val="18"/>
              </w:rPr>
              <w:t>±2)</w:t>
            </w:r>
            <w:r>
              <w:rPr>
                <w:rFonts w:hint="eastAsia" w:cs="Times New Roman" w:asciiTheme="minorEastAsia" w:hAnsiTheme="minorEastAsia" w:eastAsiaTheme="minorEastAsia"/>
                <w:sz w:val="18"/>
                <w:szCs w:val="18"/>
              </w:rPr>
              <w:t>～</w:t>
            </w:r>
            <w:r>
              <w:rPr>
                <w:rFonts w:hint="eastAsia"/>
                <w:sz w:val="18"/>
                <w:szCs w:val="18"/>
              </w:rPr>
              <w:t>(126</w:t>
            </w:r>
            <w:r>
              <w:rPr>
                <w:sz w:val="18"/>
                <w:szCs w:val="18"/>
              </w:rPr>
              <w:t>5</w:t>
            </w:r>
            <w:r>
              <w:rPr>
                <w:rFonts w:hint="eastAsia"/>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2" w:type="dxa"/>
            <w:vMerge w:val="continue"/>
            <w:tcBorders>
              <w:tl2br w:val="nil"/>
              <w:tr2bl w:val="nil"/>
            </w:tcBorders>
            <w:shd w:val="clear" w:color="auto" w:fill="auto"/>
            <w:vAlign w:val="center"/>
          </w:tcPr>
          <w:p>
            <w:pPr>
              <w:spacing w:line="360" w:lineRule="auto"/>
              <w:jc w:val="center"/>
              <w:rPr>
                <w:sz w:val="18"/>
                <w:szCs w:val="18"/>
              </w:rPr>
            </w:pPr>
          </w:p>
        </w:tc>
        <w:tc>
          <w:tcPr>
            <w:tcW w:w="1717" w:type="dxa"/>
            <w:tcBorders>
              <w:tl2br w:val="nil"/>
              <w:tr2bl w:val="nil"/>
            </w:tcBorders>
            <w:shd w:val="clear" w:color="auto" w:fill="auto"/>
            <w:vAlign w:val="center"/>
          </w:tcPr>
          <w:p>
            <w:pPr>
              <w:jc w:val="center"/>
              <w:rPr>
                <w:rFonts w:cs="Times New Roman"/>
                <w:sz w:val="18"/>
                <w:szCs w:val="18"/>
              </w:rPr>
            </w:pPr>
            <w:r>
              <w:rPr>
                <w:rFonts w:hint="eastAsia" w:cs="Times New Roman"/>
                <w:sz w:val="18"/>
                <w:szCs w:val="18"/>
              </w:rPr>
              <w:t>132</w:t>
            </w:r>
          </w:p>
        </w:tc>
        <w:tc>
          <w:tcPr>
            <w:tcW w:w="2552" w:type="dxa"/>
            <w:vMerge w:val="continue"/>
            <w:tcBorders>
              <w:tl2br w:val="nil"/>
              <w:tr2bl w:val="nil"/>
            </w:tcBorders>
            <w:shd w:val="clear" w:color="auto" w:fill="auto"/>
            <w:vAlign w:val="center"/>
          </w:tcPr>
          <w:p>
            <w:pPr>
              <w:jc w:val="center"/>
              <w:rPr>
                <w:rFonts w:asciiTheme="minorEastAsia" w:hAnsiTheme="minorEastAsia" w:eastAsiaTheme="minorEastAsia"/>
                <w:color w:val="000000"/>
                <w:sz w:val="18"/>
                <w:szCs w:val="18"/>
              </w:rPr>
            </w:pPr>
          </w:p>
        </w:tc>
        <w:tc>
          <w:tcPr>
            <w:tcW w:w="3030" w:type="dxa"/>
            <w:vMerge w:val="continue"/>
            <w:tcBorders>
              <w:left w:val="single" w:color="auto" w:sz="8" w:space="0"/>
              <w:tl2br w:val="nil"/>
              <w:tr2bl w:val="nil"/>
            </w:tcBorders>
            <w:shd w:val="clear" w:color="auto" w:fill="auto"/>
            <w:vAlign w:val="center"/>
          </w:tcPr>
          <w:p>
            <w:pPr>
              <w:jc w:val="center"/>
              <w:rPr>
                <w:rFonts w:asciiTheme="minorEastAsia" w:hAnsiTheme="minorEastAsia" w:eastAsiaTheme="minorEastAsia"/>
                <w:color w:val="000000"/>
                <w:sz w:val="18"/>
                <w:szCs w:val="18"/>
              </w:rPr>
            </w:pPr>
          </w:p>
        </w:tc>
      </w:tr>
    </w:tbl>
    <w:p>
      <w:pPr>
        <w:pStyle w:val="27"/>
      </w:pPr>
    </w:p>
    <w:tbl>
      <w:tblPr>
        <w:tblStyle w:val="3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58"/>
        <w:gridCol w:w="5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58" w:type="dxa"/>
          </w:tcPr>
          <w:p>
            <w:pPr>
              <w:pStyle w:val="27"/>
              <w:ind w:firstLine="0" w:firstLineChars="0"/>
              <w:rPr>
                <w:szCs w:val="18"/>
              </w:rPr>
            </w:pPr>
            <w:r>
              <w:rPr>
                <w:rFonts w:hAnsi="宋体"/>
                <w:szCs w:val="18"/>
              </w:rPr>
              <w:drawing>
                <wp:inline distT="0" distB="0" distL="0" distR="0">
                  <wp:extent cx="2261235" cy="330517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8">
                            <a:extLst>
                              <a:ext uri="{28A0092B-C50C-407E-A947-70E740481C1C}">
                                <a14:useLocalDpi xmlns:a14="http://schemas.microsoft.com/office/drawing/2010/main" val="0"/>
                              </a:ext>
                            </a:extLst>
                          </a:blip>
                          <a:srcRect r="30394"/>
                          <a:stretch>
                            <a:fillRect/>
                          </a:stretch>
                        </pic:blipFill>
                        <pic:spPr>
                          <a:xfrm>
                            <a:off x="0" y="0"/>
                            <a:ext cx="2263392" cy="3307445"/>
                          </a:xfrm>
                          <a:prstGeom prst="rect">
                            <a:avLst/>
                          </a:prstGeom>
                          <a:noFill/>
                          <a:ln>
                            <a:noFill/>
                          </a:ln>
                        </pic:spPr>
                      </pic:pic>
                    </a:graphicData>
                  </a:graphic>
                </wp:inline>
              </w:drawing>
            </w:r>
          </w:p>
        </w:tc>
        <w:tc>
          <w:tcPr>
            <w:tcW w:w="5286" w:type="dxa"/>
          </w:tcPr>
          <w:p>
            <w:pPr>
              <w:pStyle w:val="27"/>
              <w:ind w:firstLine="0" w:firstLineChars="0"/>
              <w:rPr>
                <w:szCs w:val="18"/>
              </w:rPr>
            </w:pPr>
            <w:r>
              <w:rPr>
                <w:szCs w:val="18"/>
              </w:rPr>
              <w:drawing>
                <wp:inline distT="0" distB="0" distL="0" distR="0">
                  <wp:extent cx="3054350" cy="3294380"/>
                  <wp:effectExtent l="0" t="0" r="0" b="127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noChangeArrowheads="1"/>
                          </pic:cNvPicPr>
                        </pic:nvPicPr>
                        <pic:blipFill>
                          <a:blip r:embed="rId19">
                            <a:extLst>
                              <a:ext uri="{28A0092B-C50C-407E-A947-70E740481C1C}">
                                <a14:useLocalDpi xmlns:a14="http://schemas.microsoft.com/office/drawing/2010/main" val="0"/>
                              </a:ext>
                            </a:extLst>
                          </a:blip>
                          <a:srcRect t="5015"/>
                          <a:stretch>
                            <a:fillRect/>
                          </a:stretch>
                        </pic:blipFill>
                        <pic:spPr>
                          <a:xfrm>
                            <a:off x="0" y="0"/>
                            <a:ext cx="3075104" cy="3316473"/>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58" w:type="dxa"/>
          </w:tcPr>
          <w:p>
            <w:pPr>
              <w:pStyle w:val="158"/>
              <w:rPr>
                <w:szCs w:val="18"/>
              </w:rPr>
            </w:pPr>
            <w:r>
              <w:rPr>
                <w:rFonts w:hint="eastAsia"/>
                <w:szCs w:val="18"/>
              </w:rPr>
              <w:t>(</w:t>
            </w:r>
            <w:r>
              <w:rPr>
                <w:szCs w:val="18"/>
              </w:rPr>
              <w:t xml:space="preserve">a) </w:t>
            </w:r>
            <w:r>
              <w:rPr>
                <w:rFonts w:hint="eastAsia"/>
                <w:szCs w:val="18"/>
              </w:rPr>
              <w:t>整片电池组件</w:t>
            </w:r>
          </w:p>
        </w:tc>
        <w:tc>
          <w:tcPr>
            <w:tcW w:w="5286" w:type="dxa"/>
          </w:tcPr>
          <w:p>
            <w:pPr>
              <w:pStyle w:val="158"/>
              <w:rPr>
                <w:szCs w:val="18"/>
              </w:rPr>
            </w:pPr>
            <w:r>
              <w:rPr>
                <w:rFonts w:hint="eastAsia"/>
                <w:szCs w:val="18"/>
              </w:rPr>
              <w:t>(</w:t>
            </w:r>
            <w:r>
              <w:rPr>
                <w:szCs w:val="18"/>
              </w:rPr>
              <w:t xml:space="preserve">b) </w:t>
            </w:r>
            <w:r>
              <w:rPr>
                <w:rFonts w:hint="eastAsia"/>
                <w:szCs w:val="18"/>
              </w:rPr>
              <w:t>半片电池组件</w:t>
            </w:r>
          </w:p>
        </w:tc>
      </w:tr>
    </w:tbl>
    <w:p>
      <w:pPr>
        <w:pStyle w:val="158"/>
      </w:pPr>
      <w:bookmarkStart w:id="30" w:name="_Ref81930761"/>
      <w:bookmarkStart w:id="31" w:name="_Toc483483592"/>
      <w:r>
        <w:rPr>
          <w:rFonts w:hint="eastAsia"/>
        </w:rPr>
        <w:t>图</w:t>
      </w:r>
      <w:r>
        <w:fldChar w:fldCharType="begin"/>
      </w:r>
      <w:r>
        <w:instrText xml:space="preserve"> </w:instrText>
      </w:r>
      <w:r>
        <w:rPr>
          <w:rFonts w:hint="eastAsia"/>
        </w:rPr>
        <w:instrText xml:space="preserve">SEQ 图 \* ARABIC</w:instrText>
      </w:r>
      <w:r>
        <w:instrText xml:space="preserve"> </w:instrText>
      </w:r>
      <w:r>
        <w:fldChar w:fldCharType="separate"/>
      </w:r>
      <w:r>
        <w:t>2</w:t>
      </w:r>
      <w:r>
        <w:fldChar w:fldCharType="end"/>
      </w:r>
      <w:bookmarkEnd w:id="30"/>
      <w:r>
        <w:t xml:space="preserve">  </w:t>
      </w:r>
      <w:r>
        <w:rPr>
          <w:rFonts w:hint="eastAsia"/>
        </w:rPr>
        <w:t>组件安装孔位置示意图</w:t>
      </w:r>
    </w:p>
    <w:p>
      <w:pPr>
        <w:pStyle w:val="47"/>
        <w:spacing w:before="156" w:after="156"/>
      </w:pPr>
      <w:r>
        <w:rPr>
          <w:rFonts w:hint="eastAsia"/>
        </w:rPr>
        <w:t>安装孔尺寸</w:t>
      </w:r>
      <w:bookmarkEnd w:id="31"/>
    </w:p>
    <w:p>
      <w:pPr>
        <w:pStyle w:val="27"/>
        <w:ind w:firstLine="424" w:firstLineChars="202"/>
      </w:pPr>
      <w:r>
        <w:rPr>
          <w:rFonts w:hint="eastAsia"/>
        </w:rPr>
        <w:t>安装孔尺寸由长度</w:t>
      </w:r>
      <w:r>
        <w:t>L、宽度W和圆弧半径R</w:t>
      </w:r>
      <w:r>
        <w:rPr>
          <w:rFonts w:hint="eastAsia"/>
        </w:rPr>
        <w:t>所定义</w:t>
      </w:r>
      <w:r>
        <w:t>。</w:t>
      </w:r>
    </w:p>
    <w:p>
      <w:pPr>
        <w:pStyle w:val="27"/>
        <w:ind w:firstLine="424" w:firstLineChars="202"/>
      </w:pPr>
      <w:r>
        <w:rPr>
          <w:rFonts w:hint="eastAsia"/>
        </w:rPr>
        <w:t>组件安装孔尺寸见</w:t>
      </w:r>
      <w:r>
        <w:fldChar w:fldCharType="begin"/>
      </w:r>
      <w:r>
        <w:instrText xml:space="preserve"> </w:instrText>
      </w:r>
      <w:r>
        <w:rPr>
          <w:rFonts w:hint="eastAsia"/>
        </w:rPr>
        <w:instrText xml:space="preserve">REF _Ref81930688 \h</w:instrText>
      </w:r>
      <w:r>
        <w:instrText xml:space="preserve"> </w:instrText>
      </w:r>
      <w:r>
        <w:fldChar w:fldCharType="separate"/>
      </w:r>
      <w:r>
        <w:t>表7</w:t>
      </w:r>
      <w:r>
        <w:fldChar w:fldCharType="end"/>
      </w:r>
      <w:r>
        <w:rPr>
          <w:rFonts w:hint="eastAsia"/>
        </w:rPr>
        <w:t>。</w:t>
      </w:r>
    </w:p>
    <w:p>
      <w:pPr>
        <w:pStyle w:val="27"/>
        <w:ind w:firstLine="424" w:firstLineChars="202"/>
      </w:pPr>
      <w:r>
        <w:t>安装孔尺寸示意图见</w:t>
      </w:r>
      <w:r>
        <w:fldChar w:fldCharType="begin"/>
      </w:r>
      <w:r>
        <w:instrText xml:space="preserve"> REF _Ref81930698 \h </w:instrText>
      </w:r>
      <w:r>
        <w:fldChar w:fldCharType="separate"/>
      </w:r>
      <w:r>
        <w:rPr>
          <w:rFonts w:hint="eastAsia"/>
        </w:rPr>
        <w:t>图</w:t>
      </w:r>
      <w:r>
        <w:t>3</w:t>
      </w:r>
      <w:r>
        <w:fldChar w:fldCharType="end"/>
      </w:r>
      <w:r>
        <w:t>。</w:t>
      </w:r>
    </w:p>
    <w:p>
      <w:pPr>
        <w:pStyle w:val="27"/>
        <w:ind w:firstLine="424" w:firstLineChars="202"/>
      </w:pPr>
      <w:r>
        <w:t>公差参考GB/T 1804</w:t>
      </w:r>
      <w:r>
        <w:rPr>
          <w:rFonts w:hint="eastAsia"/>
          <w:lang w:eastAsia="zh-CN"/>
        </w:rPr>
        <w:t>—</w:t>
      </w:r>
      <w:r>
        <w:rPr>
          <w:rFonts w:hint="eastAsia"/>
          <w:lang w:val="en-US" w:eastAsia="zh-CN"/>
        </w:rPr>
        <w:t>2000</w:t>
      </w:r>
      <w:r>
        <w:rPr>
          <w:rFonts w:hint="eastAsia"/>
        </w:rPr>
        <w:t>的要求</w:t>
      </w:r>
      <w:r>
        <w:t>。</w:t>
      </w:r>
    </w:p>
    <w:p>
      <w:pPr>
        <w:pStyle w:val="27"/>
        <w:ind w:firstLine="424" w:firstLineChars="202"/>
      </w:pPr>
    </w:p>
    <w:p>
      <w:pPr>
        <w:pStyle w:val="27"/>
        <w:ind w:firstLine="424" w:firstLineChars="202"/>
      </w:pPr>
    </w:p>
    <w:p>
      <w:pPr>
        <w:pStyle w:val="27"/>
        <w:ind w:firstLine="424" w:firstLineChars="202"/>
      </w:pPr>
    </w:p>
    <w:p>
      <w:pPr>
        <w:pStyle w:val="158"/>
      </w:pPr>
      <w:bookmarkStart w:id="32" w:name="_Ref81930688"/>
      <w:r>
        <w:t>表</w:t>
      </w:r>
      <w:r>
        <w:fldChar w:fldCharType="begin"/>
      </w:r>
      <w:r>
        <w:instrText xml:space="preserve"> SEQ 表 \* ARABIC </w:instrText>
      </w:r>
      <w:r>
        <w:fldChar w:fldCharType="separate"/>
      </w:r>
      <w:r>
        <w:t>7</w:t>
      </w:r>
      <w:r>
        <w:fldChar w:fldCharType="end"/>
      </w:r>
      <w:bookmarkEnd w:id="32"/>
      <w:r>
        <w:t xml:space="preserve">  </w:t>
      </w:r>
      <w:r>
        <w:rPr>
          <w:rFonts w:hint="eastAsia"/>
        </w:rPr>
        <w:t>组件安装孔尺寸</w:t>
      </w:r>
    </w:p>
    <w:tbl>
      <w:tblPr>
        <w:tblStyle w:val="37"/>
        <w:tblW w:w="7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1843"/>
        <w:gridCol w:w="1903"/>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2" w:type="dxa"/>
            <w:shd w:val="clear" w:color="auto" w:fill="auto"/>
            <w:vAlign w:val="center"/>
          </w:tcPr>
          <w:p>
            <w:pPr>
              <w:spacing w:line="240" w:lineRule="auto"/>
              <w:jc w:val="center"/>
              <w:rPr>
                <w:rFonts w:cs="Times New Roman"/>
                <w:bCs/>
                <w:sz w:val="18"/>
                <w:szCs w:val="18"/>
              </w:rPr>
            </w:pPr>
            <w:r>
              <w:rPr>
                <w:rFonts w:cs="Times New Roman"/>
                <w:bCs/>
                <w:sz w:val="18"/>
                <w:szCs w:val="18"/>
              </w:rPr>
              <w:t>W</w:t>
            </w:r>
          </w:p>
          <w:p>
            <w:pPr>
              <w:spacing w:line="240" w:lineRule="auto"/>
              <w:jc w:val="center"/>
              <w:rPr>
                <w:bCs/>
                <w:sz w:val="18"/>
                <w:szCs w:val="18"/>
              </w:rPr>
            </w:pPr>
            <w:r>
              <w:rPr>
                <w:rFonts w:cs="Times New Roman"/>
                <w:bCs/>
                <w:sz w:val="18"/>
                <w:szCs w:val="18"/>
              </w:rPr>
              <w:t>mm</w:t>
            </w:r>
          </w:p>
        </w:tc>
        <w:tc>
          <w:tcPr>
            <w:tcW w:w="1843" w:type="dxa"/>
            <w:shd w:val="clear" w:color="auto" w:fill="auto"/>
            <w:vAlign w:val="center"/>
          </w:tcPr>
          <w:p>
            <w:pPr>
              <w:spacing w:line="240" w:lineRule="auto"/>
              <w:jc w:val="center"/>
              <w:rPr>
                <w:rFonts w:cs="Times New Roman"/>
                <w:bCs/>
                <w:sz w:val="18"/>
                <w:szCs w:val="18"/>
              </w:rPr>
            </w:pPr>
            <w:r>
              <w:rPr>
                <w:rFonts w:cs="Times New Roman"/>
                <w:bCs/>
                <w:sz w:val="18"/>
                <w:szCs w:val="18"/>
              </w:rPr>
              <w:t>L</w:t>
            </w:r>
          </w:p>
          <w:p>
            <w:pPr>
              <w:spacing w:line="240" w:lineRule="auto"/>
              <w:jc w:val="center"/>
              <w:rPr>
                <w:bCs/>
                <w:color w:val="000000"/>
                <w:sz w:val="18"/>
                <w:szCs w:val="18"/>
              </w:rPr>
            </w:pPr>
            <w:r>
              <w:rPr>
                <w:rFonts w:cs="Times New Roman"/>
                <w:bCs/>
                <w:sz w:val="18"/>
                <w:szCs w:val="18"/>
              </w:rPr>
              <w:t>mm</w:t>
            </w:r>
          </w:p>
        </w:tc>
        <w:tc>
          <w:tcPr>
            <w:tcW w:w="1903" w:type="dxa"/>
            <w:shd w:val="clear" w:color="auto" w:fill="auto"/>
            <w:vAlign w:val="center"/>
          </w:tcPr>
          <w:p>
            <w:pPr>
              <w:spacing w:line="240" w:lineRule="auto"/>
              <w:jc w:val="center"/>
              <w:rPr>
                <w:rFonts w:cs="Times New Roman"/>
                <w:bCs/>
                <w:sz w:val="18"/>
                <w:szCs w:val="18"/>
              </w:rPr>
            </w:pPr>
            <w:r>
              <w:rPr>
                <w:rFonts w:cs="Times New Roman"/>
                <w:bCs/>
                <w:sz w:val="18"/>
                <w:szCs w:val="18"/>
              </w:rPr>
              <w:t>R</w:t>
            </w:r>
          </w:p>
          <w:p>
            <w:pPr>
              <w:spacing w:line="240" w:lineRule="auto"/>
              <w:jc w:val="center"/>
              <w:rPr>
                <w:bCs/>
                <w:color w:val="000000"/>
                <w:sz w:val="18"/>
                <w:szCs w:val="18"/>
              </w:rPr>
            </w:pPr>
            <w:r>
              <w:rPr>
                <w:rFonts w:cs="Times New Roman"/>
                <w:bCs/>
                <w:sz w:val="18"/>
                <w:szCs w:val="18"/>
              </w:rPr>
              <w:t>mm</w:t>
            </w:r>
          </w:p>
        </w:tc>
        <w:tc>
          <w:tcPr>
            <w:tcW w:w="1903" w:type="dxa"/>
          </w:tcPr>
          <w:p>
            <w:pPr>
              <w:spacing w:line="240" w:lineRule="auto"/>
              <w:jc w:val="center"/>
              <w:rPr>
                <w:rFonts w:cs="Times New Roman"/>
                <w:bCs/>
                <w:sz w:val="18"/>
                <w:szCs w:val="18"/>
              </w:rPr>
            </w:pPr>
            <w:r>
              <w:rPr>
                <w:rFonts w:hint="eastAsia" w:cs="Times New Roman"/>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2" w:type="dxa"/>
            <w:shd w:val="clear" w:color="auto" w:fill="auto"/>
            <w:vAlign w:val="center"/>
          </w:tcPr>
          <w:p>
            <w:pPr>
              <w:jc w:val="center"/>
              <w:rPr>
                <w:rFonts w:cs="Times New Roman"/>
                <w:sz w:val="18"/>
                <w:szCs w:val="18"/>
              </w:rPr>
            </w:pPr>
            <w:r>
              <w:rPr>
                <w:rFonts w:hint="eastAsia" w:cs="Times New Roman"/>
                <w:sz w:val="18"/>
                <w:szCs w:val="18"/>
              </w:rPr>
              <w:t>9</w:t>
            </w:r>
          </w:p>
        </w:tc>
        <w:tc>
          <w:tcPr>
            <w:tcW w:w="1843" w:type="dxa"/>
            <w:shd w:val="clear" w:color="auto" w:fill="auto"/>
            <w:vAlign w:val="center"/>
          </w:tcPr>
          <w:p>
            <w:pPr>
              <w:jc w:val="center"/>
              <w:rPr>
                <w:rFonts w:cs="Times New Roman"/>
                <w:sz w:val="18"/>
                <w:szCs w:val="18"/>
              </w:rPr>
            </w:pPr>
            <w:r>
              <w:rPr>
                <w:rFonts w:hint="eastAsia" w:cs="Times New Roman"/>
                <w:sz w:val="18"/>
                <w:szCs w:val="18"/>
              </w:rPr>
              <w:t>14</w:t>
            </w:r>
          </w:p>
        </w:tc>
        <w:tc>
          <w:tcPr>
            <w:tcW w:w="1903" w:type="dxa"/>
            <w:shd w:val="clear" w:color="auto" w:fill="auto"/>
            <w:vAlign w:val="center"/>
          </w:tcPr>
          <w:p>
            <w:pPr>
              <w:jc w:val="center"/>
              <w:rPr>
                <w:rFonts w:cs="Times New Roman"/>
                <w:sz w:val="18"/>
                <w:szCs w:val="18"/>
              </w:rPr>
            </w:pPr>
            <w:r>
              <w:rPr>
                <w:rFonts w:hint="eastAsia" w:cs="Times New Roman"/>
                <w:sz w:val="18"/>
                <w:szCs w:val="18"/>
              </w:rPr>
              <w:t>4.5</w:t>
            </w:r>
          </w:p>
        </w:tc>
        <w:tc>
          <w:tcPr>
            <w:tcW w:w="1903" w:type="dxa"/>
          </w:tcPr>
          <w:p>
            <w:pPr>
              <w:jc w:val="center"/>
              <w:rPr>
                <w:rFonts w:cs="Times New Roman"/>
                <w:sz w:val="18"/>
                <w:szCs w:val="18"/>
              </w:rPr>
            </w:pPr>
            <w:r>
              <w:rPr>
                <w:rFonts w:hint="eastAsia"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842" w:type="dxa"/>
            <w:shd w:val="clear" w:color="auto" w:fill="auto"/>
            <w:vAlign w:val="center"/>
          </w:tcPr>
          <w:p>
            <w:pPr>
              <w:jc w:val="center"/>
              <w:rPr>
                <w:rFonts w:cs="Times New Roman"/>
                <w:sz w:val="18"/>
                <w:szCs w:val="18"/>
              </w:rPr>
            </w:pPr>
            <w:r>
              <w:rPr>
                <w:rFonts w:hint="eastAsia" w:cs="Times New Roman"/>
                <w:sz w:val="18"/>
                <w:szCs w:val="18"/>
              </w:rPr>
              <w:t>7</w:t>
            </w:r>
          </w:p>
        </w:tc>
        <w:tc>
          <w:tcPr>
            <w:tcW w:w="1843" w:type="dxa"/>
            <w:shd w:val="clear" w:color="auto" w:fill="auto"/>
            <w:vAlign w:val="center"/>
          </w:tcPr>
          <w:p>
            <w:pPr>
              <w:jc w:val="center"/>
              <w:rPr>
                <w:rFonts w:cs="Times New Roman"/>
                <w:sz w:val="18"/>
                <w:szCs w:val="18"/>
              </w:rPr>
            </w:pPr>
            <w:r>
              <w:rPr>
                <w:rFonts w:hint="eastAsia" w:cs="Times New Roman"/>
                <w:sz w:val="18"/>
                <w:szCs w:val="18"/>
              </w:rPr>
              <w:t>10</w:t>
            </w:r>
          </w:p>
        </w:tc>
        <w:tc>
          <w:tcPr>
            <w:tcW w:w="1903" w:type="dxa"/>
            <w:shd w:val="clear" w:color="auto" w:fill="auto"/>
            <w:vAlign w:val="center"/>
          </w:tcPr>
          <w:p>
            <w:pPr>
              <w:jc w:val="center"/>
              <w:rPr>
                <w:rFonts w:cs="Times New Roman"/>
                <w:sz w:val="18"/>
                <w:szCs w:val="18"/>
              </w:rPr>
            </w:pPr>
            <w:r>
              <w:rPr>
                <w:rFonts w:hint="eastAsia" w:cs="Times New Roman"/>
                <w:sz w:val="18"/>
                <w:szCs w:val="18"/>
              </w:rPr>
              <w:t>3.5</w:t>
            </w:r>
          </w:p>
        </w:tc>
        <w:tc>
          <w:tcPr>
            <w:tcW w:w="1903" w:type="dxa"/>
          </w:tcPr>
          <w:p>
            <w:pPr>
              <w:jc w:val="center"/>
              <w:rPr>
                <w:rFonts w:cs="Times New Roman"/>
                <w:sz w:val="18"/>
                <w:szCs w:val="18"/>
              </w:rPr>
            </w:pPr>
            <w:r>
              <w:rPr>
                <w:rFonts w:hint="eastAsia" w:cs="Times New Roman"/>
                <w:sz w:val="18"/>
                <w:szCs w:val="18"/>
              </w:rPr>
              <w:t>长边方向安装孔距4</w:t>
            </w:r>
            <w:r>
              <w:rPr>
                <w:rFonts w:cs="Times New Roman"/>
                <w:sz w:val="18"/>
                <w:szCs w:val="18"/>
              </w:rPr>
              <w:t>00</w:t>
            </w:r>
            <w:r>
              <w:rPr>
                <w:rFonts w:cs="Times New Roman"/>
                <w:sz w:val="18"/>
                <w:szCs w:val="18"/>
                <w:vertAlign w:val="subscript"/>
              </w:rPr>
              <w:t xml:space="preserve"> </w:t>
            </w:r>
            <w:r>
              <w:rPr>
                <w:rFonts w:hint="eastAsia" w:cs="Times New Roman"/>
                <w:sz w:val="18"/>
                <w:szCs w:val="18"/>
              </w:rPr>
              <w:t>mm处的安装孔</w:t>
            </w:r>
          </w:p>
        </w:tc>
      </w:tr>
    </w:tbl>
    <w:p>
      <w:pPr>
        <w:pStyle w:val="27"/>
        <w:tabs>
          <w:tab w:val="left" w:pos="630"/>
        </w:tabs>
        <w:ind w:firstLine="360"/>
        <w:rPr>
          <w:rFonts w:ascii="Times New Roman"/>
          <w:sz w:val="18"/>
          <w:szCs w:val="18"/>
        </w:rPr>
      </w:pPr>
    </w:p>
    <w:tbl>
      <w:tblPr>
        <w:tblStyle w:val="3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344" w:type="dxa"/>
          </w:tcPr>
          <w:p>
            <w:pPr>
              <w:pStyle w:val="27"/>
              <w:tabs>
                <w:tab w:val="left" w:pos="630"/>
              </w:tabs>
              <w:ind w:firstLine="0" w:firstLineChars="0"/>
              <w:jc w:val="center"/>
              <w:rPr>
                <w:rFonts w:ascii="Times New Roman"/>
                <w:sz w:val="18"/>
                <w:szCs w:val="18"/>
              </w:rPr>
            </w:pPr>
            <w:r>
              <w:rPr>
                <w:rFonts w:hAnsi="宋体"/>
                <w:szCs w:val="18"/>
              </w:rPr>
              <w:drawing>
                <wp:inline distT="0" distB="0" distL="0" distR="0">
                  <wp:extent cx="1431290" cy="96202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451273" cy="975333"/>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344" w:type="dxa"/>
          </w:tcPr>
          <w:p>
            <w:pPr>
              <w:pStyle w:val="27"/>
              <w:ind w:firstLine="360"/>
              <w:rPr>
                <w:rFonts w:hAnsi="宋体"/>
                <w:sz w:val="18"/>
                <w:szCs w:val="18"/>
              </w:rPr>
            </w:pPr>
            <w:r>
              <w:rPr>
                <w:rFonts w:hint="eastAsia" w:hAnsi="宋体"/>
                <w:sz w:val="18"/>
                <w:szCs w:val="18"/>
              </w:rPr>
              <w:t>说明：</w:t>
            </w:r>
          </w:p>
          <w:p>
            <w:pPr>
              <w:pStyle w:val="27"/>
              <w:tabs>
                <w:tab w:val="left" w:pos="630"/>
              </w:tabs>
              <w:ind w:firstLine="360"/>
              <w:rPr>
                <w:rFonts w:hAnsi="宋体"/>
                <w:sz w:val="18"/>
                <w:szCs w:val="18"/>
              </w:rPr>
            </w:pPr>
            <w:r>
              <w:rPr>
                <w:rFonts w:ascii="Times New Roman"/>
                <w:sz w:val="18"/>
                <w:szCs w:val="18"/>
              </w:rPr>
              <w:t>L</w:t>
            </w:r>
            <w:r>
              <w:rPr>
                <w:rFonts w:hint="eastAsia" w:ascii="Times New Roman"/>
                <w:sz w:val="18"/>
                <w:szCs w:val="18"/>
              </w:rPr>
              <w:tab/>
            </w:r>
            <w:r>
              <w:rPr>
                <w:rFonts w:ascii="Times New Roman"/>
                <w:sz w:val="18"/>
                <w:szCs w:val="18"/>
              </w:rPr>
              <w:t>——</w:t>
            </w:r>
            <w:r>
              <w:rPr>
                <w:rFonts w:hint="eastAsia" w:hAnsi="宋体"/>
                <w:sz w:val="18"/>
                <w:szCs w:val="18"/>
              </w:rPr>
              <w:t>安装孔的长度；</w:t>
            </w:r>
          </w:p>
          <w:p>
            <w:pPr>
              <w:pStyle w:val="27"/>
              <w:tabs>
                <w:tab w:val="left" w:pos="630"/>
              </w:tabs>
              <w:ind w:firstLine="360"/>
              <w:rPr>
                <w:rFonts w:ascii="Times New Roman"/>
                <w:sz w:val="18"/>
                <w:szCs w:val="18"/>
              </w:rPr>
            </w:pPr>
            <w:r>
              <w:rPr>
                <w:rFonts w:ascii="Times New Roman"/>
                <w:sz w:val="18"/>
                <w:szCs w:val="18"/>
              </w:rPr>
              <w:t>W</w:t>
            </w:r>
            <w:r>
              <w:rPr>
                <w:rFonts w:hint="eastAsia" w:ascii="Times New Roman"/>
                <w:sz w:val="18"/>
                <w:szCs w:val="18"/>
              </w:rPr>
              <w:tab/>
            </w:r>
            <w:r>
              <w:rPr>
                <w:rFonts w:ascii="Times New Roman"/>
                <w:sz w:val="18"/>
                <w:szCs w:val="18"/>
              </w:rPr>
              <w:t>——</w:t>
            </w:r>
            <w:r>
              <w:rPr>
                <w:rFonts w:hint="eastAsia" w:ascii="Times New Roman"/>
                <w:sz w:val="18"/>
                <w:szCs w:val="18"/>
              </w:rPr>
              <w:t>安装孔的宽度；</w:t>
            </w:r>
          </w:p>
          <w:p>
            <w:pPr>
              <w:pStyle w:val="27"/>
              <w:keepNext/>
              <w:tabs>
                <w:tab w:val="left" w:pos="630"/>
              </w:tabs>
              <w:ind w:firstLine="360"/>
              <w:rPr>
                <w:rFonts w:ascii="Times New Roman"/>
                <w:sz w:val="18"/>
                <w:szCs w:val="18"/>
              </w:rPr>
            </w:pPr>
            <w:r>
              <w:rPr>
                <w:rFonts w:ascii="Times New Roman"/>
                <w:sz w:val="18"/>
                <w:szCs w:val="18"/>
              </w:rPr>
              <w:t>R</w:t>
            </w:r>
            <w:r>
              <w:rPr>
                <w:rFonts w:hint="eastAsia" w:ascii="Times New Roman"/>
                <w:sz w:val="18"/>
                <w:szCs w:val="18"/>
              </w:rPr>
              <w:tab/>
            </w:r>
            <w:r>
              <w:rPr>
                <w:rFonts w:ascii="Times New Roman"/>
                <w:sz w:val="18"/>
                <w:szCs w:val="18"/>
              </w:rPr>
              <w:t>——</w:t>
            </w:r>
            <w:r>
              <w:rPr>
                <w:rFonts w:hint="eastAsia" w:ascii="Times New Roman"/>
                <w:sz w:val="18"/>
                <w:szCs w:val="18"/>
              </w:rPr>
              <w:t>圆弧半径。</w:t>
            </w:r>
          </w:p>
        </w:tc>
      </w:tr>
    </w:tbl>
    <w:p>
      <w:pPr>
        <w:pStyle w:val="158"/>
        <w:rPr>
          <w:rFonts w:hAnsi="宋体"/>
        </w:rPr>
      </w:pPr>
      <w:bookmarkStart w:id="33" w:name="_Ref81930698"/>
      <w:r>
        <w:rPr>
          <w:rFonts w:hint="eastAsia"/>
        </w:rPr>
        <w:t>图</w:t>
      </w:r>
      <w:r>
        <w:fldChar w:fldCharType="begin"/>
      </w:r>
      <w:r>
        <w:instrText xml:space="preserve"> </w:instrText>
      </w:r>
      <w:r>
        <w:rPr>
          <w:rFonts w:hint="eastAsia"/>
        </w:rPr>
        <w:instrText xml:space="preserve">SEQ 图 \* ARABIC</w:instrText>
      </w:r>
      <w:r>
        <w:instrText xml:space="preserve"> </w:instrText>
      </w:r>
      <w:r>
        <w:fldChar w:fldCharType="separate"/>
      </w:r>
      <w:r>
        <w:t>3</w:t>
      </w:r>
      <w:r>
        <w:fldChar w:fldCharType="end"/>
      </w:r>
      <w:bookmarkEnd w:id="33"/>
      <w:r>
        <w:t xml:space="preserve">  </w:t>
      </w:r>
      <w:r>
        <w:rPr>
          <w:rFonts w:hint="eastAsia"/>
        </w:rPr>
        <w:t>组件安装孔尺寸示意图</w:t>
      </w:r>
    </w:p>
    <w:p>
      <w:pPr>
        <w:pStyle w:val="27"/>
        <w:ind w:firstLine="0" w:firstLineChars="0"/>
        <w:rPr>
          <w:rFonts w:hAnsi="宋体"/>
        </w:rPr>
        <w:sectPr>
          <w:footerReference r:id="rId11" w:type="default"/>
          <w:footerReference r:id="rId12" w:type="even"/>
          <w:pgSz w:w="11906" w:h="16838"/>
          <w:pgMar w:top="567" w:right="1134" w:bottom="1134" w:left="1418" w:header="1418" w:footer="1134" w:gutter="0"/>
          <w:pgNumType w:fmt="decimal" w:start="1"/>
          <w:cols w:space="425" w:num="1"/>
          <w:formProt w:val="0"/>
          <w:docGrid w:type="lines" w:linePitch="312" w:charSpace="0"/>
        </w:sectPr>
      </w:pPr>
    </w:p>
    <w:p>
      <w:pPr>
        <w:pStyle w:val="27"/>
        <w:ind w:firstLine="0" w:firstLineChars="0"/>
        <w:jc w:val="center"/>
        <w:rPr>
          <w:rFonts w:ascii="黑体" w:hAnsi="黑体" w:eastAsia="黑体"/>
          <w:sz w:val="21"/>
          <w:szCs w:val="21"/>
        </w:rPr>
      </w:pPr>
      <w:r>
        <w:rPr>
          <w:rFonts w:hint="eastAsia" w:ascii="黑体" w:hAnsi="黑体" w:eastAsia="黑体"/>
          <w:sz w:val="21"/>
          <w:szCs w:val="21"/>
        </w:rPr>
        <w:t>附录A</w:t>
      </w:r>
    </w:p>
    <w:p>
      <w:pPr>
        <w:pStyle w:val="27"/>
        <w:ind w:firstLine="0" w:firstLineChars="0"/>
        <w:jc w:val="center"/>
        <w:rPr>
          <w:rFonts w:ascii="黑体" w:hAnsi="黑体" w:eastAsia="黑体"/>
          <w:sz w:val="21"/>
          <w:szCs w:val="21"/>
        </w:rPr>
      </w:pPr>
      <w:r>
        <w:rPr>
          <w:rFonts w:hint="eastAsia" w:ascii="黑体" w:hAnsi="黑体" w:eastAsia="黑体"/>
          <w:sz w:val="21"/>
          <w:szCs w:val="21"/>
        </w:rPr>
        <w:t>(资料性)</w:t>
      </w:r>
    </w:p>
    <w:p>
      <w:pPr>
        <w:pStyle w:val="27"/>
        <w:ind w:firstLine="0" w:firstLineChars="0"/>
        <w:jc w:val="center"/>
        <w:rPr>
          <w:rFonts w:ascii="黑体" w:hAnsi="黑体" w:eastAsia="黑体"/>
          <w:sz w:val="21"/>
          <w:szCs w:val="21"/>
        </w:rPr>
      </w:pPr>
      <w:r>
        <w:rPr>
          <w:rFonts w:hint="eastAsia" w:ascii="黑体" w:hAnsi="黑体" w:eastAsia="黑体"/>
          <w:sz w:val="21"/>
          <w:szCs w:val="21"/>
        </w:rPr>
        <w:t>组件电池串排布示意图</w:t>
      </w:r>
    </w:p>
    <w:p>
      <w:pPr>
        <w:pStyle w:val="27"/>
        <w:ind w:firstLine="360"/>
        <w:rPr>
          <w:rFonts w:ascii="Times New Roman"/>
          <w:sz w:val="21"/>
          <w:szCs w:val="21"/>
        </w:rPr>
      </w:pPr>
      <w:r>
        <w:rPr>
          <w:rFonts w:ascii="Times New Roman"/>
          <w:sz w:val="21"/>
          <w:szCs w:val="21"/>
        </w:rPr>
        <w:t>组件</w:t>
      </w:r>
      <w:r>
        <w:rPr>
          <w:rFonts w:hint="eastAsia" w:ascii="Times New Roman"/>
          <w:sz w:val="21"/>
          <w:szCs w:val="21"/>
        </w:rPr>
        <w:t>电池串排布</w:t>
      </w:r>
      <w:r>
        <w:rPr>
          <w:rFonts w:ascii="Times New Roman"/>
          <w:sz w:val="21"/>
          <w:szCs w:val="21"/>
        </w:rPr>
        <w:t>示意图：</w:t>
      </w:r>
    </w:p>
    <w:p>
      <w:pPr>
        <w:pStyle w:val="27"/>
        <w:ind w:firstLine="0" w:firstLineChars="0"/>
        <w:rPr>
          <w:rFonts w:hAnsi="宋体"/>
          <w:sz w:val="18"/>
          <w:szCs w:val="18"/>
        </w:rPr>
      </w:pPr>
    </w:p>
    <w:p>
      <w:pPr>
        <w:pStyle w:val="27"/>
        <w:ind w:firstLine="360"/>
        <w:jc w:val="center"/>
        <w:rPr>
          <w:sz w:val="18"/>
          <w:szCs w:val="18"/>
        </w:rPr>
      </w:pPr>
      <w:r>
        <w:rPr>
          <w:rFonts w:hint="eastAsia"/>
          <w:sz w:val="18"/>
          <w:szCs w:val="18"/>
        </w:rPr>
        <w:drawing>
          <wp:inline distT="0" distB="0" distL="0" distR="0">
            <wp:extent cx="2778125" cy="1177925"/>
            <wp:effectExtent l="19050" t="0" r="317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1"/>
                    <a:srcRect/>
                    <a:stretch>
                      <a:fillRect/>
                    </a:stretch>
                  </pic:blipFill>
                  <pic:spPr>
                    <a:xfrm>
                      <a:off x="0" y="0"/>
                      <a:ext cx="2778125" cy="1177925"/>
                    </a:xfrm>
                    <a:prstGeom prst="rect">
                      <a:avLst/>
                    </a:prstGeom>
                    <a:noFill/>
                    <a:ln w="9525">
                      <a:noFill/>
                      <a:miter lim="800000"/>
                      <a:headEnd/>
                      <a:tailEnd/>
                    </a:ln>
                  </pic:spPr>
                </pic:pic>
              </a:graphicData>
            </a:graphic>
          </wp:inline>
        </w:drawing>
      </w:r>
    </w:p>
    <w:p>
      <w:pPr>
        <w:pStyle w:val="158"/>
        <w:rPr>
          <w:rFonts w:hint="eastAsia" w:hAnsi="Times New Roman" w:cs="Times New Roman"/>
        </w:rPr>
      </w:pPr>
      <w:r>
        <w:rPr>
          <w:rFonts w:hint="eastAsia" w:hAnsi="Times New Roman" w:cs="Times New Roman"/>
        </w:rPr>
        <w:t xml:space="preserve">图A.1 </w:t>
      </w:r>
      <w:r>
        <w:rPr>
          <w:rFonts w:hint="eastAsia" w:hAnsi="Times New Roman" w:cs="Times New Roman"/>
          <w:lang w:val="en-US" w:eastAsia="zh-CN"/>
        </w:rPr>
        <w:t xml:space="preserve"> </w:t>
      </w:r>
      <w:r>
        <w:rPr>
          <w:rFonts w:hint="eastAsia" w:hAnsi="Times New Roman" w:cs="Times New Roman"/>
        </w:rPr>
        <w:t>60片整片电池组件电池串排布示意图</w:t>
      </w:r>
    </w:p>
    <w:p>
      <w:pPr>
        <w:pStyle w:val="27"/>
        <w:ind w:firstLineChars="0"/>
        <w:jc w:val="center"/>
        <w:rPr>
          <w:rFonts w:hAnsi="宋体"/>
          <w:sz w:val="18"/>
          <w:szCs w:val="18"/>
        </w:rPr>
      </w:pPr>
    </w:p>
    <w:p>
      <w:pPr>
        <w:pStyle w:val="27"/>
        <w:ind w:firstLineChars="0"/>
        <w:jc w:val="center"/>
        <w:rPr>
          <w:rFonts w:hAnsi="宋体"/>
          <w:sz w:val="18"/>
          <w:szCs w:val="18"/>
        </w:rPr>
      </w:pPr>
      <w:r>
        <w:rPr>
          <w:rFonts w:hint="eastAsia" w:hAnsi="宋体"/>
          <w:sz w:val="18"/>
          <w:szCs w:val="18"/>
        </w:rPr>
        <w:drawing>
          <wp:inline distT="0" distB="0" distL="0" distR="0">
            <wp:extent cx="3275330" cy="1240155"/>
            <wp:effectExtent l="0" t="0" r="127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2"/>
                    <a:srcRect/>
                    <a:stretch>
                      <a:fillRect/>
                    </a:stretch>
                  </pic:blipFill>
                  <pic:spPr>
                    <a:xfrm>
                      <a:off x="0" y="0"/>
                      <a:ext cx="3272033" cy="1238680"/>
                    </a:xfrm>
                    <a:prstGeom prst="rect">
                      <a:avLst/>
                    </a:prstGeom>
                    <a:noFill/>
                    <a:ln w="9525">
                      <a:noFill/>
                      <a:miter lim="800000"/>
                      <a:headEnd/>
                      <a:tailEnd/>
                    </a:ln>
                  </pic:spPr>
                </pic:pic>
              </a:graphicData>
            </a:graphic>
          </wp:inline>
        </w:drawing>
      </w:r>
    </w:p>
    <w:p>
      <w:pPr>
        <w:pStyle w:val="158"/>
        <w:rPr>
          <w:rFonts w:hint="eastAsia" w:hAnsi="Times New Roman" w:cs="Times New Roman"/>
        </w:rPr>
      </w:pPr>
      <w:r>
        <w:rPr>
          <w:rFonts w:hint="eastAsia" w:hAnsi="Times New Roman" w:cs="Times New Roman"/>
        </w:rPr>
        <w:t xml:space="preserve">图A.2 </w:t>
      </w:r>
      <w:r>
        <w:rPr>
          <w:rFonts w:hint="eastAsia" w:hAnsi="Times New Roman" w:cs="Times New Roman"/>
          <w:lang w:val="en-US" w:eastAsia="zh-CN"/>
        </w:rPr>
        <w:t xml:space="preserve"> </w:t>
      </w:r>
      <w:r>
        <w:rPr>
          <w:rFonts w:hint="eastAsia" w:hAnsi="Times New Roman" w:cs="Times New Roman"/>
        </w:rPr>
        <w:t>72片整片电池组件电池串排布示意</w:t>
      </w:r>
      <w:bookmarkEnd w:id="18"/>
      <w:r>
        <w:rPr>
          <w:rFonts w:hint="eastAsia" w:hAnsi="Times New Roman" w:cs="Times New Roman"/>
        </w:rPr>
        <w:t>图</w:t>
      </w:r>
    </w:p>
    <w:p>
      <w:pPr>
        <w:pStyle w:val="27"/>
        <w:ind w:firstLineChars="0"/>
        <w:jc w:val="center"/>
        <w:rPr>
          <w:rFonts w:ascii="黑体" w:hAnsi="黑体" w:eastAsia="黑体"/>
          <w:sz w:val="18"/>
          <w:szCs w:val="18"/>
        </w:rPr>
      </w:pPr>
    </w:p>
    <w:p>
      <w:pPr>
        <w:ind w:firstLine="566" w:firstLineChars="236"/>
        <w:jc w:val="center"/>
      </w:pPr>
      <w:r>
        <w:drawing>
          <wp:inline distT="0" distB="0" distL="0" distR="0">
            <wp:extent cx="3671570" cy="1621155"/>
            <wp:effectExtent l="0" t="0" r="5080" b="0"/>
            <wp:docPr id="17" name="图片 17" descr="c:\users\public\documents\kk6 files\longi easy\account\5715@kk.longi.com\image_cache\98fb76334c0d4174a53c199543ea0b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public\documents\kk6 files\longi easy\account\5715@kk.longi.com\image_cache\98fb76334c0d4174a53c199543ea0b7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672000" cy="1621431"/>
                    </a:xfrm>
                    <a:prstGeom prst="rect">
                      <a:avLst/>
                    </a:prstGeom>
                    <a:noFill/>
                  </pic:spPr>
                </pic:pic>
              </a:graphicData>
            </a:graphic>
          </wp:inline>
        </w:drawing>
      </w:r>
    </w:p>
    <w:p>
      <w:pPr>
        <w:pStyle w:val="158"/>
        <w:rPr>
          <w:rFonts w:hint="eastAsia" w:hAnsi="Times New Roman" w:cs="Times New Roman"/>
        </w:rPr>
      </w:pPr>
      <w:r>
        <w:rPr>
          <w:rFonts w:hint="eastAsia" w:hAnsi="Times New Roman" w:cs="Times New Roman"/>
        </w:rPr>
        <w:t>图A.3</w:t>
      </w:r>
      <w:r>
        <w:rPr>
          <w:rFonts w:hint="eastAsia" w:hAnsi="Times New Roman" w:cs="Times New Roman"/>
          <w:lang w:val="en-US" w:eastAsia="zh-CN"/>
        </w:rPr>
        <w:t xml:space="preserve">  </w:t>
      </w:r>
      <w:r>
        <w:rPr>
          <w:rFonts w:hint="eastAsia" w:hAnsi="Times New Roman" w:cs="Times New Roman"/>
        </w:rPr>
        <w:t>108片半片电池组件电池串排布示意图</w:t>
      </w:r>
    </w:p>
    <w:p>
      <w:pPr>
        <w:pStyle w:val="27"/>
        <w:ind w:firstLineChars="0"/>
        <w:jc w:val="center"/>
        <w:rPr>
          <w:rFonts w:ascii="黑体" w:hAnsi="黑体" w:eastAsia="黑体"/>
          <w:sz w:val="18"/>
          <w:szCs w:val="18"/>
        </w:rPr>
      </w:pPr>
    </w:p>
    <w:p>
      <w:pPr>
        <w:pStyle w:val="27"/>
        <w:ind w:firstLineChars="0"/>
        <w:jc w:val="center"/>
        <w:rPr>
          <w:rFonts w:ascii="黑体" w:hAnsi="黑体" w:eastAsia="黑体"/>
          <w:sz w:val="18"/>
          <w:szCs w:val="18"/>
        </w:rPr>
      </w:pPr>
      <w:r>
        <w:drawing>
          <wp:inline distT="0" distB="0" distL="0" distR="0">
            <wp:extent cx="3568700" cy="2188210"/>
            <wp:effectExtent l="0" t="0" r="0" b="254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608587" cy="2212479"/>
                    </a:xfrm>
                    <a:prstGeom prst="rect">
                      <a:avLst/>
                    </a:prstGeom>
                    <a:noFill/>
                  </pic:spPr>
                </pic:pic>
              </a:graphicData>
            </a:graphic>
          </wp:inline>
        </w:drawing>
      </w:r>
    </w:p>
    <w:p>
      <w:pPr>
        <w:pStyle w:val="158"/>
        <w:rPr>
          <w:rFonts w:hint="eastAsia" w:hAnsi="Times New Roman" w:cs="Times New Roman"/>
        </w:rPr>
      </w:pPr>
      <w:r>
        <w:rPr>
          <w:rFonts w:hint="eastAsia" w:hAnsi="Times New Roman" w:cs="Times New Roman"/>
        </w:rPr>
        <w:t xml:space="preserve">图A.4 </w:t>
      </w:r>
      <w:r>
        <w:rPr>
          <w:rFonts w:hint="eastAsia" w:hAnsi="Times New Roman" w:cs="Times New Roman"/>
          <w:lang w:val="en-US" w:eastAsia="zh-CN"/>
        </w:rPr>
        <w:t xml:space="preserve"> </w:t>
      </w:r>
      <w:r>
        <w:rPr>
          <w:rFonts w:hint="eastAsia" w:hAnsi="Times New Roman" w:cs="Times New Roman"/>
        </w:rPr>
        <w:t>110片半片电池组件电池串排布示意图</w:t>
      </w:r>
    </w:p>
    <w:p>
      <w:pPr>
        <w:pStyle w:val="27"/>
        <w:ind w:firstLineChars="0"/>
        <w:jc w:val="center"/>
        <w:rPr>
          <w:rFonts w:ascii="黑体" w:hAnsi="黑体" w:eastAsia="黑体"/>
          <w:sz w:val="18"/>
          <w:szCs w:val="18"/>
        </w:rPr>
      </w:pPr>
    </w:p>
    <w:p>
      <w:pPr>
        <w:pStyle w:val="27"/>
        <w:ind w:firstLineChars="0"/>
        <w:jc w:val="center"/>
        <w:rPr>
          <w:rFonts w:hAnsi="宋体"/>
        </w:rPr>
      </w:pPr>
      <w:r>
        <w:drawing>
          <wp:inline distT="0" distB="0" distL="0" distR="0">
            <wp:extent cx="3550285" cy="1689735"/>
            <wp:effectExtent l="0" t="0" r="0" b="571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566302" cy="1697250"/>
                    </a:xfrm>
                    <a:prstGeom prst="rect">
                      <a:avLst/>
                    </a:prstGeom>
                    <a:noFill/>
                  </pic:spPr>
                </pic:pic>
              </a:graphicData>
            </a:graphic>
          </wp:inline>
        </w:drawing>
      </w:r>
    </w:p>
    <w:p>
      <w:pPr>
        <w:pStyle w:val="158"/>
        <w:rPr>
          <w:rFonts w:hint="eastAsia" w:hAnsi="Times New Roman" w:cs="Times New Roman"/>
        </w:rPr>
      </w:pPr>
      <w:r>
        <w:rPr>
          <w:rFonts w:hint="eastAsia" w:hAnsi="Times New Roman" w:cs="Times New Roman"/>
        </w:rPr>
        <w:t xml:space="preserve">图A.5 </w:t>
      </w:r>
      <w:r>
        <w:rPr>
          <w:rFonts w:hint="eastAsia" w:hAnsi="Times New Roman" w:cs="Times New Roman"/>
          <w:lang w:val="en-US" w:eastAsia="zh-CN"/>
        </w:rPr>
        <w:t xml:space="preserve"> </w:t>
      </w:r>
      <w:r>
        <w:rPr>
          <w:rFonts w:hint="eastAsia" w:hAnsi="Times New Roman" w:cs="Times New Roman"/>
        </w:rPr>
        <w:t>120片半片电池组件电池串排布示意图</w:t>
      </w:r>
    </w:p>
    <w:p>
      <w:pPr>
        <w:pStyle w:val="27"/>
        <w:ind w:firstLineChars="0"/>
        <w:jc w:val="center"/>
        <w:rPr>
          <w:rFonts w:ascii="黑体" w:hAnsi="黑体" w:eastAsia="黑体"/>
          <w:sz w:val="18"/>
          <w:szCs w:val="18"/>
        </w:rPr>
      </w:pPr>
      <w:r>
        <w:drawing>
          <wp:inline distT="0" distB="0" distL="0" distR="0">
            <wp:extent cx="3797300" cy="177355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6"/>
                    <a:stretch>
                      <a:fillRect/>
                    </a:stretch>
                  </pic:blipFill>
                  <pic:spPr>
                    <a:xfrm>
                      <a:off x="0" y="0"/>
                      <a:ext cx="3935455" cy="1838578"/>
                    </a:xfrm>
                    <a:prstGeom prst="rect">
                      <a:avLst/>
                    </a:prstGeom>
                  </pic:spPr>
                </pic:pic>
              </a:graphicData>
            </a:graphic>
          </wp:inline>
        </w:drawing>
      </w:r>
    </w:p>
    <w:p>
      <w:pPr>
        <w:pStyle w:val="158"/>
        <w:rPr>
          <w:rFonts w:hint="eastAsia" w:hAnsi="Times New Roman" w:cs="Times New Roman"/>
        </w:rPr>
      </w:pPr>
      <w:r>
        <w:rPr>
          <w:rFonts w:hint="eastAsia" w:hAnsi="Times New Roman" w:cs="Times New Roman"/>
        </w:rPr>
        <w:t xml:space="preserve">图A.6 </w:t>
      </w:r>
      <w:r>
        <w:rPr>
          <w:rFonts w:hint="eastAsia" w:hAnsi="Times New Roman" w:cs="Times New Roman"/>
          <w:lang w:val="en-US" w:eastAsia="zh-CN"/>
        </w:rPr>
        <w:t xml:space="preserve"> </w:t>
      </w:r>
      <w:r>
        <w:rPr>
          <w:rFonts w:hint="eastAsia" w:hAnsi="Times New Roman" w:cs="Times New Roman"/>
        </w:rPr>
        <w:t>132片半片电池组件电池串排布示意图</w:t>
      </w:r>
    </w:p>
    <w:p>
      <w:pPr>
        <w:pStyle w:val="27"/>
        <w:ind w:firstLineChars="0"/>
        <w:jc w:val="center"/>
        <w:rPr>
          <w:rFonts w:hAnsi="宋体"/>
        </w:rPr>
      </w:pPr>
      <w:r>
        <w:rPr>
          <w:rFonts w:hAnsi="宋体"/>
        </w:rPr>
        <w:drawing>
          <wp:inline distT="0" distB="0" distL="0" distR="0">
            <wp:extent cx="3784600" cy="1531620"/>
            <wp:effectExtent l="0" t="0" r="6350" b="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784821" cy="1531713"/>
                    </a:xfrm>
                    <a:prstGeom prst="rect">
                      <a:avLst/>
                    </a:prstGeom>
                    <a:noFill/>
                  </pic:spPr>
                </pic:pic>
              </a:graphicData>
            </a:graphic>
          </wp:inline>
        </w:drawing>
      </w:r>
    </w:p>
    <w:p>
      <w:pPr>
        <w:pStyle w:val="158"/>
        <w:rPr>
          <w:rFonts w:hint="eastAsia" w:hAnsi="Times New Roman" w:cs="Times New Roman"/>
        </w:rPr>
      </w:pPr>
      <w:r>
        <w:rPr>
          <w:rFonts w:hint="eastAsia" w:hAnsi="Times New Roman" w:cs="Times New Roman"/>
        </w:rPr>
        <w:t xml:space="preserve">图A.7 </w:t>
      </w:r>
      <w:r>
        <w:rPr>
          <w:rFonts w:hint="eastAsia" w:hAnsi="Times New Roman" w:cs="Times New Roman"/>
          <w:lang w:val="en-US" w:eastAsia="zh-CN"/>
        </w:rPr>
        <w:t xml:space="preserve"> </w:t>
      </w:r>
      <w:r>
        <w:rPr>
          <w:rFonts w:hint="eastAsia" w:hAnsi="Times New Roman" w:cs="Times New Roman"/>
        </w:rPr>
        <w:t>144片半片电池组件电池串排布示意图</w:t>
      </w:r>
    </w:p>
    <w:p>
      <w:pPr>
        <w:pStyle w:val="27"/>
        <w:ind w:firstLineChars="0"/>
        <w:jc w:val="center"/>
        <w:rPr>
          <w:rFonts w:ascii="黑体" w:hAnsi="黑体" w:eastAsia="黑体"/>
          <w:sz w:val="18"/>
          <w:szCs w:val="18"/>
        </w:rPr>
      </w:pPr>
    </w:p>
    <w:p>
      <w:pPr>
        <w:pStyle w:val="27"/>
        <w:ind w:firstLineChars="0"/>
        <w:jc w:val="center"/>
        <w:rPr>
          <w:rFonts w:ascii="黑体" w:hAnsi="黑体" w:eastAsia="黑体"/>
          <w:sz w:val="18"/>
          <w:szCs w:val="18"/>
        </w:rPr>
      </w:pPr>
      <w:r>
        <w:drawing>
          <wp:inline distT="0" distB="0" distL="0" distR="0">
            <wp:extent cx="4143375" cy="1905000"/>
            <wp:effectExtent l="0" t="0" r="9525" b="0"/>
            <wp:docPr id="21" name="图片 21" descr="c:\users\public\documents\kk6 files\longi easy\account\5715@kk.longi.com\image_cache\7a0355a5b5d04234a58e2506a9300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public\documents\kk6 files\longi easy\account\5715@kk.longi.com\image_cache\7a0355a5b5d04234a58e2506a9300036.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143375" cy="1905000"/>
                    </a:xfrm>
                    <a:prstGeom prst="rect">
                      <a:avLst/>
                    </a:prstGeom>
                    <a:noFill/>
                    <a:ln>
                      <a:noFill/>
                    </a:ln>
                  </pic:spPr>
                </pic:pic>
              </a:graphicData>
            </a:graphic>
          </wp:inline>
        </w:drawing>
      </w:r>
    </w:p>
    <w:p>
      <w:pPr>
        <w:pStyle w:val="158"/>
        <w:rPr>
          <w:rFonts w:hint="eastAsia" w:hAnsi="Times New Roman" w:cs="Times New Roman"/>
        </w:rPr>
      </w:pPr>
      <w:r>
        <w:rPr>
          <w:rFonts w:hint="eastAsia" w:hAnsi="Times New Roman" w:cs="Times New Roman"/>
        </w:rPr>
        <w:t xml:space="preserve">图A.8 </w:t>
      </w:r>
      <w:r>
        <w:rPr>
          <w:rFonts w:hint="eastAsia" w:hAnsi="Times New Roman" w:cs="Times New Roman"/>
          <w:lang w:val="en-US" w:eastAsia="zh-CN"/>
        </w:rPr>
        <w:t xml:space="preserve"> </w:t>
      </w:r>
      <w:r>
        <w:rPr>
          <w:rFonts w:hint="eastAsia" w:hAnsi="Times New Roman" w:cs="Times New Roman"/>
        </w:rPr>
        <w:t>156片半片电池组件电池串排布示意图</w:t>
      </w:r>
    </w:p>
    <w:p>
      <w:pPr>
        <w:pStyle w:val="27"/>
        <w:ind w:firstLineChars="0"/>
        <w:jc w:val="center"/>
        <w:rPr>
          <w:rFonts w:ascii="黑体" w:hAnsi="黑体" w:eastAsia="黑体"/>
          <w:sz w:val="18"/>
          <w:szCs w:val="18"/>
        </w:rPr>
      </w:pPr>
      <w:bookmarkStart w:id="34" w:name="BookMark8"/>
      <w:r>
        <w:rPr>
          <w:rFonts w:hint="eastAsia"/>
        </w:rPr>
        <w:drawing>
          <wp:inline distT="0" distB="0" distL="0" distR="0">
            <wp:extent cx="1485900" cy="317500"/>
            <wp:effectExtent l="0" t="0" r="0" b="635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4"/>
    </w:p>
    <w:sectPr>
      <w:footerReference r:id="rId13" w:type="default"/>
      <w:footerReference r:id="rId14" w:type="even"/>
      <w:pgSz w:w="11906" w:h="16838"/>
      <w:pgMar w:top="567" w:right="1134" w:bottom="1134" w:left="1418" w:header="1418" w:footer="1134" w:gutter="0"/>
      <w:pgNumType w:fmt="decimal"/>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E-BZ">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2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8"/>
                            <w:keepNext w:val="0"/>
                            <w:keepLines w:val="0"/>
                            <w:pageBreakBefore w:val="0"/>
                            <w:widowControl/>
                            <w:kinsoku/>
                            <w:wordWrap/>
                            <w:overflowPunct/>
                            <w:topLinePunct w:val="0"/>
                            <w:autoSpaceDE/>
                            <w:autoSpaceDN/>
                            <w:bidi w:val="0"/>
                            <w:adjustRightInd/>
                            <w:snapToGrid/>
                            <w:ind w:right="227"/>
                            <w:textAlignment w:val="auto"/>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48"/>
                      <w:keepNext w:val="0"/>
                      <w:keepLines w:val="0"/>
                      <w:pageBreakBefore w:val="0"/>
                      <w:widowControl/>
                      <w:kinsoku/>
                      <w:wordWrap/>
                      <w:overflowPunct/>
                      <w:topLinePunct w:val="0"/>
                      <w:autoSpaceDE/>
                      <w:autoSpaceDN/>
                      <w:bidi w:val="0"/>
                      <w:adjustRightInd/>
                      <w:snapToGrid/>
                      <w:ind w:right="227"/>
                      <w:textAlignment w:val="auto"/>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24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keepNext w:val="0"/>
                            <w:keepLines w:val="0"/>
                            <w:pageBreakBefore w:val="0"/>
                            <w:widowControl/>
                            <w:kinsoku/>
                            <w:wordWrap/>
                            <w:overflowPunct/>
                            <w:topLinePunct w:val="0"/>
                            <w:autoSpaceDE/>
                            <w:autoSpaceDN/>
                            <w:bidi w:val="0"/>
                            <w:adjustRightInd/>
                            <w:snapToGrid w:val="0"/>
                            <w:ind w:right="227" w:rightChars="0"/>
                            <w:textAlignment w:val="auto"/>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21"/>
                      <w:keepNext w:val="0"/>
                      <w:keepLines w:val="0"/>
                      <w:pageBreakBefore w:val="0"/>
                      <w:widowControl/>
                      <w:kinsoku/>
                      <w:wordWrap/>
                      <w:overflowPunct/>
                      <w:topLinePunct w:val="0"/>
                      <w:autoSpaceDE/>
                      <w:autoSpaceDN/>
                      <w:bidi w:val="0"/>
                      <w:adjustRightInd/>
                      <w:snapToGrid w:val="0"/>
                      <w:ind w:right="227" w:rightChars="0"/>
                      <w:textAlignment w:val="auto"/>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keepNext w:val="0"/>
      <w:keepLines w:val="0"/>
      <w:pageBreakBefore w:val="0"/>
      <w:widowControl/>
      <w:kinsoku/>
      <w:wordWrap/>
      <w:overflowPunct/>
      <w:topLinePunct w:val="0"/>
      <w:autoSpaceDE/>
      <w:autoSpaceDN/>
      <w:bidi w:val="0"/>
      <w:adjustRightInd/>
      <w:snapToGrid/>
      <w:spacing w:before="0"/>
      <w:ind w:right="227"/>
      <w:textAlignment w:val="auto"/>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8"/>
                            <w:keepNext w:val="0"/>
                            <w:keepLines w:val="0"/>
                            <w:pageBreakBefore w:val="0"/>
                            <w:widowControl/>
                            <w:kinsoku/>
                            <w:wordWrap/>
                            <w:overflowPunct/>
                            <w:topLinePunct w:val="0"/>
                            <w:autoSpaceDE/>
                            <w:autoSpaceDN/>
                            <w:bidi w:val="0"/>
                            <w:adjustRightInd/>
                            <w:snapToGrid/>
                            <w:spacing w:before="0"/>
                            <w:ind w:right="227"/>
                            <w:textAlignment w:val="auto"/>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pStyle w:val="48"/>
                      <w:keepNext w:val="0"/>
                      <w:keepLines w:val="0"/>
                      <w:pageBreakBefore w:val="0"/>
                      <w:widowControl/>
                      <w:kinsoku/>
                      <w:wordWrap/>
                      <w:overflowPunct/>
                      <w:topLinePunct w:val="0"/>
                      <w:autoSpaceDE/>
                      <w:autoSpaceDN/>
                      <w:bidi w:val="0"/>
                      <w:adjustRightInd/>
                      <w:snapToGrid/>
                      <w:spacing w:before="0"/>
                      <w:ind w:right="227"/>
                      <w:textAlignment w:val="auto"/>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240"/>
      <w:jc w:val="left"/>
    </w:pPr>
    <w:r>
      <w:rPr>
        <w:sz w:val="18"/>
      </w:rPr>
      <mc:AlternateContent>
        <mc:Choice Requires="wps">
          <w:drawing>
            <wp:anchor distT="0" distB="0" distL="114300" distR="114300" simplePos="0" relativeHeight="251662336" behindDoc="0" locked="0" layoutInCell="1" allowOverlap="1">
              <wp:simplePos x="0" y="0"/>
              <wp:positionH relativeFrom="margin">
                <wp:posOffset>1905</wp:posOffset>
              </wp:positionH>
              <wp:positionV relativeFrom="paragraph">
                <wp:posOffset>0</wp:posOffset>
              </wp:positionV>
              <wp:extent cx="5937885" cy="16192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5937885" cy="161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keepNext w:val="0"/>
                            <w:keepLines w:val="0"/>
                            <w:pageBreakBefore w:val="0"/>
                            <w:widowControl/>
                            <w:kinsoku/>
                            <w:wordWrap/>
                            <w:overflowPunct/>
                            <w:topLinePunct w:val="0"/>
                            <w:autoSpaceDE/>
                            <w:autoSpaceDN/>
                            <w:bidi w:val="0"/>
                            <w:adjustRightInd/>
                            <w:snapToGrid w:val="0"/>
                            <w:ind w:left="227" w:right="0" w:rightChars="0"/>
                            <w:jc w:val="left"/>
                            <w:textAlignment w:val="auto"/>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15pt;margin-top:0pt;height:12.75pt;width:467.55pt;mso-position-horizontal-relative:margin;z-index:251662336;mso-width-relative:page;mso-height-relative:page;" filled="f" stroked="f" coordsize="21600,21600" o:gfxdata="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cCDWjUAAAABAEA&#10;AA8AAAAAAAAAAQAgAAAAIgAAAGRycy9kb3ducmV2LnhtbFBLAQIUABQAAAAIAIdO4kB4UwzfHgIA&#10;ABYEAAAOAAAAAAAAAAEAIAAAACMBAABkcnMvZTJvRG9jLnhtbFBLBQYAAAAABgAGAFkBAACzBQAA&#10;AAA=&#10;">
              <v:fill on="f" focussize="0,0"/>
              <v:stroke on="f" weight="0.5pt"/>
              <v:imagedata o:title=""/>
              <o:lock v:ext="edit" aspectratio="f"/>
              <v:textbox inset="0mm,0mm,0mm,0mm">
                <w:txbxContent>
                  <w:p>
                    <w:pPr>
                      <w:pStyle w:val="21"/>
                      <w:keepNext w:val="0"/>
                      <w:keepLines w:val="0"/>
                      <w:pageBreakBefore w:val="0"/>
                      <w:widowControl/>
                      <w:kinsoku/>
                      <w:wordWrap/>
                      <w:overflowPunct/>
                      <w:topLinePunct w:val="0"/>
                      <w:autoSpaceDE/>
                      <w:autoSpaceDN/>
                      <w:bidi w:val="0"/>
                      <w:adjustRightInd/>
                      <w:snapToGrid w:val="0"/>
                      <w:ind w:left="227" w:right="0" w:rightChars="0"/>
                      <w:jc w:val="left"/>
                      <w:textAlignment w:val="auto"/>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keepNext w:val="0"/>
      <w:keepLines w:val="0"/>
      <w:pageBreakBefore w:val="0"/>
      <w:widowControl/>
      <w:kinsoku/>
      <w:wordWrap/>
      <w:overflowPunct/>
      <w:topLinePunct w:val="0"/>
      <w:autoSpaceDE/>
      <w:autoSpaceDN/>
      <w:bidi w:val="0"/>
      <w:adjustRightInd/>
      <w:snapToGrid/>
      <w:spacing w:before="0"/>
      <w:ind w:right="227"/>
      <w:textAlignment w:val="auto"/>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8"/>
                            <w:keepNext w:val="0"/>
                            <w:keepLines w:val="0"/>
                            <w:pageBreakBefore w:val="0"/>
                            <w:widowControl/>
                            <w:kinsoku/>
                            <w:wordWrap/>
                            <w:overflowPunct/>
                            <w:topLinePunct w:val="0"/>
                            <w:autoSpaceDE/>
                            <w:autoSpaceDN/>
                            <w:bidi w:val="0"/>
                            <w:adjustRightInd/>
                            <w:snapToGrid/>
                            <w:spacing w:before="0"/>
                            <w:ind w:right="227"/>
                            <w:textAlignment w:val="auto"/>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v:fill on="f" focussize="0,0"/>
              <v:stroke on="f" weight="0.5pt"/>
              <v:imagedata o:title=""/>
              <o:lock v:ext="edit" aspectratio="f"/>
              <v:textbox inset="0mm,0mm,0mm,0mm" style="mso-fit-shape-to-text:t;">
                <w:txbxContent>
                  <w:p>
                    <w:pPr>
                      <w:pStyle w:val="48"/>
                      <w:keepNext w:val="0"/>
                      <w:keepLines w:val="0"/>
                      <w:pageBreakBefore w:val="0"/>
                      <w:widowControl/>
                      <w:kinsoku/>
                      <w:wordWrap/>
                      <w:overflowPunct/>
                      <w:topLinePunct w:val="0"/>
                      <w:autoSpaceDE/>
                      <w:autoSpaceDN/>
                      <w:bidi w:val="0"/>
                      <w:adjustRightInd/>
                      <w:snapToGrid/>
                      <w:spacing w:before="0"/>
                      <w:ind w:right="227"/>
                      <w:textAlignment w:val="auto"/>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240"/>
      <w:jc w:val="both"/>
    </w:pPr>
    <w:r>
      <w:rPr>
        <w:sz w:val="18"/>
      </w:rPr>
      <mc:AlternateContent>
        <mc:Choice Requires="wps">
          <w:drawing>
            <wp:anchor distT="0" distB="0" distL="114300" distR="114300" simplePos="0" relativeHeight="251664384" behindDoc="0" locked="0" layoutInCell="1" allowOverlap="1">
              <wp:simplePos x="0" y="0"/>
              <wp:positionH relativeFrom="margin">
                <wp:posOffset>-5080</wp:posOffset>
              </wp:positionH>
              <wp:positionV relativeFrom="paragraph">
                <wp:posOffset>0</wp:posOffset>
              </wp:positionV>
              <wp:extent cx="594487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59448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keepNext w:val="0"/>
                            <w:keepLines w:val="0"/>
                            <w:pageBreakBefore w:val="0"/>
                            <w:widowControl/>
                            <w:kinsoku/>
                            <w:wordWrap/>
                            <w:overflowPunct/>
                            <w:topLinePunct w:val="0"/>
                            <w:autoSpaceDE/>
                            <w:autoSpaceDN/>
                            <w:bidi w:val="0"/>
                            <w:adjustRightInd/>
                            <w:snapToGrid w:val="0"/>
                            <w:ind w:left="227" w:right="0" w:rightChars="0"/>
                            <w:jc w:val="both"/>
                            <w:textAlignment w:val="auto"/>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4pt;margin-top:0pt;height:144pt;width:468.1pt;mso-position-horizontal-relative:margin;z-index:251664384;mso-width-relative:page;mso-height-relative:page;" filled="f" stroked="f" coordsize="21600,21600" o:gfxdata="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DwyFzVAAAABgEA&#10;AA8AAAAAAAAAAQAgAAAAIgAAAGRycy9kb3ducmV2LnhtbFBLAQIUABQAAAAIAIdO4kBYWJWQHQIA&#10;ABcEAAAOAAAAAAAAAAEAIAAAACQBAABkcnMvZTJvRG9jLnhtbFBLBQYAAAAABgAGAFkBAACzBQAA&#10;AAA=&#10;">
              <v:fill on="f" focussize="0,0"/>
              <v:stroke on="f" weight="0.5pt"/>
              <v:imagedata o:title=""/>
              <o:lock v:ext="edit" aspectratio="f"/>
              <v:textbox inset="0mm,0mm,0mm,0mm" style="mso-fit-shape-to-text:t;">
                <w:txbxContent>
                  <w:p>
                    <w:pPr>
                      <w:pStyle w:val="21"/>
                      <w:keepNext w:val="0"/>
                      <w:keepLines w:val="0"/>
                      <w:pageBreakBefore w:val="0"/>
                      <w:widowControl/>
                      <w:kinsoku/>
                      <w:wordWrap/>
                      <w:overflowPunct/>
                      <w:topLinePunct w:val="0"/>
                      <w:autoSpaceDE/>
                      <w:autoSpaceDN/>
                      <w:bidi w:val="0"/>
                      <w:adjustRightInd/>
                      <w:snapToGrid w:val="0"/>
                      <w:ind w:left="227" w:right="0" w:rightChars="0"/>
                      <w:jc w:val="both"/>
                      <w:textAlignment w:val="auto"/>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keepNext w:val="0"/>
      <w:keepLines w:val="0"/>
      <w:pageBreakBefore w:val="0"/>
      <w:widowControl/>
      <w:kinsoku/>
      <w:wordWrap/>
      <w:overflowPunct/>
      <w:topLinePunct w:val="0"/>
      <w:autoSpaceDE/>
      <w:autoSpaceDN/>
      <w:bidi w:val="0"/>
      <w:adjustRightInd/>
      <w:snapToGrid w:val="0"/>
      <w:spacing w:after="283"/>
      <w:jc w:val="left"/>
      <w:textAlignment w:val="auto"/>
    </w:pPr>
    <w:r>
      <w:rPr>
        <w:rFonts w:hint="eastAsia" w:ascii="黑体" w:hAnsi="黑体" w:eastAsia="黑体"/>
        <w:sz w:val="21"/>
        <w:szCs w:val="21"/>
      </w:rPr>
      <w:t>T/CPIA 0003</w:t>
    </w:r>
    <w:r>
      <w:rPr>
        <w:rFonts w:ascii="黑体" w:hAnsi="黑体" w:eastAsia="黑体"/>
        <w:sz w:val="21"/>
        <w:szCs w:val="21"/>
      </w:rPr>
      <w:t>—</w:t>
    </w:r>
    <w:r>
      <w:rPr>
        <w:rFonts w:hint="eastAsia" w:ascii="黑体" w:hAnsi="黑体" w:eastAsia="黑体"/>
        <w:sz w:val="21"/>
        <w:szCs w:val="21"/>
      </w:rPr>
      <w:t>20XX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keepNext w:val="0"/>
      <w:keepLines w:val="0"/>
      <w:pageBreakBefore w:val="0"/>
      <w:widowControl/>
      <w:kinsoku/>
      <w:wordWrap/>
      <w:overflowPunct/>
      <w:topLinePunct w:val="0"/>
      <w:autoSpaceDE/>
      <w:autoSpaceDN/>
      <w:bidi w:val="0"/>
      <w:adjustRightInd/>
      <w:snapToGrid w:val="0"/>
      <w:spacing w:after="283"/>
      <w:jc w:val="right"/>
      <w:textAlignment w:val="auto"/>
    </w:pPr>
    <w:r>
      <w:rPr>
        <w:rFonts w:hint="eastAsia" w:ascii="黑体" w:hAnsi="黑体" w:eastAsia="黑体"/>
        <w:sz w:val="21"/>
        <w:szCs w:val="21"/>
      </w:rPr>
      <w:t>T/CPIA 0003</w:t>
    </w:r>
    <w:r>
      <w:rPr>
        <w:rFonts w:ascii="黑体" w:hAnsi="黑体" w:eastAsia="黑体"/>
        <w:sz w:val="21"/>
        <w:szCs w:val="21"/>
      </w:rPr>
      <w:t>—</w:t>
    </w:r>
    <w:r>
      <w:rPr>
        <w:rFonts w:hint="eastAsia" w:ascii="黑体" w:hAnsi="黑体" w:eastAsia="黑体"/>
        <w:sz w:val="21"/>
        <w:szCs w:val="21"/>
      </w:rPr>
      <w:t>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F583A"/>
    <w:multiLevelType w:val="multilevel"/>
    <w:tmpl w:val="1DBF583A"/>
    <w:lvl w:ilvl="0" w:tentative="0">
      <w:start w:val="1"/>
      <w:numFmt w:val="decimal"/>
      <w:pStyle w:val="70"/>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
    <w:nsid w:val="1FC91163"/>
    <w:multiLevelType w:val="multilevel"/>
    <w:tmpl w:val="1FC91163"/>
    <w:lvl w:ilvl="0" w:tentative="0">
      <w:start w:val="1"/>
      <w:numFmt w:val="decimal"/>
      <w:pStyle w:val="5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7"/>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1"/>
      <w:suff w:val="nothing"/>
      <w:lvlText w:val="%1.%2.%3　"/>
      <w:lvlJc w:val="left"/>
      <w:pPr>
        <w:ind w:left="0" w:firstLine="0"/>
      </w:pPr>
      <w:rPr>
        <w:rFonts w:hint="eastAsia" w:ascii="黑体" w:hAnsi="Times New Roman" w:eastAsia="黑体"/>
        <w:b w:val="0"/>
        <w:i w:val="0"/>
        <w:sz w:val="21"/>
      </w:rPr>
    </w:lvl>
    <w:lvl w:ilvl="3" w:tentative="0">
      <w:start w:val="1"/>
      <w:numFmt w:val="decimal"/>
      <w:pStyle w:val="56"/>
      <w:suff w:val="nothing"/>
      <w:lvlText w:val="%1.%2.%3.%4　"/>
      <w:lvlJc w:val="left"/>
      <w:pPr>
        <w:ind w:left="0" w:firstLine="0"/>
      </w:pPr>
      <w:rPr>
        <w:rFonts w:hint="eastAsia" w:ascii="黑体" w:hAnsi="Times New Roman" w:eastAsia="黑体"/>
        <w:b w:val="0"/>
        <w:i w:val="0"/>
        <w:sz w:val="21"/>
      </w:rPr>
    </w:lvl>
    <w:lvl w:ilvl="4" w:tentative="0">
      <w:start w:val="1"/>
      <w:numFmt w:val="decimal"/>
      <w:pStyle w:val="60"/>
      <w:suff w:val="nothing"/>
      <w:lvlText w:val="%1.%2.%3.%4.%5　"/>
      <w:lvlJc w:val="left"/>
      <w:pPr>
        <w:ind w:left="0" w:firstLine="0"/>
      </w:pPr>
      <w:rPr>
        <w:rFonts w:hint="eastAsia" w:ascii="黑体" w:hAnsi="Times New Roman" w:eastAsia="黑体"/>
        <w:b w:val="0"/>
        <w:i w:val="0"/>
        <w:sz w:val="21"/>
      </w:rPr>
    </w:lvl>
    <w:lvl w:ilvl="5" w:tentative="0">
      <w:start w:val="1"/>
      <w:numFmt w:val="decimal"/>
      <w:pStyle w:val="6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A8F7113"/>
    <w:multiLevelType w:val="multilevel"/>
    <w:tmpl w:val="2A8F7113"/>
    <w:lvl w:ilvl="0" w:tentative="0">
      <w:start w:val="1"/>
      <w:numFmt w:val="upperLetter"/>
      <w:pStyle w:val="103"/>
      <w:suff w:val="space"/>
      <w:lvlText w:val="%1"/>
      <w:lvlJc w:val="left"/>
      <w:pPr>
        <w:ind w:left="623" w:hanging="425"/>
      </w:pPr>
      <w:rPr>
        <w:rFonts w:hint="eastAsia"/>
      </w:rPr>
    </w:lvl>
    <w:lvl w:ilvl="1" w:tentative="0">
      <w:start w:val="1"/>
      <w:numFmt w:val="decimal"/>
      <w:pStyle w:val="10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
    <w:nsid w:val="2C5917C3"/>
    <w:multiLevelType w:val="multilevel"/>
    <w:tmpl w:val="2C5917C3"/>
    <w:lvl w:ilvl="0" w:tentative="0">
      <w:start w:val="1"/>
      <w:numFmt w:val="none"/>
      <w:pStyle w:val="53"/>
      <w:suff w:val="nothing"/>
      <w:lvlText w:val="%1——"/>
      <w:lvlJc w:val="left"/>
      <w:pPr>
        <w:ind w:left="833" w:hanging="408"/>
      </w:pPr>
      <w:rPr>
        <w:rFonts w:hint="eastAsia"/>
      </w:rPr>
    </w:lvl>
    <w:lvl w:ilvl="1" w:tentative="0">
      <w:start w:val="1"/>
      <w:numFmt w:val="bullet"/>
      <w:pStyle w:val="54"/>
      <w:lvlText w:val=""/>
      <w:lvlJc w:val="left"/>
      <w:pPr>
        <w:tabs>
          <w:tab w:val="left" w:pos="760"/>
        </w:tabs>
        <w:ind w:left="1264" w:hanging="413"/>
      </w:pPr>
      <w:rPr>
        <w:rFonts w:hint="default" w:ascii="Symbol" w:hAnsi="Symbol"/>
        <w:color w:val="auto"/>
      </w:rPr>
    </w:lvl>
    <w:lvl w:ilvl="2" w:tentative="0">
      <w:start w:val="1"/>
      <w:numFmt w:val="bullet"/>
      <w:pStyle w:val="6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5">
    <w:nsid w:val="44C50F90"/>
    <w:multiLevelType w:val="multilevel"/>
    <w:tmpl w:val="44C50F90"/>
    <w:lvl w:ilvl="0" w:tentative="0">
      <w:start w:val="1"/>
      <w:numFmt w:val="lowerLetter"/>
      <w:pStyle w:val="6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9"/>
      <w:lvlText w:val="%2)"/>
      <w:lvlJc w:val="left"/>
      <w:pPr>
        <w:tabs>
          <w:tab w:val="left" w:pos="1260"/>
        </w:tabs>
        <w:ind w:left="1259" w:hanging="419"/>
      </w:pPr>
      <w:rPr>
        <w:rFonts w:hint="eastAsia"/>
      </w:rPr>
    </w:lvl>
    <w:lvl w:ilvl="2" w:tentative="0">
      <w:start w:val="1"/>
      <w:numFmt w:val="decimal"/>
      <w:pStyle w:val="66"/>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60B55DC2"/>
    <w:multiLevelType w:val="multilevel"/>
    <w:tmpl w:val="60B55DC2"/>
    <w:lvl w:ilvl="0" w:tentative="0">
      <w:start w:val="1"/>
      <w:numFmt w:val="upperLetter"/>
      <w:pStyle w:val="91"/>
      <w:lvlText w:val="%1"/>
      <w:lvlJc w:val="left"/>
      <w:pPr>
        <w:tabs>
          <w:tab w:val="left" w:pos="0"/>
        </w:tabs>
        <w:ind w:left="0" w:hanging="425"/>
      </w:pPr>
      <w:rPr>
        <w:rFonts w:hint="eastAsia"/>
      </w:rPr>
    </w:lvl>
    <w:lvl w:ilvl="1" w:tentative="0">
      <w:start w:val="1"/>
      <w:numFmt w:val="decimal"/>
      <w:pStyle w:val="9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7">
    <w:nsid w:val="646260FA"/>
    <w:multiLevelType w:val="multilevel"/>
    <w:tmpl w:val="646260FA"/>
    <w:lvl w:ilvl="0" w:tentative="0">
      <w:start w:val="1"/>
      <w:numFmt w:val="decimal"/>
      <w:pStyle w:val="15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8">
    <w:nsid w:val="657D3FBC"/>
    <w:multiLevelType w:val="multilevel"/>
    <w:tmpl w:val="657D3FBC"/>
    <w:lvl w:ilvl="0" w:tentative="0">
      <w:start w:val="1"/>
      <w:numFmt w:val="upperLetter"/>
      <w:pStyle w:val="8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8"/>
      <w:suff w:val="nothing"/>
      <w:lvlText w:val="%1.%2.%3　"/>
      <w:lvlJc w:val="left"/>
      <w:pPr>
        <w:ind w:left="0" w:firstLine="0"/>
      </w:pPr>
      <w:rPr>
        <w:rFonts w:hint="eastAsia" w:ascii="黑体" w:hAnsi="Times New Roman" w:eastAsia="黑体"/>
        <w:b w:val="0"/>
        <w:i w:val="0"/>
        <w:sz w:val="21"/>
      </w:rPr>
    </w:lvl>
    <w:lvl w:ilvl="3" w:tentative="0">
      <w:start w:val="1"/>
      <w:numFmt w:val="decimal"/>
      <w:pStyle w:val="93"/>
      <w:suff w:val="nothing"/>
      <w:lvlText w:val="%1.%2.%3.%4　"/>
      <w:lvlJc w:val="left"/>
      <w:pPr>
        <w:ind w:left="0" w:firstLine="0"/>
      </w:pPr>
      <w:rPr>
        <w:rFonts w:hint="eastAsia" w:ascii="黑体" w:hAnsi="Times New Roman" w:eastAsia="黑体"/>
        <w:b w:val="0"/>
        <w:i w:val="0"/>
        <w:sz w:val="21"/>
      </w:rPr>
    </w:lvl>
    <w:lvl w:ilvl="4" w:tentative="0">
      <w:start w:val="1"/>
      <w:numFmt w:val="decimal"/>
      <w:pStyle w:val="98"/>
      <w:suff w:val="nothing"/>
      <w:lvlText w:val="%1.%2.%3.%4.%5　"/>
      <w:lvlJc w:val="left"/>
      <w:pPr>
        <w:ind w:left="0" w:firstLine="0"/>
      </w:pPr>
      <w:rPr>
        <w:rFonts w:hint="eastAsia" w:ascii="黑体" w:hAnsi="Times New Roman" w:eastAsia="黑体"/>
        <w:b w:val="0"/>
        <w:i w:val="0"/>
        <w:sz w:val="21"/>
      </w:rPr>
    </w:lvl>
    <w:lvl w:ilvl="5" w:tentative="0">
      <w:start w:val="1"/>
      <w:numFmt w:val="decimal"/>
      <w:pStyle w:val="101"/>
      <w:suff w:val="nothing"/>
      <w:lvlText w:val="%1.%2.%3.%4.%5.%6　"/>
      <w:lvlJc w:val="left"/>
      <w:pPr>
        <w:ind w:left="0" w:firstLine="0"/>
      </w:pPr>
      <w:rPr>
        <w:rFonts w:hint="eastAsia" w:ascii="黑体" w:hAnsi="Times New Roman" w:eastAsia="黑体"/>
        <w:b w:val="0"/>
        <w:i w:val="0"/>
        <w:sz w:val="21"/>
      </w:rPr>
    </w:lvl>
    <w:lvl w:ilvl="6" w:tentative="0">
      <w:start w:val="1"/>
      <w:numFmt w:val="decimal"/>
      <w:pStyle w:val="10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D6C07CD"/>
    <w:multiLevelType w:val="multilevel"/>
    <w:tmpl w:val="6D6C07CD"/>
    <w:lvl w:ilvl="0" w:tentative="0">
      <w:start w:val="1"/>
      <w:numFmt w:val="lowerLetter"/>
      <w:pStyle w:val="110"/>
      <w:lvlText w:val="%1)"/>
      <w:lvlJc w:val="left"/>
      <w:pPr>
        <w:tabs>
          <w:tab w:val="left" w:pos="839"/>
        </w:tabs>
        <w:ind w:left="839" w:hanging="419"/>
      </w:pPr>
      <w:rPr>
        <w:rFonts w:hint="eastAsia" w:ascii="宋体" w:eastAsia="宋体"/>
        <w:b w:val="0"/>
        <w:i w:val="0"/>
        <w:sz w:val="21"/>
      </w:rPr>
    </w:lvl>
    <w:lvl w:ilvl="1" w:tentative="0">
      <w:start w:val="1"/>
      <w:numFmt w:val="decimal"/>
      <w:pStyle w:val="10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4"/>
  </w:num>
  <w:num w:numId="2">
    <w:abstractNumId w:val="1"/>
  </w:num>
  <w:num w:numId="3">
    <w:abstractNumId w:val="3"/>
  </w:num>
  <w:num w:numId="4">
    <w:abstractNumId w:val="5"/>
  </w:num>
  <w:num w:numId="5">
    <w:abstractNumId w:val="0"/>
  </w:num>
  <w:num w:numId="6">
    <w:abstractNumId w:val="8"/>
  </w:num>
  <w:num w:numId="7">
    <w:abstractNumId w:val="6"/>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185F"/>
    <w:rsid w:val="0000228A"/>
    <w:rsid w:val="00002325"/>
    <w:rsid w:val="00002675"/>
    <w:rsid w:val="0000480F"/>
    <w:rsid w:val="0000586F"/>
    <w:rsid w:val="00005CD2"/>
    <w:rsid w:val="00007B19"/>
    <w:rsid w:val="000115E6"/>
    <w:rsid w:val="00011B93"/>
    <w:rsid w:val="00013D86"/>
    <w:rsid w:val="00013E02"/>
    <w:rsid w:val="00014F44"/>
    <w:rsid w:val="00015A59"/>
    <w:rsid w:val="000160B4"/>
    <w:rsid w:val="0001656D"/>
    <w:rsid w:val="000169A0"/>
    <w:rsid w:val="00017031"/>
    <w:rsid w:val="00017DD7"/>
    <w:rsid w:val="0002143C"/>
    <w:rsid w:val="00024478"/>
    <w:rsid w:val="00025A65"/>
    <w:rsid w:val="00025C49"/>
    <w:rsid w:val="00026C31"/>
    <w:rsid w:val="00027280"/>
    <w:rsid w:val="000274A7"/>
    <w:rsid w:val="00027BCF"/>
    <w:rsid w:val="00031C88"/>
    <w:rsid w:val="000320A7"/>
    <w:rsid w:val="00034EFA"/>
    <w:rsid w:val="00035812"/>
    <w:rsid w:val="00035925"/>
    <w:rsid w:val="00043335"/>
    <w:rsid w:val="00044E69"/>
    <w:rsid w:val="00045629"/>
    <w:rsid w:val="000465B7"/>
    <w:rsid w:val="00046FF8"/>
    <w:rsid w:val="000500AE"/>
    <w:rsid w:val="00060489"/>
    <w:rsid w:val="00063CBC"/>
    <w:rsid w:val="000646C3"/>
    <w:rsid w:val="00067CDF"/>
    <w:rsid w:val="00070271"/>
    <w:rsid w:val="00071B2A"/>
    <w:rsid w:val="00072D07"/>
    <w:rsid w:val="00072D95"/>
    <w:rsid w:val="00073C9B"/>
    <w:rsid w:val="00074FBE"/>
    <w:rsid w:val="00075663"/>
    <w:rsid w:val="000806C3"/>
    <w:rsid w:val="00080A62"/>
    <w:rsid w:val="00083A09"/>
    <w:rsid w:val="0009005E"/>
    <w:rsid w:val="000917D2"/>
    <w:rsid w:val="0009220C"/>
    <w:rsid w:val="000924AC"/>
    <w:rsid w:val="00092857"/>
    <w:rsid w:val="00095351"/>
    <w:rsid w:val="00096022"/>
    <w:rsid w:val="000965E4"/>
    <w:rsid w:val="000A0677"/>
    <w:rsid w:val="000A1AE9"/>
    <w:rsid w:val="000A20A9"/>
    <w:rsid w:val="000A33CF"/>
    <w:rsid w:val="000A46F5"/>
    <w:rsid w:val="000A48B1"/>
    <w:rsid w:val="000A5F41"/>
    <w:rsid w:val="000B1F8D"/>
    <w:rsid w:val="000B3143"/>
    <w:rsid w:val="000C02D9"/>
    <w:rsid w:val="000C0997"/>
    <w:rsid w:val="000C0C28"/>
    <w:rsid w:val="000C1D4C"/>
    <w:rsid w:val="000C6B05"/>
    <w:rsid w:val="000C6DD6"/>
    <w:rsid w:val="000C73D4"/>
    <w:rsid w:val="000D021F"/>
    <w:rsid w:val="000D0A18"/>
    <w:rsid w:val="000D3AE1"/>
    <w:rsid w:val="000D3D4C"/>
    <w:rsid w:val="000D4E98"/>
    <w:rsid w:val="000D4F51"/>
    <w:rsid w:val="000D52B0"/>
    <w:rsid w:val="000D5671"/>
    <w:rsid w:val="000D718B"/>
    <w:rsid w:val="000E0C46"/>
    <w:rsid w:val="000E0F2B"/>
    <w:rsid w:val="000E2669"/>
    <w:rsid w:val="000E26A2"/>
    <w:rsid w:val="000E4287"/>
    <w:rsid w:val="000E47B0"/>
    <w:rsid w:val="000E607C"/>
    <w:rsid w:val="000E6084"/>
    <w:rsid w:val="000E61D4"/>
    <w:rsid w:val="000E6507"/>
    <w:rsid w:val="000E6691"/>
    <w:rsid w:val="000F030C"/>
    <w:rsid w:val="000F0ACD"/>
    <w:rsid w:val="000F129C"/>
    <w:rsid w:val="000F3106"/>
    <w:rsid w:val="000F316C"/>
    <w:rsid w:val="000F3185"/>
    <w:rsid w:val="000F45EB"/>
    <w:rsid w:val="000F5300"/>
    <w:rsid w:val="000F6B35"/>
    <w:rsid w:val="000F73FD"/>
    <w:rsid w:val="000F7C30"/>
    <w:rsid w:val="001015D0"/>
    <w:rsid w:val="001032E2"/>
    <w:rsid w:val="00104485"/>
    <w:rsid w:val="001056DE"/>
    <w:rsid w:val="00105D53"/>
    <w:rsid w:val="00106E50"/>
    <w:rsid w:val="001105E4"/>
    <w:rsid w:val="001124C0"/>
    <w:rsid w:val="001124D3"/>
    <w:rsid w:val="001131DC"/>
    <w:rsid w:val="0011343F"/>
    <w:rsid w:val="00113450"/>
    <w:rsid w:val="00114A82"/>
    <w:rsid w:val="001156DA"/>
    <w:rsid w:val="00115745"/>
    <w:rsid w:val="00116127"/>
    <w:rsid w:val="0011695F"/>
    <w:rsid w:val="001200F8"/>
    <w:rsid w:val="00122CDE"/>
    <w:rsid w:val="0012320E"/>
    <w:rsid w:val="0012363A"/>
    <w:rsid w:val="00125985"/>
    <w:rsid w:val="00125D10"/>
    <w:rsid w:val="00125DCD"/>
    <w:rsid w:val="00125FF9"/>
    <w:rsid w:val="001301EE"/>
    <w:rsid w:val="00131410"/>
    <w:rsid w:val="0013175F"/>
    <w:rsid w:val="00131B63"/>
    <w:rsid w:val="001329A5"/>
    <w:rsid w:val="001330F1"/>
    <w:rsid w:val="00133A24"/>
    <w:rsid w:val="00135495"/>
    <w:rsid w:val="0014002D"/>
    <w:rsid w:val="00141179"/>
    <w:rsid w:val="001442E2"/>
    <w:rsid w:val="001512B4"/>
    <w:rsid w:val="00151F13"/>
    <w:rsid w:val="00155F33"/>
    <w:rsid w:val="001567A0"/>
    <w:rsid w:val="00157518"/>
    <w:rsid w:val="00157E03"/>
    <w:rsid w:val="00160C7C"/>
    <w:rsid w:val="0016187D"/>
    <w:rsid w:val="001620A5"/>
    <w:rsid w:val="00162172"/>
    <w:rsid w:val="00162830"/>
    <w:rsid w:val="00163999"/>
    <w:rsid w:val="00164E53"/>
    <w:rsid w:val="00164EB4"/>
    <w:rsid w:val="001652F7"/>
    <w:rsid w:val="001664BD"/>
    <w:rsid w:val="0016699D"/>
    <w:rsid w:val="00166D10"/>
    <w:rsid w:val="00167120"/>
    <w:rsid w:val="0016780C"/>
    <w:rsid w:val="0017106B"/>
    <w:rsid w:val="00174E56"/>
    <w:rsid w:val="00175159"/>
    <w:rsid w:val="00175813"/>
    <w:rsid w:val="00176208"/>
    <w:rsid w:val="00176F06"/>
    <w:rsid w:val="0017717C"/>
    <w:rsid w:val="00180D6F"/>
    <w:rsid w:val="00181F87"/>
    <w:rsid w:val="0018211B"/>
    <w:rsid w:val="0018242D"/>
    <w:rsid w:val="001840D3"/>
    <w:rsid w:val="00184E89"/>
    <w:rsid w:val="00186806"/>
    <w:rsid w:val="001900F8"/>
    <w:rsid w:val="00190BCA"/>
    <w:rsid w:val="00191258"/>
    <w:rsid w:val="0019149B"/>
    <w:rsid w:val="001921D1"/>
    <w:rsid w:val="00192680"/>
    <w:rsid w:val="00193037"/>
    <w:rsid w:val="00193579"/>
    <w:rsid w:val="00193A2C"/>
    <w:rsid w:val="00195234"/>
    <w:rsid w:val="001952B3"/>
    <w:rsid w:val="0019603B"/>
    <w:rsid w:val="00196242"/>
    <w:rsid w:val="001963E7"/>
    <w:rsid w:val="001966CD"/>
    <w:rsid w:val="001A0E62"/>
    <w:rsid w:val="001A12EF"/>
    <w:rsid w:val="001A288E"/>
    <w:rsid w:val="001A32CC"/>
    <w:rsid w:val="001A3FDE"/>
    <w:rsid w:val="001B1631"/>
    <w:rsid w:val="001B28A9"/>
    <w:rsid w:val="001B41FB"/>
    <w:rsid w:val="001B48B2"/>
    <w:rsid w:val="001B4B06"/>
    <w:rsid w:val="001B52E1"/>
    <w:rsid w:val="001B56AB"/>
    <w:rsid w:val="001B6DC2"/>
    <w:rsid w:val="001B76FA"/>
    <w:rsid w:val="001C03EC"/>
    <w:rsid w:val="001C149C"/>
    <w:rsid w:val="001C1ADD"/>
    <w:rsid w:val="001C21AC"/>
    <w:rsid w:val="001C47BA"/>
    <w:rsid w:val="001C59EA"/>
    <w:rsid w:val="001D0BE9"/>
    <w:rsid w:val="001D11DC"/>
    <w:rsid w:val="001D184B"/>
    <w:rsid w:val="001D351F"/>
    <w:rsid w:val="001D406C"/>
    <w:rsid w:val="001D41EE"/>
    <w:rsid w:val="001D44AB"/>
    <w:rsid w:val="001D5F6A"/>
    <w:rsid w:val="001D6E8C"/>
    <w:rsid w:val="001E0380"/>
    <w:rsid w:val="001E13B1"/>
    <w:rsid w:val="001E21F9"/>
    <w:rsid w:val="001E24BC"/>
    <w:rsid w:val="001E296F"/>
    <w:rsid w:val="001E3453"/>
    <w:rsid w:val="001F2204"/>
    <w:rsid w:val="001F3A19"/>
    <w:rsid w:val="001F458D"/>
    <w:rsid w:val="001F4EA3"/>
    <w:rsid w:val="001F5654"/>
    <w:rsid w:val="001F7EA0"/>
    <w:rsid w:val="0020143B"/>
    <w:rsid w:val="002014D0"/>
    <w:rsid w:val="00204740"/>
    <w:rsid w:val="002050F5"/>
    <w:rsid w:val="0020550D"/>
    <w:rsid w:val="00205A7A"/>
    <w:rsid w:val="00205CA6"/>
    <w:rsid w:val="00207069"/>
    <w:rsid w:val="00207BFD"/>
    <w:rsid w:val="0021040A"/>
    <w:rsid w:val="00213A35"/>
    <w:rsid w:val="0021460B"/>
    <w:rsid w:val="00214DFE"/>
    <w:rsid w:val="00215238"/>
    <w:rsid w:val="00215968"/>
    <w:rsid w:val="00216BA6"/>
    <w:rsid w:val="002171CE"/>
    <w:rsid w:val="00220507"/>
    <w:rsid w:val="002207A9"/>
    <w:rsid w:val="00220923"/>
    <w:rsid w:val="00221B49"/>
    <w:rsid w:val="00222D3A"/>
    <w:rsid w:val="00223278"/>
    <w:rsid w:val="002309CA"/>
    <w:rsid w:val="002341A9"/>
    <w:rsid w:val="00234467"/>
    <w:rsid w:val="00234D97"/>
    <w:rsid w:val="00236638"/>
    <w:rsid w:val="00237D8D"/>
    <w:rsid w:val="00240088"/>
    <w:rsid w:val="002412F9"/>
    <w:rsid w:val="00241DA2"/>
    <w:rsid w:val="00244378"/>
    <w:rsid w:val="00246648"/>
    <w:rsid w:val="00246B6E"/>
    <w:rsid w:val="00247FEE"/>
    <w:rsid w:val="00250E7D"/>
    <w:rsid w:val="00251A5A"/>
    <w:rsid w:val="0025252F"/>
    <w:rsid w:val="00253FD4"/>
    <w:rsid w:val="002565D5"/>
    <w:rsid w:val="00261393"/>
    <w:rsid w:val="002622C0"/>
    <w:rsid w:val="00262878"/>
    <w:rsid w:val="00264AFB"/>
    <w:rsid w:val="002710CC"/>
    <w:rsid w:val="00271957"/>
    <w:rsid w:val="002733E4"/>
    <w:rsid w:val="00273947"/>
    <w:rsid w:val="00275006"/>
    <w:rsid w:val="00276411"/>
    <w:rsid w:val="002778AE"/>
    <w:rsid w:val="00280B3D"/>
    <w:rsid w:val="0028217B"/>
    <w:rsid w:val="0028269A"/>
    <w:rsid w:val="00283590"/>
    <w:rsid w:val="00283F02"/>
    <w:rsid w:val="00283F2D"/>
    <w:rsid w:val="00285CE5"/>
    <w:rsid w:val="00286973"/>
    <w:rsid w:val="00286A8F"/>
    <w:rsid w:val="00291754"/>
    <w:rsid w:val="00294E70"/>
    <w:rsid w:val="00296793"/>
    <w:rsid w:val="002A1924"/>
    <w:rsid w:val="002A2248"/>
    <w:rsid w:val="002A43C2"/>
    <w:rsid w:val="002A457F"/>
    <w:rsid w:val="002A5631"/>
    <w:rsid w:val="002A647E"/>
    <w:rsid w:val="002A6D69"/>
    <w:rsid w:val="002A7420"/>
    <w:rsid w:val="002A79F7"/>
    <w:rsid w:val="002B0449"/>
    <w:rsid w:val="002B0BB0"/>
    <w:rsid w:val="002B0F12"/>
    <w:rsid w:val="002B1308"/>
    <w:rsid w:val="002B1586"/>
    <w:rsid w:val="002B30E0"/>
    <w:rsid w:val="002B31B9"/>
    <w:rsid w:val="002B42E4"/>
    <w:rsid w:val="002B4554"/>
    <w:rsid w:val="002B5514"/>
    <w:rsid w:val="002B58E4"/>
    <w:rsid w:val="002C270B"/>
    <w:rsid w:val="002C3F11"/>
    <w:rsid w:val="002C4DE8"/>
    <w:rsid w:val="002C5136"/>
    <w:rsid w:val="002C72D8"/>
    <w:rsid w:val="002C7B5E"/>
    <w:rsid w:val="002D0A74"/>
    <w:rsid w:val="002D11FA"/>
    <w:rsid w:val="002D1A76"/>
    <w:rsid w:val="002D48E9"/>
    <w:rsid w:val="002D60C3"/>
    <w:rsid w:val="002D6E52"/>
    <w:rsid w:val="002E00FB"/>
    <w:rsid w:val="002E0DDF"/>
    <w:rsid w:val="002E23BA"/>
    <w:rsid w:val="002E2906"/>
    <w:rsid w:val="002E3393"/>
    <w:rsid w:val="002E3D21"/>
    <w:rsid w:val="002E5635"/>
    <w:rsid w:val="002E5767"/>
    <w:rsid w:val="002E64C3"/>
    <w:rsid w:val="002E6A2C"/>
    <w:rsid w:val="002E7573"/>
    <w:rsid w:val="002F175D"/>
    <w:rsid w:val="002F1D8C"/>
    <w:rsid w:val="002F21DA"/>
    <w:rsid w:val="002F31F2"/>
    <w:rsid w:val="002F4029"/>
    <w:rsid w:val="002F4CB5"/>
    <w:rsid w:val="002F4FFA"/>
    <w:rsid w:val="002F6C64"/>
    <w:rsid w:val="00301F39"/>
    <w:rsid w:val="00302DC3"/>
    <w:rsid w:val="0030461F"/>
    <w:rsid w:val="003049BE"/>
    <w:rsid w:val="00305C38"/>
    <w:rsid w:val="00310CAF"/>
    <w:rsid w:val="0031105F"/>
    <w:rsid w:val="00312427"/>
    <w:rsid w:val="00314BD4"/>
    <w:rsid w:val="00321625"/>
    <w:rsid w:val="00322FEE"/>
    <w:rsid w:val="00323EB1"/>
    <w:rsid w:val="00324E8C"/>
    <w:rsid w:val="0032572B"/>
    <w:rsid w:val="00325758"/>
    <w:rsid w:val="00325926"/>
    <w:rsid w:val="00327A8A"/>
    <w:rsid w:val="003307AB"/>
    <w:rsid w:val="00330E1C"/>
    <w:rsid w:val="0033170F"/>
    <w:rsid w:val="00331E58"/>
    <w:rsid w:val="00334BEC"/>
    <w:rsid w:val="00334E53"/>
    <w:rsid w:val="00336610"/>
    <w:rsid w:val="0034162C"/>
    <w:rsid w:val="0034165D"/>
    <w:rsid w:val="00343F73"/>
    <w:rsid w:val="00344897"/>
    <w:rsid w:val="00345060"/>
    <w:rsid w:val="0034706A"/>
    <w:rsid w:val="00347785"/>
    <w:rsid w:val="003479FE"/>
    <w:rsid w:val="0035323B"/>
    <w:rsid w:val="003547A8"/>
    <w:rsid w:val="0035739B"/>
    <w:rsid w:val="003608CC"/>
    <w:rsid w:val="003609D2"/>
    <w:rsid w:val="00362FD6"/>
    <w:rsid w:val="00363118"/>
    <w:rsid w:val="00363F22"/>
    <w:rsid w:val="00366164"/>
    <w:rsid w:val="00370E76"/>
    <w:rsid w:val="003717E6"/>
    <w:rsid w:val="00373EA3"/>
    <w:rsid w:val="00375359"/>
    <w:rsid w:val="00375564"/>
    <w:rsid w:val="00380B4E"/>
    <w:rsid w:val="0038109A"/>
    <w:rsid w:val="003822B0"/>
    <w:rsid w:val="00383191"/>
    <w:rsid w:val="00383A04"/>
    <w:rsid w:val="00383CE1"/>
    <w:rsid w:val="00385F33"/>
    <w:rsid w:val="00386DED"/>
    <w:rsid w:val="003907E1"/>
    <w:rsid w:val="00390D34"/>
    <w:rsid w:val="003912E7"/>
    <w:rsid w:val="00393947"/>
    <w:rsid w:val="00395753"/>
    <w:rsid w:val="0039610F"/>
    <w:rsid w:val="00396699"/>
    <w:rsid w:val="00397552"/>
    <w:rsid w:val="003A1182"/>
    <w:rsid w:val="003A11B9"/>
    <w:rsid w:val="003A2275"/>
    <w:rsid w:val="003A3A80"/>
    <w:rsid w:val="003A3CA9"/>
    <w:rsid w:val="003A418D"/>
    <w:rsid w:val="003A5C8D"/>
    <w:rsid w:val="003A5E76"/>
    <w:rsid w:val="003A6A4F"/>
    <w:rsid w:val="003A7088"/>
    <w:rsid w:val="003A7090"/>
    <w:rsid w:val="003A7EA3"/>
    <w:rsid w:val="003B00DF"/>
    <w:rsid w:val="003B0238"/>
    <w:rsid w:val="003B0B65"/>
    <w:rsid w:val="003B1275"/>
    <w:rsid w:val="003B1778"/>
    <w:rsid w:val="003B2264"/>
    <w:rsid w:val="003B2F6B"/>
    <w:rsid w:val="003B3DEF"/>
    <w:rsid w:val="003B47CB"/>
    <w:rsid w:val="003B6113"/>
    <w:rsid w:val="003B662D"/>
    <w:rsid w:val="003B6FBE"/>
    <w:rsid w:val="003C11CB"/>
    <w:rsid w:val="003C2060"/>
    <w:rsid w:val="003C34EE"/>
    <w:rsid w:val="003C751A"/>
    <w:rsid w:val="003C754E"/>
    <w:rsid w:val="003C75F3"/>
    <w:rsid w:val="003C78A3"/>
    <w:rsid w:val="003D209C"/>
    <w:rsid w:val="003D2192"/>
    <w:rsid w:val="003D2A15"/>
    <w:rsid w:val="003D340C"/>
    <w:rsid w:val="003D3B05"/>
    <w:rsid w:val="003D6E31"/>
    <w:rsid w:val="003D705D"/>
    <w:rsid w:val="003D7271"/>
    <w:rsid w:val="003D729F"/>
    <w:rsid w:val="003E0162"/>
    <w:rsid w:val="003E1867"/>
    <w:rsid w:val="003E2691"/>
    <w:rsid w:val="003E273B"/>
    <w:rsid w:val="003E2E1E"/>
    <w:rsid w:val="003E3733"/>
    <w:rsid w:val="003E3A11"/>
    <w:rsid w:val="003E43FB"/>
    <w:rsid w:val="003E5729"/>
    <w:rsid w:val="003E57BA"/>
    <w:rsid w:val="003E61D0"/>
    <w:rsid w:val="003E63BC"/>
    <w:rsid w:val="003E64E0"/>
    <w:rsid w:val="003E6A9E"/>
    <w:rsid w:val="003E76B8"/>
    <w:rsid w:val="003F1042"/>
    <w:rsid w:val="003F1143"/>
    <w:rsid w:val="003F1D4E"/>
    <w:rsid w:val="003F32DB"/>
    <w:rsid w:val="003F3B31"/>
    <w:rsid w:val="003F4EE0"/>
    <w:rsid w:val="003F5BF4"/>
    <w:rsid w:val="003F6BB1"/>
    <w:rsid w:val="003F6E61"/>
    <w:rsid w:val="003F7039"/>
    <w:rsid w:val="00401BFE"/>
    <w:rsid w:val="00402153"/>
    <w:rsid w:val="004028BC"/>
    <w:rsid w:val="004029C0"/>
    <w:rsid w:val="00402FC1"/>
    <w:rsid w:val="00404583"/>
    <w:rsid w:val="004070A9"/>
    <w:rsid w:val="00407D47"/>
    <w:rsid w:val="004111F7"/>
    <w:rsid w:val="00411C34"/>
    <w:rsid w:val="00412CB4"/>
    <w:rsid w:val="004158D7"/>
    <w:rsid w:val="00415C4A"/>
    <w:rsid w:val="00420530"/>
    <w:rsid w:val="00420780"/>
    <w:rsid w:val="00421BDF"/>
    <w:rsid w:val="00421F55"/>
    <w:rsid w:val="00422122"/>
    <w:rsid w:val="00422DAC"/>
    <w:rsid w:val="0042364F"/>
    <w:rsid w:val="00423978"/>
    <w:rsid w:val="00425082"/>
    <w:rsid w:val="00425172"/>
    <w:rsid w:val="004254DA"/>
    <w:rsid w:val="004256BD"/>
    <w:rsid w:val="00425D3F"/>
    <w:rsid w:val="00425EED"/>
    <w:rsid w:val="00431DEB"/>
    <w:rsid w:val="00432240"/>
    <w:rsid w:val="00434B5A"/>
    <w:rsid w:val="00435353"/>
    <w:rsid w:val="004405BE"/>
    <w:rsid w:val="004426CF"/>
    <w:rsid w:val="004432CC"/>
    <w:rsid w:val="00445E73"/>
    <w:rsid w:val="00446700"/>
    <w:rsid w:val="00446B29"/>
    <w:rsid w:val="004473BC"/>
    <w:rsid w:val="0044760A"/>
    <w:rsid w:val="00447B25"/>
    <w:rsid w:val="00451D54"/>
    <w:rsid w:val="00453F9A"/>
    <w:rsid w:val="0045424C"/>
    <w:rsid w:val="004578D4"/>
    <w:rsid w:val="004616A7"/>
    <w:rsid w:val="00463BFB"/>
    <w:rsid w:val="00464073"/>
    <w:rsid w:val="00470223"/>
    <w:rsid w:val="0047057A"/>
    <w:rsid w:val="0047089B"/>
    <w:rsid w:val="004708A2"/>
    <w:rsid w:val="0047102E"/>
    <w:rsid w:val="00471E91"/>
    <w:rsid w:val="00472567"/>
    <w:rsid w:val="004728A9"/>
    <w:rsid w:val="00474675"/>
    <w:rsid w:val="0047470C"/>
    <w:rsid w:val="00474DE5"/>
    <w:rsid w:val="00475433"/>
    <w:rsid w:val="00477E75"/>
    <w:rsid w:val="00480BF7"/>
    <w:rsid w:val="00481A4D"/>
    <w:rsid w:val="00483CDB"/>
    <w:rsid w:val="004845A5"/>
    <w:rsid w:val="004847C6"/>
    <w:rsid w:val="00486CED"/>
    <w:rsid w:val="00491D13"/>
    <w:rsid w:val="004932B7"/>
    <w:rsid w:val="004973C4"/>
    <w:rsid w:val="004A1734"/>
    <w:rsid w:val="004A2815"/>
    <w:rsid w:val="004A35F9"/>
    <w:rsid w:val="004A6F94"/>
    <w:rsid w:val="004B0E11"/>
    <w:rsid w:val="004B17CC"/>
    <w:rsid w:val="004B24C1"/>
    <w:rsid w:val="004B2C3F"/>
    <w:rsid w:val="004B43A5"/>
    <w:rsid w:val="004C292F"/>
    <w:rsid w:val="004C3FAA"/>
    <w:rsid w:val="004D0892"/>
    <w:rsid w:val="004D3824"/>
    <w:rsid w:val="004D3BA5"/>
    <w:rsid w:val="004D4035"/>
    <w:rsid w:val="004D5AB9"/>
    <w:rsid w:val="004D7535"/>
    <w:rsid w:val="004E4CB2"/>
    <w:rsid w:val="004E596A"/>
    <w:rsid w:val="004F232B"/>
    <w:rsid w:val="004F3F2A"/>
    <w:rsid w:val="005002CB"/>
    <w:rsid w:val="00500BB7"/>
    <w:rsid w:val="0050345A"/>
    <w:rsid w:val="00510280"/>
    <w:rsid w:val="00511CB2"/>
    <w:rsid w:val="00513D73"/>
    <w:rsid w:val="00514A43"/>
    <w:rsid w:val="00514EA9"/>
    <w:rsid w:val="0051644F"/>
    <w:rsid w:val="005174E5"/>
    <w:rsid w:val="00521EFA"/>
    <w:rsid w:val="0052225B"/>
    <w:rsid w:val="00522393"/>
    <w:rsid w:val="00522620"/>
    <w:rsid w:val="00523F1B"/>
    <w:rsid w:val="0052402C"/>
    <w:rsid w:val="0052481B"/>
    <w:rsid w:val="00524921"/>
    <w:rsid w:val="00525656"/>
    <w:rsid w:val="00525CAA"/>
    <w:rsid w:val="005269CB"/>
    <w:rsid w:val="005279B5"/>
    <w:rsid w:val="00531B84"/>
    <w:rsid w:val="005332AA"/>
    <w:rsid w:val="005348BD"/>
    <w:rsid w:val="00534C02"/>
    <w:rsid w:val="0053599C"/>
    <w:rsid w:val="00536FE3"/>
    <w:rsid w:val="00540447"/>
    <w:rsid w:val="00540E81"/>
    <w:rsid w:val="005413C2"/>
    <w:rsid w:val="0054264B"/>
    <w:rsid w:val="00543786"/>
    <w:rsid w:val="0054472D"/>
    <w:rsid w:val="00545976"/>
    <w:rsid w:val="0054745D"/>
    <w:rsid w:val="005503A7"/>
    <w:rsid w:val="00550910"/>
    <w:rsid w:val="00551D18"/>
    <w:rsid w:val="00552ADD"/>
    <w:rsid w:val="00552B91"/>
    <w:rsid w:val="005533D7"/>
    <w:rsid w:val="0055462D"/>
    <w:rsid w:val="005546B2"/>
    <w:rsid w:val="00556752"/>
    <w:rsid w:val="005569C4"/>
    <w:rsid w:val="00561BDE"/>
    <w:rsid w:val="00561D0C"/>
    <w:rsid w:val="00564ACE"/>
    <w:rsid w:val="0056565C"/>
    <w:rsid w:val="0056595B"/>
    <w:rsid w:val="00566260"/>
    <w:rsid w:val="0056646C"/>
    <w:rsid w:val="00566C07"/>
    <w:rsid w:val="00567F2E"/>
    <w:rsid w:val="005703DE"/>
    <w:rsid w:val="005705D5"/>
    <w:rsid w:val="00570ABB"/>
    <w:rsid w:val="005740D4"/>
    <w:rsid w:val="0057414F"/>
    <w:rsid w:val="00574BEC"/>
    <w:rsid w:val="00575312"/>
    <w:rsid w:val="00575CEA"/>
    <w:rsid w:val="00576115"/>
    <w:rsid w:val="00577697"/>
    <w:rsid w:val="00577A3A"/>
    <w:rsid w:val="0058062B"/>
    <w:rsid w:val="005807BD"/>
    <w:rsid w:val="0058256D"/>
    <w:rsid w:val="005828AD"/>
    <w:rsid w:val="00582F53"/>
    <w:rsid w:val="0058336A"/>
    <w:rsid w:val="0058464E"/>
    <w:rsid w:val="0058559F"/>
    <w:rsid w:val="005879EE"/>
    <w:rsid w:val="00590A84"/>
    <w:rsid w:val="00591288"/>
    <w:rsid w:val="00591427"/>
    <w:rsid w:val="0059182E"/>
    <w:rsid w:val="005965A4"/>
    <w:rsid w:val="005A01CB"/>
    <w:rsid w:val="005A04C9"/>
    <w:rsid w:val="005A1F5E"/>
    <w:rsid w:val="005A2364"/>
    <w:rsid w:val="005A35C5"/>
    <w:rsid w:val="005A58FF"/>
    <w:rsid w:val="005A5EAF"/>
    <w:rsid w:val="005A64C0"/>
    <w:rsid w:val="005A6545"/>
    <w:rsid w:val="005B155E"/>
    <w:rsid w:val="005B27E4"/>
    <w:rsid w:val="005B3C11"/>
    <w:rsid w:val="005B52CA"/>
    <w:rsid w:val="005B62DD"/>
    <w:rsid w:val="005B6F80"/>
    <w:rsid w:val="005B70CB"/>
    <w:rsid w:val="005C17BA"/>
    <w:rsid w:val="005C1C28"/>
    <w:rsid w:val="005C1E7D"/>
    <w:rsid w:val="005C38E5"/>
    <w:rsid w:val="005C3BF8"/>
    <w:rsid w:val="005C3F30"/>
    <w:rsid w:val="005C44DF"/>
    <w:rsid w:val="005C590B"/>
    <w:rsid w:val="005C633F"/>
    <w:rsid w:val="005C6DB5"/>
    <w:rsid w:val="005C7ECE"/>
    <w:rsid w:val="005D04DB"/>
    <w:rsid w:val="005D388E"/>
    <w:rsid w:val="005D4118"/>
    <w:rsid w:val="005D41E8"/>
    <w:rsid w:val="005D4D27"/>
    <w:rsid w:val="005D7458"/>
    <w:rsid w:val="005E0ED0"/>
    <w:rsid w:val="005E19E7"/>
    <w:rsid w:val="005E2296"/>
    <w:rsid w:val="005E2759"/>
    <w:rsid w:val="005E318D"/>
    <w:rsid w:val="005E4A79"/>
    <w:rsid w:val="005E5F77"/>
    <w:rsid w:val="005E71BA"/>
    <w:rsid w:val="005E7D4D"/>
    <w:rsid w:val="005F00EF"/>
    <w:rsid w:val="005F0D5F"/>
    <w:rsid w:val="005F5C3E"/>
    <w:rsid w:val="00602C4C"/>
    <w:rsid w:val="00604842"/>
    <w:rsid w:val="00606BAA"/>
    <w:rsid w:val="00610F02"/>
    <w:rsid w:val="00613A53"/>
    <w:rsid w:val="006170FA"/>
    <w:rsid w:val="0061716C"/>
    <w:rsid w:val="006172A6"/>
    <w:rsid w:val="0062014B"/>
    <w:rsid w:val="006243A1"/>
    <w:rsid w:val="0062491F"/>
    <w:rsid w:val="00625613"/>
    <w:rsid w:val="006261AC"/>
    <w:rsid w:val="006261CE"/>
    <w:rsid w:val="006268FA"/>
    <w:rsid w:val="006328E3"/>
    <w:rsid w:val="00632E56"/>
    <w:rsid w:val="0063465C"/>
    <w:rsid w:val="006347CE"/>
    <w:rsid w:val="00635CBA"/>
    <w:rsid w:val="006370E8"/>
    <w:rsid w:val="006374BC"/>
    <w:rsid w:val="00641C48"/>
    <w:rsid w:val="0064338B"/>
    <w:rsid w:val="006449C7"/>
    <w:rsid w:val="00646542"/>
    <w:rsid w:val="00646840"/>
    <w:rsid w:val="006504F4"/>
    <w:rsid w:val="00651E44"/>
    <w:rsid w:val="0065417F"/>
    <w:rsid w:val="00654ADD"/>
    <w:rsid w:val="00654BC9"/>
    <w:rsid w:val="006552FD"/>
    <w:rsid w:val="006574D4"/>
    <w:rsid w:val="00661612"/>
    <w:rsid w:val="00663AF3"/>
    <w:rsid w:val="00665AD1"/>
    <w:rsid w:val="00666B6C"/>
    <w:rsid w:val="00670F2A"/>
    <w:rsid w:val="006713E7"/>
    <w:rsid w:val="00671FF7"/>
    <w:rsid w:val="00672C85"/>
    <w:rsid w:val="006731C2"/>
    <w:rsid w:val="00674335"/>
    <w:rsid w:val="00674ABF"/>
    <w:rsid w:val="00675A90"/>
    <w:rsid w:val="006764BA"/>
    <w:rsid w:val="00676EFD"/>
    <w:rsid w:val="006801F0"/>
    <w:rsid w:val="00682682"/>
    <w:rsid w:val="00682702"/>
    <w:rsid w:val="00685C83"/>
    <w:rsid w:val="00691549"/>
    <w:rsid w:val="00692368"/>
    <w:rsid w:val="00692EEC"/>
    <w:rsid w:val="00696391"/>
    <w:rsid w:val="0069753B"/>
    <w:rsid w:val="006A0377"/>
    <w:rsid w:val="006A147D"/>
    <w:rsid w:val="006A164D"/>
    <w:rsid w:val="006A2011"/>
    <w:rsid w:val="006A2DFC"/>
    <w:rsid w:val="006A2EBC"/>
    <w:rsid w:val="006A5EA0"/>
    <w:rsid w:val="006A783B"/>
    <w:rsid w:val="006A79EF"/>
    <w:rsid w:val="006A7B33"/>
    <w:rsid w:val="006B2061"/>
    <w:rsid w:val="006B31BA"/>
    <w:rsid w:val="006B4E13"/>
    <w:rsid w:val="006B6B42"/>
    <w:rsid w:val="006B75DD"/>
    <w:rsid w:val="006C10EF"/>
    <w:rsid w:val="006C3559"/>
    <w:rsid w:val="006C472D"/>
    <w:rsid w:val="006C67E0"/>
    <w:rsid w:val="006C698C"/>
    <w:rsid w:val="006C7ABA"/>
    <w:rsid w:val="006D0D60"/>
    <w:rsid w:val="006D1122"/>
    <w:rsid w:val="006D1499"/>
    <w:rsid w:val="006D3C00"/>
    <w:rsid w:val="006D550D"/>
    <w:rsid w:val="006D6C26"/>
    <w:rsid w:val="006D7A30"/>
    <w:rsid w:val="006E155E"/>
    <w:rsid w:val="006E1607"/>
    <w:rsid w:val="006E2670"/>
    <w:rsid w:val="006E363B"/>
    <w:rsid w:val="006E3675"/>
    <w:rsid w:val="006E4A7F"/>
    <w:rsid w:val="006E4E87"/>
    <w:rsid w:val="006E56B4"/>
    <w:rsid w:val="006E6280"/>
    <w:rsid w:val="006E69D0"/>
    <w:rsid w:val="006F2357"/>
    <w:rsid w:val="006F26EC"/>
    <w:rsid w:val="006F3259"/>
    <w:rsid w:val="006F325B"/>
    <w:rsid w:val="006F3DEA"/>
    <w:rsid w:val="006F4A2F"/>
    <w:rsid w:val="006F5291"/>
    <w:rsid w:val="006F6834"/>
    <w:rsid w:val="00701957"/>
    <w:rsid w:val="00704DF6"/>
    <w:rsid w:val="00705477"/>
    <w:rsid w:val="0070651C"/>
    <w:rsid w:val="00706650"/>
    <w:rsid w:val="00707521"/>
    <w:rsid w:val="00707E8C"/>
    <w:rsid w:val="00711EB1"/>
    <w:rsid w:val="007132A3"/>
    <w:rsid w:val="00715DFF"/>
    <w:rsid w:val="00716421"/>
    <w:rsid w:val="007176D9"/>
    <w:rsid w:val="00721E07"/>
    <w:rsid w:val="007220EE"/>
    <w:rsid w:val="0072315D"/>
    <w:rsid w:val="007242D5"/>
    <w:rsid w:val="007248D6"/>
    <w:rsid w:val="00724EFB"/>
    <w:rsid w:val="00733579"/>
    <w:rsid w:val="007346EC"/>
    <w:rsid w:val="00736553"/>
    <w:rsid w:val="00737781"/>
    <w:rsid w:val="0074006D"/>
    <w:rsid w:val="007419C3"/>
    <w:rsid w:val="00743456"/>
    <w:rsid w:val="00743615"/>
    <w:rsid w:val="0074380A"/>
    <w:rsid w:val="007467A7"/>
    <w:rsid w:val="007469DD"/>
    <w:rsid w:val="0074741B"/>
    <w:rsid w:val="0074759E"/>
    <w:rsid w:val="007476B1"/>
    <w:rsid w:val="007478EA"/>
    <w:rsid w:val="00747B7C"/>
    <w:rsid w:val="0075415C"/>
    <w:rsid w:val="00754AA9"/>
    <w:rsid w:val="00757FCA"/>
    <w:rsid w:val="0076149D"/>
    <w:rsid w:val="00762052"/>
    <w:rsid w:val="00762CCA"/>
    <w:rsid w:val="00762E45"/>
    <w:rsid w:val="00763502"/>
    <w:rsid w:val="00764E43"/>
    <w:rsid w:val="00766169"/>
    <w:rsid w:val="00766A27"/>
    <w:rsid w:val="00770EE7"/>
    <w:rsid w:val="00771E3D"/>
    <w:rsid w:val="007759D9"/>
    <w:rsid w:val="00776664"/>
    <w:rsid w:val="00776ACC"/>
    <w:rsid w:val="00777258"/>
    <w:rsid w:val="00784324"/>
    <w:rsid w:val="007845BE"/>
    <w:rsid w:val="00790FFF"/>
    <w:rsid w:val="0079135A"/>
    <w:rsid w:val="007913AB"/>
    <w:rsid w:val="007914F7"/>
    <w:rsid w:val="00791E1E"/>
    <w:rsid w:val="00794C15"/>
    <w:rsid w:val="00796AAD"/>
    <w:rsid w:val="00796BF6"/>
    <w:rsid w:val="0079786E"/>
    <w:rsid w:val="007A3995"/>
    <w:rsid w:val="007A3D25"/>
    <w:rsid w:val="007A4435"/>
    <w:rsid w:val="007B1625"/>
    <w:rsid w:val="007B2950"/>
    <w:rsid w:val="007B3153"/>
    <w:rsid w:val="007B52AD"/>
    <w:rsid w:val="007B5A0A"/>
    <w:rsid w:val="007B670C"/>
    <w:rsid w:val="007B6EB2"/>
    <w:rsid w:val="007B706E"/>
    <w:rsid w:val="007B7139"/>
    <w:rsid w:val="007B71EB"/>
    <w:rsid w:val="007C116E"/>
    <w:rsid w:val="007C36A8"/>
    <w:rsid w:val="007C3964"/>
    <w:rsid w:val="007C4616"/>
    <w:rsid w:val="007C61C4"/>
    <w:rsid w:val="007C6205"/>
    <w:rsid w:val="007C686A"/>
    <w:rsid w:val="007C6B84"/>
    <w:rsid w:val="007C728E"/>
    <w:rsid w:val="007C7544"/>
    <w:rsid w:val="007D2C53"/>
    <w:rsid w:val="007D3D60"/>
    <w:rsid w:val="007D3F10"/>
    <w:rsid w:val="007D58D5"/>
    <w:rsid w:val="007D64DD"/>
    <w:rsid w:val="007D6D41"/>
    <w:rsid w:val="007D7A9B"/>
    <w:rsid w:val="007E1980"/>
    <w:rsid w:val="007E2222"/>
    <w:rsid w:val="007E3199"/>
    <w:rsid w:val="007E4B76"/>
    <w:rsid w:val="007E5EA8"/>
    <w:rsid w:val="007E7CE1"/>
    <w:rsid w:val="007F056C"/>
    <w:rsid w:val="007F0931"/>
    <w:rsid w:val="007F0CF1"/>
    <w:rsid w:val="007F12A5"/>
    <w:rsid w:val="007F37A7"/>
    <w:rsid w:val="007F413A"/>
    <w:rsid w:val="007F4CF1"/>
    <w:rsid w:val="007F5F4B"/>
    <w:rsid w:val="007F758D"/>
    <w:rsid w:val="007F7D52"/>
    <w:rsid w:val="00802196"/>
    <w:rsid w:val="00802B7E"/>
    <w:rsid w:val="00802BB0"/>
    <w:rsid w:val="00802C62"/>
    <w:rsid w:val="008039F2"/>
    <w:rsid w:val="00803EC0"/>
    <w:rsid w:val="008041EA"/>
    <w:rsid w:val="00806363"/>
    <w:rsid w:val="0080654C"/>
    <w:rsid w:val="008071C6"/>
    <w:rsid w:val="00813D2E"/>
    <w:rsid w:val="0081416C"/>
    <w:rsid w:val="00814359"/>
    <w:rsid w:val="00815D27"/>
    <w:rsid w:val="00816B49"/>
    <w:rsid w:val="00817A00"/>
    <w:rsid w:val="00822E55"/>
    <w:rsid w:val="0082526B"/>
    <w:rsid w:val="008268F2"/>
    <w:rsid w:val="00830C71"/>
    <w:rsid w:val="00830F9B"/>
    <w:rsid w:val="00830FD6"/>
    <w:rsid w:val="008324A0"/>
    <w:rsid w:val="00833703"/>
    <w:rsid w:val="00835602"/>
    <w:rsid w:val="00835DB3"/>
    <w:rsid w:val="0083617B"/>
    <w:rsid w:val="008361C6"/>
    <w:rsid w:val="0083648F"/>
    <w:rsid w:val="00836F26"/>
    <w:rsid w:val="008371BD"/>
    <w:rsid w:val="0083772D"/>
    <w:rsid w:val="00840928"/>
    <w:rsid w:val="00843287"/>
    <w:rsid w:val="00843ED6"/>
    <w:rsid w:val="00845C72"/>
    <w:rsid w:val="00845D18"/>
    <w:rsid w:val="008503B0"/>
    <w:rsid w:val="008504A8"/>
    <w:rsid w:val="0085282E"/>
    <w:rsid w:val="008536D7"/>
    <w:rsid w:val="00856569"/>
    <w:rsid w:val="00856623"/>
    <w:rsid w:val="00857672"/>
    <w:rsid w:val="00860030"/>
    <w:rsid w:val="0086357A"/>
    <w:rsid w:val="00864F01"/>
    <w:rsid w:val="008657A0"/>
    <w:rsid w:val="00865A46"/>
    <w:rsid w:val="00865C3A"/>
    <w:rsid w:val="008671B2"/>
    <w:rsid w:val="00867BC9"/>
    <w:rsid w:val="0087198C"/>
    <w:rsid w:val="0087198D"/>
    <w:rsid w:val="0087232C"/>
    <w:rsid w:val="0087273B"/>
    <w:rsid w:val="00872C1F"/>
    <w:rsid w:val="00873B42"/>
    <w:rsid w:val="008760F1"/>
    <w:rsid w:val="00876235"/>
    <w:rsid w:val="00877DA0"/>
    <w:rsid w:val="00884535"/>
    <w:rsid w:val="008851DC"/>
    <w:rsid w:val="008856D8"/>
    <w:rsid w:val="008860D4"/>
    <w:rsid w:val="00886D67"/>
    <w:rsid w:val="00892E82"/>
    <w:rsid w:val="008939B3"/>
    <w:rsid w:val="00894765"/>
    <w:rsid w:val="00894BA7"/>
    <w:rsid w:val="00896C67"/>
    <w:rsid w:val="00897D79"/>
    <w:rsid w:val="008A506B"/>
    <w:rsid w:val="008A50BC"/>
    <w:rsid w:val="008A6C6E"/>
    <w:rsid w:val="008B01DC"/>
    <w:rsid w:val="008B042B"/>
    <w:rsid w:val="008B475E"/>
    <w:rsid w:val="008B583C"/>
    <w:rsid w:val="008B6A03"/>
    <w:rsid w:val="008C0933"/>
    <w:rsid w:val="008C1B58"/>
    <w:rsid w:val="008C39AE"/>
    <w:rsid w:val="008C3CFF"/>
    <w:rsid w:val="008C466D"/>
    <w:rsid w:val="008C590D"/>
    <w:rsid w:val="008C7001"/>
    <w:rsid w:val="008C711A"/>
    <w:rsid w:val="008D03CE"/>
    <w:rsid w:val="008D097A"/>
    <w:rsid w:val="008D106F"/>
    <w:rsid w:val="008D1615"/>
    <w:rsid w:val="008D1F35"/>
    <w:rsid w:val="008D438B"/>
    <w:rsid w:val="008D4EF6"/>
    <w:rsid w:val="008E031B"/>
    <w:rsid w:val="008E08D6"/>
    <w:rsid w:val="008E1A7F"/>
    <w:rsid w:val="008E2D46"/>
    <w:rsid w:val="008E40F5"/>
    <w:rsid w:val="008E4390"/>
    <w:rsid w:val="008E64BE"/>
    <w:rsid w:val="008E6704"/>
    <w:rsid w:val="008E7029"/>
    <w:rsid w:val="008E7B1D"/>
    <w:rsid w:val="008E7D8E"/>
    <w:rsid w:val="008E7DE5"/>
    <w:rsid w:val="008E7EF6"/>
    <w:rsid w:val="008F1F98"/>
    <w:rsid w:val="008F291F"/>
    <w:rsid w:val="008F39FE"/>
    <w:rsid w:val="008F6758"/>
    <w:rsid w:val="00900708"/>
    <w:rsid w:val="00902584"/>
    <w:rsid w:val="009027BC"/>
    <w:rsid w:val="009040DD"/>
    <w:rsid w:val="009040E1"/>
    <w:rsid w:val="00904E1B"/>
    <w:rsid w:val="00905B47"/>
    <w:rsid w:val="009062B8"/>
    <w:rsid w:val="00906540"/>
    <w:rsid w:val="0090771B"/>
    <w:rsid w:val="0091004B"/>
    <w:rsid w:val="0091260E"/>
    <w:rsid w:val="00912BFD"/>
    <w:rsid w:val="0091331C"/>
    <w:rsid w:val="009133BB"/>
    <w:rsid w:val="00913AB5"/>
    <w:rsid w:val="009142D2"/>
    <w:rsid w:val="009143EB"/>
    <w:rsid w:val="009164B4"/>
    <w:rsid w:val="00920763"/>
    <w:rsid w:val="009214DF"/>
    <w:rsid w:val="0092255D"/>
    <w:rsid w:val="00922AB5"/>
    <w:rsid w:val="0092331A"/>
    <w:rsid w:val="00923AFF"/>
    <w:rsid w:val="00927293"/>
    <w:rsid w:val="0092767F"/>
    <w:rsid w:val="00927831"/>
    <w:rsid w:val="009279DE"/>
    <w:rsid w:val="00927A87"/>
    <w:rsid w:val="00927E07"/>
    <w:rsid w:val="00930116"/>
    <w:rsid w:val="009301EC"/>
    <w:rsid w:val="00930399"/>
    <w:rsid w:val="009325DD"/>
    <w:rsid w:val="009339EE"/>
    <w:rsid w:val="00934238"/>
    <w:rsid w:val="0093485B"/>
    <w:rsid w:val="00934D5F"/>
    <w:rsid w:val="00936977"/>
    <w:rsid w:val="009376FC"/>
    <w:rsid w:val="00940369"/>
    <w:rsid w:val="0094212C"/>
    <w:rsid w:val="009425E7"/>
    <w:rsid w:val="00943F10"/>
    <w:rsid w:val="009450C3"/>
    <w:rsid w:val="0094755E"/>
    <w:rsid w:val="0095052A"/>
    <w:rsid w:val="009508E8"/>
    <w:rsid w:val="009528F2"/>
    <w:rsid w:val="00952B8D"/>
    <w:rsid w:val="0095325C"/>
    <w:rsid w:val="009532B2"/>
    <w:rsid w:val="00954689"/>
    <w:rsid w:val="009562CE"/>
    <w:rsid w:val="00957489"/>
    <w:rsid w:val="009617C9"/>
    <w:rsid w:val="00961C93"/>
    <w:rsid w:val="00961F4D"/>
    <w:rsid w:val="009627AB"/>
    <w:rsid w:val="0096363B"/>
    <w:rsid w:val="00963931"/>
    <w:rsid w:val="00965324"/>
    <w:rsid w:val="00965361"/>
    <w:rsid w:val="00965D65"/>
    <w:rsid w:val="009664CC"/>
    <w:rsid w:val="00967A69"/>
    <w:rsid w:val="0097091E"/>
    <w:rsid w:val="00970B9E"/>
    <w:rsid w:val="009713FE"/>
    <w:rsid w:val="00974932"/>
    <w:rsid w:val="00974ABA"/>
    <w:rsid w:val="0097569A"/>
    <w:rsid w:val="009758AD"/>
    <w:rsid w:val="009760D3"/>
    <w:rsid w:val="00977132"/>
    <w:rsid w:val="00981A4B"/>
    <w:rsid w:val="00982501"/>
    <w:rsid w:val="00983A62"/>
    <w:rsid w:val="009877D3"/>
    <w:rsid w:val="00992467"/>
    <w:rsid w:val="00992A7D"/>
    <w:rsid w:val="00992A8F"/>
    <w:rsid w:val="00993568"/>
    <w:rsid w:val="00994E8F"/>
    <w:rsid w:val="009951DC"/>
    <w:rsid w:val="009959BB"/>
    <w:rsid w:val="009960CA"/>
    <w:rsid w:val="009967A3"/>
    <w:rsid w:val="00997158"/>
    <w:rsid w:val="009974D5"/>
    <w:rsid w:val="009A0122"/>
    <w:rsid w:val="009A01D7"/>
    <w:rsid w:val="009A06F2"/>
    <w:rsid w:val="009A0714"/>
    <w:rsid w:val="009A2343"/>
    <w:rsid w:val="009A27B6"/>
    <w:rsid w:val="009A2DFA"/>
    <w:rsid w:val="009A3A7C"/>
    <w:rsid w:val="009A5352"/>
    <w:rsid w:val="009B2ADB"/>
    <w:rsid w:val="009B603A"/>
    <w:rsid w:val="009B73CA"/>
    <w:rsid w:val="009B76B3"/>
    <w:rsid w:val="009C0C25"/>
    <w:rsid w:val="009C0C33"/>
    <w:rsid w:val="009C2D0E"/>
    <w:rsid w:val="009C3DAC"/>
    <w:rsid w:val="009C42E0"/>
    <w:rsid w:val="009C4D31"/>
    <w:rsid w:val="009C568D"/>
    <w:rsid w:val="009C79AD"/>
    <w:rsid w:val="009D443C"/>
    <w:rsid w:val="009D517D"/>
    <w:rsid w:val="009D5362"/>
    <w:rsid w:val="009E131C"/>
    <w:rsid w:val="009E1415"/>
    <w:rsid w:val="009E1739"/>
    <w:rsid w:val="009E1EE7"/>
    <w:rsid w:val="009E35FA"/>
    <w:rsid w:val="009E3A2F"/>
    <w:rsid w:val="009E3EDE"/>
    <w:rsid w:val="009E3F94"/>
    <w:rsid w:val="009E41ED"/>
    <w:rsid w:val="009E5313"/>
    <w:rsid w:val="009E6116"/>
    <w:rsid w:val="009E6D5E"/>
    <w:rsid w:val="009E7363"/>
    <w:rsid w:val="009E79A5"/>
    <w:rsid w:val="009F1736"/>
    <w:rsid w:val="009F1D06"/>
    <w:rsid w:val="009F313C"/>
    <w:rsid w:val="00A01870"/>
    <w:rsid w:val="00A02E43"/>
    <w:rsid w:val="00A03E11"/>
    <w:rsid w:val="00A05036"/>
    <w:rsid w:val="00A0548A"/>
    <w:rsid w:val="00A065F9"/>
    <w:rsid w:val="00A07F34"/>
    <w:rsid w:val="00A11088"/>
    <w:rsid w:val="00A11CE3"/>
    <w:rsid w:val="00A11E37"/>
    <w:rsid w:val="00A128FC"/>
    <w:rsid w:val="00A13D25"/>
    <w:rsid w:val="00A16377"/>
    <w:rsid w:val="00A166CB"/>
    <w:rsid w:val="00A1730F"/>
    <w:rsid w:val="00A174E0"/>
    <w:rsid w:val="00A17BAA"/>
    <w:rsid w:val="00A20859"/>
    <w:rsid w:val="00A2135C"/>
    <w:rsid w:val="00A21947"/>
    <w:rsid w:val="00A21986"/>
    <w:rsid w:val="00A22154"/>
    <w:rsid w:val="00A24100"/>
    <w:rsid w:val="00A243CD"/>
    <w:rsid w:val="00A25C38"/>
    <w:rsid w:val="00A25E47"/>
    <w:rsid w:val="00A271DD"/>
    <w:rsid w:val="00A33470"/>
    <w:rsid w:val="00A33EF9"/>
    <w:rsid w:val="00A34481"/>
    <w:rsid w:val="00A34FCE"/>
    <w:rsid w:val="00A35DAC"/>
    <w:rsid w:val="00A36BBE"/>
    <w:rsid w:val="00A40DD6"/>
    <w:rsid w:val="00A41546"/>
    <w:rsid w:val="00A4307A"/>
    <w:rsid w:val="00A47EBB"/>
    <w:rsid w:val="00A50178"/>
    <w:rsid w:val="00A51CDD"/>
    <w:rsid w:val="00A52A7B"/>
    <w:rsid w:val="00A52D8D"/>
    <w:rsid w:val="00A531A1"/>
    <w:rsid w:val="00A53730"/>
    <w:rsid w:val="00A55B5C"/>
    <w:rsid w:val="00A6077E"/>
    <w:rsid w:val="00A654FF"/>
    <w:rsid w:val="00A6730D"/>
    <w:rsid w:val="00A676A5"/>
    <w:rsid w:val="00A71625"/>
    <w:rsid w:val="00A71B9B"/>
    <w:rsid w:val="00A73127"/>
    <w:rsid w:val="00A73956"/>
    <w:rsid w:val="00A751C7"/>
    <w:rsid w:val="00A75A14"/>
    <w:rsid w:val="00A76D00"/>
    <w:rsid w:val="00A82A89"/>
    <w:rsid w:val="00A82FCD"/>
    <w:rsid w:val="00A8509A"/>
    <w:rsid w:val="00A85983"/>
    <w:rsid w:val="00A86DE5"/>
    <w:rsid w:val="00A87844"/>
    <w:rsid w:val="00A90454"/>
    <w:rsid w:val="00A92945"/>
    <w:rsid w:val="00A934B5"/>
    <w:rsid w:val="00A9359B"/>
    <w:rsid w:val="00A959C5"/>
    <w:rsid w:val="00A96063"/>
    <w:rsid w:val="00A96B41"/>
    <w:rsid w:val="00A976F2"/>
    <w:rsid w:val="00AA038A"/>
    <w:rsid w:val="00AA038C"/>
    <w:rsid w:val="00AA09E0"/>
    <w:rsid w:val="00AA0D39"/>
    <w:rsid w:val="00AA1EA0"/>
    <w:rsid w:val="00AA283F"/>
    <w:rsid w:val="00AA334B"/>
    <w:rsid w:val="00AA7A09"/>
    <w:rsid w:val="00AB07F1"/>
    <w:rsid w:val="00AB0A34"/>
    <w:rsid w:val="00AB1644"/>
    <w:rsid w:val="00AB205D"/>
    <w:rsid w:val="00AB3406"/>
    <w:rsid w:val="00AB3B50"/>
    <w:rsid w:val="00AB4B02"/>
    <w:rsid w:val="00AB6349"/>
    <w:rsid w:val="00AB6846"/>
    <w:rsid w:val="00AC05B1"/>
    <w:rsid w:val="00AC1ABE"/>
    <w:rsid w:val="00AC2A99"/>
    <w:rsid w:val="00AC749D"/>
    <w:rsid w:val="00AC7B0F"/>
    <w:rsid w:val="00AD1686"/>
    <w:rsid w:val="00AD1F39"/>
    <w:rsid w:val="00AD2D41"/>
    <w:rsid w:val="00AD2F19"/>
    <w:rsid w:val="00AD2FD8"/>
    <w:rsid w:val="00AD356C"/>
    <w:rsid w:val="00AD4628"/>
    <w:rsid w:val="00AD5698"/>
    <w:rsid w:val="00AD5A42"/>
    <w:rsid w:val="00AD72E0"/>
    <w:rsid w:val="00AE1EE8"/>
    <w:rsid w:val="00AE2914"/>
    <w:rsid w:val="00AE32C3"/>
    <w:rsid w:val="00AE4644"/>
    <w:rsid w:val="00AE4F53"/>
    <w:rsid w:val="00AE5173"/>
    <w:rsid w:val="00AE5F6B"/>
    <w:rsid w:val="00AE5F6D"/>
    <w:rsid w:val="00AE6D15"/>
    <w:rsid w:val="00AF0093"/>
    <w:rsid w:val="00AF01D9"/>
    <w:rsid w:val="00AF103B"/>
    <w:rsid w:val="00AF13D3"/>
    <w:rsid w:val="00AF1FD2"/>
    <w:rsid w:val="00AF2944"/>
    <w:rsid w:val="00AF2EDD"/>
    <w:rsid w:val="00AF3A18"/>
    <w:rsid w:val="00AF7419"/>
    <w:rsid w:val="00AF767C"/>
    <w:rsid w:val="00AF78A5"/>
    <w:rsid w:val="00AF7D86"/>
    <w:rsid w:val="00B00766"/>
    <w:rsid w:val="00B04182"/>
    <w:rsid w:val="00B05999"/>
    <w:rsid w:val="00B073B8"/>
    <w:rsid w:val="00B07AE3"/>
    <w:rsid w:val="00B11377"/>
    <w:rsid w:val="00B11430"/>
    <w:rsid w:val="00B12508"/>
    <w:rsid w:val="00B1264A"/>
    <w:rsid w:val="00B13970"/>
    <w:rsid w:val="00B13D3A"/>
    <w:rsid w:val="00B14019"/>
    <w:rsid w:val="00B14214"/>
    <w:rsid w:val="00B22E3E"/>
    <w:rsid w:val="00B244C8"/>
    <w:rsid w:val="00B26BD4"/>
    <w:rsid w:val="00B27941"/>
    <w:rsid w:val="00B3158B"/>
    <w:rsid w:val="00B31923"/>
    <w:rsid w:val="00B332A0"/>
    <w:rsid w:val="00B353EB"/>
    <w:rsid w:val="00B368EB"/>
    <w:rsid w:val="00B37583"/>
    <w:rsid w:val="00B411ED"/>
    <w:rsid w:val="00B41701"/>
    <w:rsid w:val="00B43601"/>
    <w:rsid w:val="00B439C4"/>
    <w:rsid w:val="00B4535E"/>
    <w:rsid w:val="00B51791"/>
    <w:rsid w:val="00B520B7"/>
    <w:rsid w:val="00B52A8C"/>
    <w:rsid w:val="00B52B12"/>
    <w:rsid w:val="00B554F8"/>
    <w:rsid w:val="00B5789B"/>
    <w:rsid w:val="00B636A8"/>
    <w:rsid w:val="00B6398F"/>
    <w:rsid w:val="00B6440A"/>
    <w:rsid w:val="00B665C6"/>
    <w:rsid w:val="00B66AE2"/>
    <w:rsid w:val="00B725E1"/>
    <w:rsid w:val="00B72E72"/>
    <w:rsid w:val="00B73492"/>
    <w:rsid w:val="00B7373C"/>
    <w:rsid w:val="00B75100"/>
    <w:rsid w:val="00B75466"/>
    <w:rsid w:val="00B7746F"/>
    <w:rsid w:val="00B80466"/>
    <w:rsid w:val="00B805AF"/>
    <w:rsid w:val="00B80752"/>
    <w:rsid w:val="00B80A51"/>
    <w:rsid w:val="00B8236E"/>
    <w:rsid w:val="00B83271"/>
    <w:rsid w:val="00B84339"/>
    <w:rsid w:val="00B869EC"/>
    <w:rsid w:val="00B87828"/>
    <w:rsid w:val="00B87C3C"/>
    <w:rsid w:val="00B90C1E"/>
    <w:rsid w:val="00B922F1"/>
    <w:rsid w:val="00B92B14"/>
    <w:rsid w:val="00B9397A"/>
    <w:rsid w:val="00B944E3"/>
    <w:rsid w:val="00B950E8"/>
    <w:rsid w:val="00B95168"/>
    <w:rsid w:val="00B9591C"/>
    <w:rsid w:val="00B962DA"/>
    <w:rsid w:val="00B9633D"/>
    <w:rsid w:val="00B97696"/>
    <w:rsid w:val="00BA03F1"/>
    <w:rsid w:val="00BA13C5"/>
    <w:rsid w:val="00BA2EBE"/>
    <w:rsid w:val="00BA6089"/>
    <w:rsid w:val="00BA7022"/>
    <w:rsid w:val="00BA798D"/>
    <w:rsid w:val="00BB0F28"/>
    <w:rsid w:val="00BB3B4A"/>
    <w:rsid w:val="00BB42FA"/>
    <w:rsid w:val="00BB458A"/>
    <w:rsid w:val="00BB4D48"/>
    <w:rsid w:val="00BB4F6D"/>
    <w:rsid w:val="00BB5211"/>
    <w:rsid w:val="00BB6DB5"/>
    <w:rsid w:val="00BB7DCF"/>
    <w:rsid w:val="00BC299F"/>
    <w:rsid w:val="00BC3DF4"/>
    <w:rsid w:val="00BC5335"/>
    <w:rsid w:val="00BC752E"/>
    <w:rsid w:val="00BC7FD5"/>
    <w:rsid w:val="00BD00D3"/>
    <w:rsid w:val="00BD0C70"/>
    <w:rsid w:val="00BD1659"/>
    <w:rsid w:val="00BD3AA9"/>
    <w:rsid w:val="00BD4A18"/>
    <w:rsid w:val="00BD4DD4"/>
    <w:rsid w:val="00BD50B0"/>
    <w:rsid w:val="00BD6DB2"/>
    <w:rsid w:val="00BD7F99"/>
    <w:rsid w:val="00BD7FF5"/>
    <w:rsid w:val="00BE11CF"/>
    <w:rsid w:val="00BE21AB"/>
    <w:rsid w:val="00BE293E"/>
    <w:rsid w:val="00BE2B16"/>
    <w:rsid w:val="00BE2BFC"/>
    <w:rsid w:val="00BE325E"/>
    <w:rsid w:val="00BE352B"/>
    <w:rsid w:val="00BE4514"/>
    <w:rsid w:val="00BE4544"/>
    <w:rsid w:val="00BE55CB"/>
    <w:rsid w:val="00BE7ACA"/>
    <w:rsid w:val="00BF0B4A"/>
    <w:rsid w:val="00BF3472"/>
    <w:rsid w:val="00BF3ECD"/>
    <w:rsid w:val="00BF617A"/>
    <w:rsid w:val="00C005CE"/>
    <w:rsid w:val="00C0148D"/>
    <w:rsid w:val="00C0379D"/>
    <w:rsid w:val="00C03931"/>
    <w:rsid w:val="00C03FE7"/>
    <w:rsid w:val="00C0460D"/>
    <w:rsid w:val="00C04CDB"/>
    <w:rsid w:val="00C052A1"/>
    <w:rsid w:val="00C05C12"/>
    <w:rsid w:val="00C05FE3"/>
    <w:rsid w:val="00C0695A"/>
    <w:rsid w:val="00C0708C"/>
    <w:rsid w:val="00C11789"/>
    <w:rsid w:val="00C122A5"/>
    <w:rsid w:val="00C13D6E"/>
    <w:rsid w:val="00C13EFB"/>
    <w:rsid w:val="00C14417"/>
    <w:rsid w:val="00C16A3A"/>
    <w:rsid w:val="00C17139"/>
    <w:rsid w:val="00C17CCE"/>
    <w:rsid w:val="00C2136D"/>
    <w:rsid w:val="00C214EE"/>
    <w:rsid w:val="00C23039"/>
    <w:rsid w:val="00C2314B"/>
    <w:rsid w:val="00C24971"/>
    <w:rsid w:val="00C25DAD"/>
    <w:rsid w:val="00C2606A"/>
    <w:rsid w:val="00C26BE5"/>
    <w:rsid w:val="00C26E4D"/>
    <w:rsid w:val="00C272B8"/>
    <w:rsid w:val="00C27909"/>
    <w:rsid w:val="00C27AE5"/>
    <w:rsid w:val="00C27B03"/>
    <w:rsid w:val="00C301C1"/>
    <w:rsid w:val="00C307F8"/>
    <w:rsid w:val="00C314E1"/>
    <w:rsid w:val="00C33890"/>
    <w:rsid w:val="00C34397"/>
    <w:rsid w:val="00C4092A"/>
    <w:rsid w:val="00C4095D"/>
    <w:rsid w:val="00C40C39"/>
    <w:rsid w:val="00C40C7C"/>
    <w:rsid w:val="00C40CCA"/>
    <w:rsid w:val="00C4259A"/>
    <w:rsid w:val="00C42F41"/>
    <w:rsid w:val="00C46309"/>
    <w:rsid w:val="00C463A9"/>
    <w:rsid w:val="00C469DF"/>
    <w:rsid w:val="00C46AB7"/>
    <w:rsid w:val="00C46CFC"/>
    <w:rsid w:val="00C5200F"/>
    <w:rsid w:val="00C522D5"/>
    <w:rsid w:val="00C528FF"/>
    <w:rsid w:val="00C53627"/>
    <w:rsid w:val="00C54E0C"/>
    <w:rsid w:val="00C56312"/>
    <w:rsid w:val="00C56C17"/>
    <w:rsid w:val="00C601D2"/>
    <w:rsid w:val="00C607E0"/>
    <w:rsid w:val="00C607F0"/>
    <w:rsid w:val="00C60D11"/>
    <w:rsid w:val="00C613F5"/>
    <w:rsid w:val="00C64515"/>
    <w:rsid w:val="00C656FF"/>
    <w:rsid w:val="00C65BCC"/>
    <w:rsid w:val="00C6668E"/>
    <w:rsid w:val="00C66970"/>
    <w:rsid w:val="00C67B8D"/>
    <w:rsid w:val="00C67E98"/>
    <w:rsid w:val="00C7045E"/>
    <w:rsid w:val="00C76637"/>
    <w:rsid w:val="00C81962"/>
    <w:rsid w:val="00C83344"/>
    <w:rsid w:val="00C855D0"/>
    <w:rsid w:val="00C8636A"/>
    <w:rsid w:val="00C867CA"/>
    <w:rsid w:val="00C8691C"/>
    <w:rsid w:val="00C87F0E"/>
    <w:rsid w:val="00C90E37"/>
    <w:rsid w:val="00C930BE"/>
    <w:rsid w:val="00C93311"/>
    <w:rsid w:val="00C94646"/>
    <w:rsid w:val="00C96176"/>
    <w:rsid w:val="00C96907"/>
    <w:rsid w:val="00C97D50"/>
    <w:rsid w:val="00CA1043"/>
    <w:rsid w:val="00CA168A"/>
    <w:rsid w:val="00CA357E"/>
    <w:rsid w:val="00CA44F9"/>
    <w:rsid w:val="00CA4A69"/>
    <w:rsid w:val="00CA52D3"/>
    <w:rsid w:val="00CB266C"/>
    <w:rsid w:val="00CB3E02"/>
    <w:rsid w:val="00CB4E7D"/>
    <w:rsid w:val="00CB58D6"/>
    <w:rsid w:val="00CB72A6"/>
    <w:rsid w:val="00CC0AB1"/>
    <w:rsid w:val="00CC0D99"/>
    <w:rsid w:val="00CC241F"/>
    <w:rsid w:val="00CC359E"/>
    <w:rsid w:val="00CC3604"/>
    <w:rsid w:val="00CC3E0C"/>
    <w:rsid w:val="00CC58D3"/>
    <w:rsid w:val="00CC6B48"/>
    <w:rsid w:val="00CC784D"/>
    <w:rsid w:val="00CD013D"/>
    <w:rsid w:val="00CD2444"/>
    <w:rsid w:val="00CD3456"/>
    <w:rsid w:val="00CD4B1C"/>
    <w:rsid w:val="00CD4F16"/>
    <w:rsid w:val="00CD63C3"/>
    <w:rsid w:val="00CD7EF1"/>
    <w:rsid w:val="00CE0AA7"/>
    <w:rsid w:val="00CE19F0"/>
    <w:rsid w:val="00CE32AD"/>
    <w:rsid w:val="00CE3C32"/>
    <w:rsid w:val="00CE3E66"/>
    <w:rsid w:val="00CE7612"/>
    <w:rsid w:val="00CE7D40"/>
    <w:rsid w:val="00D000D7"/>
    <w:rsid w:val="00D016D1"/>
    <w:rsid w:val="00D01B70"/>
    <w:rsid w:val="00D0337B"/>
    <w:rsid w:val="00D063E2"/>
    <w:rsid w:val="00D06D4D"/>
    <w:rsid w:val="00D079B2"/>
    <w:rsid w:val="00D114E9"/>
    <w:rsid w:val="00D13A76"/>
    <w:rsid w:val="00D141B4"/>
    <w:rsid w:val="00D144B7"/>
    <w:rsid w:val="00D14759"/>
    <w:rsid w:val="00D14C50"/>
    <w:rsid w:val="00D2399C"/>
    <w:rsid w:val="00D24E4C"/>
    <w:rsid w:val="00D252B0"/>
    <w:rsid w:val="00D339C6"/>
    <w:rsid w:val="00D341D7"/>
    <w:rsid w:val="00D3492E"/>
    <w:rsid w:val="00D34AD7"/>
    <w:rsid w:val="00D35605"/>
    <w:rsid w:val="00D3598B"/>
    <w:rsid w:val="00D369FB"/>
    <w:rsid w:val="00D420B1"/>
    <w:rsid w:val="00D429C6"/>
    <w:rsid w:val="00D43420"/>
    <w:rsid w:val="00D46710"/>
    <w:rsid w:val="00D474ED"/>
    <w:rsid w:val="00D47748"/>
    <w:rsid w:val="00D477E0"/>
    <w:rsid w:val="00D516B5"/>
    <w:rsid w:val="00D51F91"/>
    <w:rsid w:val="00D52B98"/>
    <w:rsid w:val="00D52D76"/>
    <w:rsid w:val="00D54C83"/>
    <w:rsid w:val="00D54CC3"/>
    <w:rsid w:val="00D5553D"/>
    <w:rsid w:val="00D57CBB"/>
    <w:rsid w:val="00D6041A"/>
    <w:rsid w:val="00D633EB"/>
    <w:rsid w:val="00D65550"/>
    <w:rsid w:val="00D70256"/>
    <w:rsid w:val="00D712E8"/>
    <w:rsid w:val="00D73750"/>
    <w:rsid w:val="00D737A3"/>
    <w:rsid w:val="00D80A89"/>
    <w:rsid w:val="00D820B4"/>
    <w:rsid w:val="00D82C2D"/>
    <w:rsid w:val="00D82FF7"/>
    <w:rsid w:val="00D847FE"/>
    <w:rsid w:val="00D849A9"/>
    <w:rsid w:val="00D85D0D"/>
    <w:rsid w:val="00D86956"/>
    <w:rsid w:val="00D8719E"/>
    <w:rsid w:val="00D9001A"/>
    <w:rsid w:val="00D90686"/>
    <w:rsid w:val="00D912C5"/>
    <w:rsid w:val="00D92B78"/>
    <w:rsid w:val="00D947ED"/>
    <w:rsid w:val="00D959EA"/>
    <w:rsid w:val="00D95A15"/>
    <w:rsid w:val="00D964EA"/>
    <w:rsid w:val="00D966D0"/>
    <w:rsid w:val="00D96D2B"/>
    <w:rsid w:val="00DA0C59"/>
    <w:rsid w:val="00DA3991"/>
    <w:rsid w:val="00DA4CBF"/>
    <w:rsid w:val="00DA4DC4"/>
    <w:rsid w:val="00DA5536"/>
    <w:rsid w:val="00DA5F73"/>
    <w:rsid w:val="00DA632C"/>
    <w:rsid w:val="00DA7EF7"/>
    <w:rsid w:val="00DB01A6"/>
    <w:rsid w:val="00DB1503"/>
    <w:rsid w:val="00DB242B"/>
    <w:rsid w:val="00DB2957"/>
    <w:rsid w:val="00DB3047"/>
    <w:rsid w:val="00DB501F"/>
    <w:rsid w:val="00DB5BE8"/>
    <w:rsid w:val="00DB6BFA"/>
    <w:rsid w:val="00DB7E6C"/>
    <w:rsid w:val="00DC25F2"/>
    <w:rsid w:val="00DC3132"/>
    <w:rsid w:val="00DC3134"/>
    <w:rsid w:val="00DC52A6"/>
    <w:rsid w:val="00DC5DCC"/>
    <w:rsid w:val="00DC6690"/>
    <w:rsid w:val="00DC6D16"/>
    <w:rsid w:val="00DC7CF2"/>
    <w:rsid w:val="00DD0F18"/>
    <w:rsid w:val="00DD3B55"/>
    <w:rsid w:val="00DD5213"/>
    <w:rsid w:val="00DD5A29"/>
    <w:rsid w:val="00DD5D9D"/>
    <w:rsid w:val="00DD673E"/>
    <w:rsid w:val="00DD75F9"/>
    <w:rsid w:val="00DD78AE"/>
    <w:rsid w:val="00DE35CB"/>
    <w:rsid w:val="00DE61F2"/>
    <w:rsid w:val="00DE69A0"/>
    <w:rsid w:val="00DE6C25"/>
    <w:rsid w:val="00DE7A8D"/>
    <w:rsid w:val="00DF01A6"/>
    <w:rsid w:val="00DF087F"/>
    <w:rsid w:val="00DF08D5"/>
    <w:rsid w:val="00DF21E9"/>
    <w:rsid w:val="00DF423E"/>
    <w:rsid w:val="00DF65CA"/>
    <w:rsid w:val="00DF66E0"/>
    <w:rsid w:val="00DF6CB3"/>
    <w:rsid w:val="00DF6F8D"/>
    <w:rsid w:val="00DF7930"/>
    <w:rsid w:val="00DF79CF"/>
    <w:rsid w:val="00E00F14"/>
    <w:rsid w:val="00E02294"/>
    <w:rsid w:val="00E047AF"/>
    <w:rsid w:val="00E0613C"/>
    <w:rsid w:val="00E06386"/>
    <w:rsid w:val="00E07E00"/>
    <w:rsid w:val="00E11050"/>
    <w:rsid w:val="00E13939"/>
    <w:rsid w:val="00E15B78"/>
    <w:rsid w:val="00E17466"/>
    <w:rsid w:val="00E17607"/>
    <w:rsid w:val="00E178A2"/>
    <w:rsid w:val="00E17F32"/>
    <w:rsid w:val="00E2120A"/>
    <w:rsid w:val="00E21AD0"/>
    <w:rsid w:val="00E21CB1"/>
    <w:rsid w:val="00E224EE"/>
    <w:rsid w:val="00E24EB4"/>
    <w:rsid w:val="00E26B2E"/>
    <w:rsid w:val="00E26CAC"/>
    <w:rsid w:val="00E320ED"/>
    <w:rsid w:val="00E325E0"/>
    <w:rsid w:val="00E32675"/>
    <w:rsid w:val="00E33AFB"/>
    <w:rsid w:val="00E34218"/>
    <w:rsid w:val="00E40059"/>
    <w:rsid w:val="00E40AC7"/>
    <w:rsid w:val="00E40C78"/>
    <w:rsid w:val="00E4144F"/>
    <w:rsid w:val="00E415C9"/>
    <w:rsid w:val="00E4292E"/>
    <w:rsid w:val="00E43AEB"/>
    <w:rsid w:val="00E43B79"/>
    <w:rsid w:val="00E44A92"/>
    <w:rsid w:val="00E4592D"/>
    <w:rsid w:val="00E45CB5"/>
    <w:rsid w:val="00E46282"/>
    <w:rsid w:val="00E502EF"/>
    <w:rsid w:val="00E51FF0"/>
    <w:rsid w:val="00E5216E"/>
    <w:rsid w:val="00E52F61"/>
    <w:rsid w:val="00E52FC5"/>
    <w:rsid w:val="00E5304A"/>
    <w:rsid w:val="00E57637"/>
    <w:rsid w:val="00E57CEB"/>
    <w:rsid w:val="00E6286B"/>
    <w:rsid w:val="00E65365"/>
    <w:rsid w:val="00E71197"/>
    <w:rsid w:val="00E722E5"/>
    <w:rsid w:val="00E750C6"/>
    <w:rsid w:val="00E80C69"/>
    <w:rsid w:val="00E814C2"/>
    <w:rsid w:val="00E82344"/>
    <w:rsid w:val="00E8245A"/>
    <w:rsid w:val="00E8285D"/>
    <w:rsid w:val="00E828BC"/>
    <w:rsid w:val="00E83AD1"/>
    <w:rsid w:val="00E83D98"/>
    <w:rsid w:val="00E84C82"/>
    <w:rsid w:val="00E84D64"/>
    <w:rsid w:val="00E85002"/>
    <w:rsid w:val="00E87408"/>
    <w:rsid w:val="00E87848"/>
    <w:rsid w:val="00E914C4"/>
    <w:rsid w:val="00E934F5"/>
    <w:rsid w:val="00E93E22"/>
    <w:rsid w:val="00E94265"/>
    <w:rsid w:val="00E95839"/>
    <w:rsid w:val="00E9606C"/>
    <w:rsid w:val="00E96961"/>
    <w:rsid w:val="00E9780C"/>
    <w:rsid w:val="00EA4232"/>
    <w:rsid w:val="00EA482B"/>
    <w:rsid w:val="00EA5577"/>
    <w:rsid w:val="00EA5CCF"/>
    <w:rsid w:val="00EA72EC"/>
    <w:rsid w:val="00EA7B75"/>
    <w:rsid w:val="00EB11CB"/>
    <w:rsid w:val="00EB275A"/>
    <w:rsid w:val="00EB2946"/>
    <w:rsid w:val="00EB391C"/>
    <w:rsid w:val="00EB3CA8"/>
    <w:rsid w:val="00EB4534"/>
    <w:rsid w:val="00EB5721"/>
    <w:rsid w:val="00EB786A"/>
    <w:rsid w:val="00EB7BE8"/>
    <w:rsid w:val="00EC0013"/>
    <w:rsid w:val="00EC1578"/>
    <w:rsid w:val="00EC1C72"/>
    <w:rsid w:val="00EC2587"/>
    <w:rsid w:val="00EC3CC9"/>
    <w:rsid w:val="00EC5A9C"/>
    <w:rsid w:val="00EC680A"/>
    <w:rsid w:val="00EC75AE"/>
    <w:rsid w:val="00ED0238"/>
    <w:rsid w:val="00ED25FC"/>
    <w:rsid w:val="00ED37C6"/>
    <w:rsid w:val="00ED41F7"/>
    <w:rsid w:val="00ED5B84"/>
    <w:rsid w:val="00ED5CD4"/>
    <w:rsid w:val="00ED6BEA"/>
    <w:rsid w:val="00ED6BF4"/>
    <w:rsid w:val="00ED79FD"/>
    <w:rsid w:val="00EE0A33"/>
    <w:rsid w:val="00EE1696"/>
    <w:rsid w:val="00EE1976"/>
    <w:rsid w:val="00EE2A71"/>
    <w:rsid w:val="00EE2BED"/>
    <w:rsid w:val="00EE374B"/>
    <w:rsid w:val="00EE3F28"/>
    <w:rsid w:val="00EE4057"/>
    <w:rsid w:val="00EE4F9D"/>
    <w:rsid w:val="00EE660A"/>
    <w:rsid w:val="00EE69B1"/>
    <w:rsid w:val="00EF0148"/>
    <w:rsid w:val="00EF12B3"/>
    <w:rsid w:val="00EF37F1"/>
    <w:rsid w:val="00EF47DB"/>
    <w:rsid w:val="00EF4CBA"/>
    <w:rsid w:val="00EF696B"/>
    <w:rsid w:val="00F01AC2"/>
    <w:rsid w:val="00F04034"/>
    <w:rsid w:val="00F0405C"/>
    <w:rsid w:val="00F04D42"/>
    <w:rsid w:val="00F04E82"/>
    <w:rsid w:val="00F05060"/>
    <w:rsid w:val="00F0532F"/>
    <w:rsid w:val="00F05429"/>
    <w:rsid w:val="00F05B85"/>
    <w:rsid w:val="00F104CE"/>
    <w:rsid w:val="00F1143F"/>
    <w:rsid w:val="00F119A7"/>
    <w:rsid w:val="00F11BB5"/>
    <w:rsid w:val="00F123D0"/>
    <w:rsid w:val="00F1343F"/>
    <w:rsid w:val="00F136EC"/>
    <w:rsid w:val="00F1417B"/>
    <w:rsid w:val="00F156D9"/>
    <w:rsid w:val="00F165B3"/>
    <w:rsid w:val="00F20497"/>
    <w:rsid w:val="00F228EB"/>
    <w:rsid w:val="00F22C76"/>
    <w:rsid w:val="00F24D01"/>
    <w:rsid w:val="00F25482"/>
    <w:rsid w:val="00F25EDC"/>
    <w:rsid w:val="00F275DF"/>
    <w:rsid w:val="00F30939"/>
    <w:rsid w:val="00F309B0"/>
    <w:rsid w:val="00F3136C"/>
    <w:rsid w:val="00F314D3"/>
    <w:rsid w:val="00F317DD"/>
    <w:rsid w:val="00F340DD"/>
    <w:rsid w:val="00F34B99"/>
    <w:rsid w:val="00F36A5D"/>
    <w:rsid w:val="00F37D58"/>
    <w:rsid w:val="00F406E0"/>
    <w:rsid w:val="00F45BED"/>
    <w:rsid w:val="00F47FF1"/>
    <w:rsid w:val="00F52DAB"/>
    <w:rsid w:val="00F53CA7"/>
    <w:rsid w:val="00F543F0"/>
    <w:rsid w:val="00F55038"/>
    <w:rsid w:val="00F570CC"/>
    <w:rsid w:val="00F60403"/>
    <w:rsid w:val="00F62174"/>
    <w:rsid w:val="00F62960"/>
    <w:rsid w:val="00F6403A"/>
    <w:rsid w:val="00F645DF"/>
    <w:rsid w:val="00F65106"/>
    <w:rsid w:val="00F66C53"/>
    <w:rsid w:val="00F674B6"/>
    <w:rsid w:val="00F70C92"/>
    <w:rsid w:val="00F7153B"/>
    <w:rsid w:val="00F72ACA"/>
    <w:rsid w:val="00F73847"/>
    <w:rsid w:val="00F7739E"/>
    <w:rsid w:val="00F77CFE"/>
    <w:rsid w:val="00F81D29"/>
    <w:rsid w:val="00F82E5B"/>
    <w:rsid w:val="00F8329A"/>
    <w:rsid w:val="00F842BE"/>
    <w:rsid w:val="00F8438A"/>
    <w:rsid w:val="00F8621B"/>
    <w:rsid w:val="00F86479"/>
    <w:rsid w:val="00F91C4D"/>
    <w:rsid w:val="00F91E43"/>
    <w:rsid w:val="00F92099"/>
    <w:rsid w:val="00F92FD9"/>
    <w:rsid w:val="00F93712"/>
    <w:rsid w:val="00F95016"/>
    <w:rsid w:val="00F95B35"/>
    <w:rsid w:val="00FA531B"/>
    <w:rsid w:val="00FA5E62"/>
    <w:rsid w:val="00FA6684"/>
    <w:rsid w:val="00FA69EF"/>
    <w:rsid w:val="00FA731E"/>
    <w:rsid w:val="00FB1264"/>
    <w:rsid w:val="00FB225D"/>
    <w:rsid w:val="00FB2B38"/>
    <w:rsid w:val="00FB2CDA"/>
    <w:rsid w:val="00FB336E"/>
    <w:rsid w:val="00FB3373"/>
    <w:rsid w:val="00FB3676"/>
    <w:rsid w:val="00FB3E14"/>
    <w:rsid w:val="00FB56AE"/>
    <w:rsid w:val="00FC40CE"/>
    <w:rsid w:val="00FC4A96"/>
    <w:rsid w:val="00FC58A5"/>
    <w:rsid w:val="00FC6358"/>
    <w:rsid w:val="00FD05A3"/>
    <w:rsid w:val="00FD1C55"/>
    <w:rsid w:val="00FD25D0"/>
    <w:rsid w:val="00FD2617"/>
    <w:rsid w:val="00FD320D"/>
    <w:rsid w:val="00FD42C6"/>
    <w:rsid w:val="00FD44C3"/>
    <w:rsid w:val="00FD554D"/>
    <w:rsid w:val="00FD6166"/>
    <w:rsid w:val="00FD627E"/>
    <w:rsid w:val="00FD62F9"/>
    <w:rsid w:val="00FE23DE"/>
    <w:rsid w:val="00FE296F"/>
    <w:rsid w:val="00FE3B22"/>
    <w:rsid w:val="00FF1F80"/>
    <w:rsid w:val="00FF5786"/>
    <w:rsid w:val="00FF7950"/>
    <w:rsid w:val="08D14822"/>
    <w:rsid w:val="108516EE"/>
    <w:rsid w:val="1DCB4AA2"/>
    <w:rsid w:val="44BA707D"/>
    <w:rsid w:val="6229742D"/>
    <w:rsid w:val="785008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53"/>
    <w:qFormat/>
    <w:uiPriority w:val="0"/>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145"/>
    <w:semiHidden/>
    <w:unhideWhenUsed/>
    <w:qFormat/>
    <w:uiPriority w:val="0"/>
    <w:pPr>
      <w:keepNext/>
      <w:keepLines/>
      <w:spacing w:before="260" w:after="260" w:line="416" w:lineRule="auto"/>
      <w:outlineLvl w:val="1"/>
    </w:pPr>
    <w:rPr>
      <w:rFonts w:ascii="Cambria" w:hAnsi="Cambria" w:cs="Times New Roman"/>
      <w:b/>
      <w:bCs/>
      <w:kern w:val="2"/>
      <w:sz w:val="32"/>
      <w:szCs w:val="32"/>
    </w:rPr>
  </w:style>
  <w:style w:type="paragraph" w:styleId="4">
    <w:name w:val="heading 3"/>
    <w:basedOn w:val="1"/>
    <w:next w:val="1"/>
    <w:link w:val="148"/>
    <w:qFormat/>
    <w:uiPriority w:val="0"/>
    <w:pPr>
      <w:keepNext/>
      <w:keepLines/>
      <w:spacing w:before="260" w:after="260" w:line="416" w:lineRule="auto"/>
      <w:outlineLvl w:val="2"/>
    </w:pPr>
    <w:rPr>
      <w:rFonts w:ascii="Times New Roman" w:hAnsi="Times New Roman" w:cs="Times New Roman"/>
      <w:b/>
      <w:bCs/>
      <w:kern w:val="2"/>
      <w:sz w:val="32"/>
      <w:szCs w:val="32"/>
    </w:rPr>
  </w:style>
  <w:style w:type="paragraph" w:styleId="5">
    <w:name w:val="heading 5"/>
    <w:basedOn w:val="1"/>
    <w:next w:val="1"/>
    <w:link w:val="143"/>
    <w:qFormat/>
    <w:uiPriority w:val="0"/>
    <w:pPr>
      <w:keepNext/>
      <w:keepLines/>
      <w:autoSpaceDE w:val="0"/>
      <w:autoSpaceDN w:val="0"/>
      <w:adjustRightInd w:val="0"/>
      <w:textAlignment w:val="baseline"/>
      <w:outlineLvl w:val="4"/>
    </w:pPr>
    <w:rPr>
      <w:rFonts w:ascii="Times New Roman" w:hAnsi="Times New Roman" w:cs="Times New Roman"/>
      <w:bCs/>
      <w:color w:val="000000"/>
      <w:sz w:val="21"/>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0"/>
    <w:pPr>
      <w:tabs>
        <w:tab w:val="right" w:leader="dot" w:pos="9241"/>
      </w:tabs>
      <w:ind w:firstLine="505" w:firstLineChars="500"/>
    </w:pPr>
    <w:rPr>
      <w:szCs w:val="21"/>
    </w:rPr>
  </w:style>
  <w:style w:type="paragraph" w:styleId="7">
    <w:name w:val="index 8"/>
    <w:basedOn w:val="1"/>
    <w:next w:val="1"/>
    <w:qFormat/>
    <w:uiPriority w:val="0"/>
    <w:pPr>
      <w:ind w:left="1680" w:hanging="210"/>
    </w:pPr>
    <w:rPr>
      <w:rFonts w:ascii="Calibri" w:hAnsi="Calibri"/>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pPr>
    <w:rPr>
      <w:rFonts w:ascii="Calibri" w:hAnsi="Calibri"/>
      <w:sz w:val="20"/>
      <w:szCs w:val="20"/>
    </w:rPr>
  </w:style>
  <w:style w:type="paragraph" w:styleId="10">
    <w:name w:val="Document Map"/>
    <w:basedOn w:val="1"/>
    <w:semiHidden/>
    <w:qFormat/>
    <w:uiPriority w:val="0"/>
    <w:pPr>
      <w:shd w:val="clear" w:color="auto" w:fill="000080"/>
    </w:pPr>
  </w:style>
  <w:style w:type="paragraph" w:styleId="11">
    <w:name w:val="annotation text"/>
    <w:basedOn w:val="1"/>
    <w:link w:val="151"/>
    <w:unhideWhenUsed/>
    <w:qFormat/>
    <w:uiPriority w:val="0"/>
    <w:rPr>
      <w:rFonts w:ascii="Calibri" w:hAnsi="Calibri" w:cs="Times New Roman"/>
      <w:kern w:val="2"/>
      <w:sz w:val="21"/>
      <w:szCs w:val="22"/>
    </w:rPr>
  </w:style>
  <w:style w:type="paragraph" w:styleId="12">
    <w:name w:val="index 6"/>
    <w:basedOn w:val="1"/>
    <w:next w:val="1"/>
    <w:qFormat/>
    <w:uiPriority w:val="0"/>
    <w:pPr>
      <w:ind w:left="1260" w:hanging="210"/>
    </w:pPr>
    <w:rPr>
      <w:rFonts w:ascii="Calibri" w:hAnsi="Calibri"/>
      <w:sz w:val="20"/>
      <w:szCs w:val="20"/>
    </w:rPr>
  </w:style>
  <w:style w:type="paragraph" w:styleId="13">
    <w:name w:val="index 4"/>
    <w:basedOn w:val="1"/>
    <w:next w:val="1"/>
    <w:qFormat/>
    <w:uiPriority w:val="0"/>
    <w:pPr>
      <w:ind w:left="840" w:hanging="210"/>
    </w:pPr>
    <w:rPr>
      <w:rFonts w:ascii="Calibri" w:hAnsi="Calibri"/>
      <w:sz w:val="20"/>
      <w:szCs w:val="20"/>
    </w:rPr>
  </w:style>
  <w:style w:type="paragraph" w:styleId="14">
    <w:name w:val="toc 5"/>
    <w:basedOn w:val="1"/>
    <w:next w:val="1"/>
    <w:semiHidden/>
    <w:qFormat/>
    <w:uiPriority w:val="0"/>
    <w:pPr>
      <w:tabs>
        <w:tab w:val="right" w:leader="dot" w:pos="9241"/>
      </w:tabs>
      <w:ind w:firstLine="300" w:firstLineChars="300"/>
    </w:pPr>
    <w:rPr>
      <w:szCs w:val="21"/>
    </w:rPr>
  </w:style>
  <w:style w:type="paragraph" w:styleId="15">
    <w:name w:val="toc 3"/>
    <w:basedOn w:val="1"/>
    <w:next w:val="1"/>
    <w:qFormat/>
    <w:uiPriority w:val="39"/>
    <w:pPr>
      <w:tabs>
        <w:tab w:val="right" w:leader="dot" w:pos="9241"/>
      </w:tabs>
      <w:ind w:firstLine="102" w:firstLineChars="100"/>
    </w:pPr>
    <w:rPr>
      <w:szCs w:val="21"/>
    </w:rPr>
  </w:style>
  <w:style w:type="paragraph" w:styleId="16">
    <w:name w:val="toc 8"/>
    <w:basedOn w:val="1"/>
    <w:next w:val="1"/>
    <w:semiHidden/>
    <w:qFormat/>
    <w:uiPriority w:val="0"/>
    <w:pPr>
      <w:tabs>
        <w:tab w:val="right" w:leader="dot" w:pos="9241"/>
      </w:tabs>
      <w:ind w:firstLine="607" w:firstLineChars="600"/>
    </w:pPr>
    <w:rPr>
      <w:szCs w:val="21"/>
    </w:rPr>
  </w:style>
  <w:style w:type="paragraph" w:styleId="17">
    <w:name w:val="index 3"/>
    <w:basedOn w:val="1"/>
    <w:next w:val="1"/>
    <w:qFormat/>
    <w:uiPriority w:val="0"/>
    <w:pPr>
      <w:ind w:left="630" w:hanging="210"/>
    </w:pPr>
    <w:rPr>
      <w:rFonts w:ascii="Calibri" w:hAnsi="Calibri"/>
      <w:sz w:val="20"/>
      <w:szCs w:val="20"/>
    </w:rPr>
  </w:style>
  <w:style w:type="paragraph" w:styleId="18">
    <w:name w:val="Date"/>
    <w:basedOn w:val="1"/>
    <w:next w:val="1"/>
    <w:link w:val="149"/>
    <w:qFormat/>
    <w:uiPriority w:val="0"/>
    <w:pPr>
      <w:ind w:left="100" w:leftChars="2500"/>
    </w:pPr>
    <w:rPr>
      <w:rFonts w:ascii="Times New Roman" w:hAnsi="Times New Roman" w:cs="Times New Roman"/>
      <w:kern w:val="2"/>
      <w:sz w:val="21"/>
    </w:rPr>
  </w:style>
  <w:style w:type="paragraph" w:styleId="19">
    <w:name w:val="endnote text"/>
    <w:basedOn w:val="1"/>
    <w:semiHidden/>
    <w:qFormat/>
    <w:uiPriority w:val="0"/>
    <w:pPr>
      <w:snapToGrid w:val="0"/>
    </w:pPr>
  </w:style>
  <w:style w:type="paragraph" w:styleId="20">
    <w:name w:val="Balloon Text"/>
    <w:basedOn w:val="1"/>
    <w:link w:val="152"/>
    <w:qFormat/>
    <w:uiPriority w:val="0"/>
    <w:rPr>
      <w:rFonts w:ascii="Times New Roman" w:hAnsi="Times New Roman" w:cs="Times New Roman"/>
      <w:kern w:val="2"/>
      <w:sz w:val="18"/>
      <w:szCs w:val="18"/>
    </w:rPr>
  </w:style>
  <w:style w:type="paragraph" w:styleId="21">
    <w:name w:val="footer"/>
    <w:basedOn w:val="1"/>
    <w:qFormat/>
    <w:uiPriority w:val="0"/>
    <w:pPr>
      <w:snapToGrid w:val="0"/>
      <w:ind w:right="210" w:rightChars="100"/>
      <w:jc w:val="right"/>
    </w:pPr>
    <w:rPr>
      <w:sz w:val="18"/>
      <w:szCs w:val="18"/>
    </w:rPr>
  </w:style>
  <w:style w:type="paragraph" w:styleId="22">
    <w:name w:val="header"/>
    <w:basedOn w:val="1"/>
    <w:link w:val="142"/>
    <w:qFormat/>
    <w:uiPriority w:val="99"/>
    <w:pPr>
      <w:snapToGrid w:val="0"/>
    </w:pPr>
    <w:rPr>
      <w:rFonts w:ascii="Times New Roman" w:hAnsi="Times New Roman" w:cs="Times New Roman"/>
      <w:kern w:val="2"/>
      <w:sz w:val="18"/>
      <w:szCs w:val="18"/>
    </w:rPr>
  </w:style>
  <w:style w:type="paragraph" w:styleId="23">
    <w:name w:val="toc 1"/>
    <w:basedOn w:val="1"/>
    <w:next w:val="1"/>
    <w:qFormat/>
    <w:uiPriority w:val="39"/>
    <w:pPr>
      <w:tabs>
        <w:tab w:val="right" w:leader="dot" w:pos="9241"/>
      </w:tabs>
      <w:spacing w:beforeLines="25" w:afterLines="25"/>
    </w:pPr>
    <w:rPr>
      <w:szCs w:val="21"/>
    </w:rPr>
  </w:style>
  <w:style w:type="paragraph" w:styleId="24">
    <w:name w:val="toc 4"/>
    <w:basedOn w:val="1"/>
    <w:next w:val="1"/>
    <w:semiHidden/>
    <w:qFormat/>
    <w:uiPriority w:val="0"/>
    <w:pPr>
      <w:tabs>
        <w:tab w:val="right" w:leader="dot" w:pos="9241"/>
      </w:tabs>
      <w:ind w:firstLine="198" w:firstLineChars="200"/>
    </w:pPr>
    <w:rPr>
      <w:szCs w:val="21"/>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27"/>
    <w:qFormat/>
    <w:uiPriority w:val="0"/>
    <w:pPr>
      <w:tabs>
        <w:tab w:val="right" w:leader="dot" w:pos="9299"/>
      </w:tabs>
    </w:pPr>
    <w:rPr>
      <w:szCs w:val="21"/>
    </w:rPr>
  </w:style>
  <w:style w:type="paragraph" w:customStyle="1" w:styleId="27">
    <w:name w:val="段"/>
    <w:link w:val="4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qFormat/>
    <w:uiPriority w:val="0"/>
    <w:pPr>
      <w:numPr>
        <w:ilvl w:val="0"/>
        <w:numId w:val="1"/>
      </w:numPr>
      <w:snapToGrid w:val="0"/>
    </w:pPr>
    <w:rPr>
      <w:sz w:val="18"/>
      <w:szCs w:val="18"/>
    </w:rPr>
  </w:style>
  <w:style w:type="paragraph" w:styleId="29">
    <w:name w:val="toc 6"/>
    <w:basedOn w:val="1"/>
    <w:next w:val="1"/>
    <w:semiHidden/>
    <w:qFormat/>
    <w:uiPriority w:val="0"/>
    <w:pPr>
      <w:tabs>
        <w:tab w:val="right" w:leader="dot" w:pos="9241"/>
      </w:tabs>
      <w:ind w:firstLine="403" w:firstLineChars="400"/>
    </w:pPr>
    <w:rPr>
      <w:szCs w:val="21"/>
    </w:rPr>
  </w:style>
  <w:style w:type="paragraph" w:styleId="30">
    <w:name w:val="index 7"/>
    <w:basedOn w:val="1"/>
    <w:next w:val="1"/>
    <w:qFormat/>
    <w:uiPriority w:val="0"/>
    <w:pPr>
      <w:ind w:left="1470" w:hanging="210"/>
    </w:pPr>
    <w:rPr>
      <w:rFonts w:ascii="Calibri" w:hAnsi="Calibri"/>
      <w:sz w:val="20"/>
      <w:szCs w:val="20"/>
    </w:rPr>
  </w:style>
  <w:style w:type="paragraph" w:styleId="31">
    <w:name w:val="index 9"/>
    <w:basedOn w:val="1"/>
    <w:next w:val="1"/>
    <w:qFormat/>
    <w:uiPriority w:val="0"/>
    <w:pPr>
      <w:ind w:left="1890" w:hanging="210"/>
    </w:pPr>
    <w:rPr>
      <w:rFonts w:ascii="Calibri" w:hAnsi="Calibri"/>
      <w:sz w:val="20"/>
      <w:szCs w:val="20"/>
    </w:rPr>
  </w:style>
  <w:style w:type="paragraph" w:styleId="32">
    <w:name w:val="toc 2"/>
    <w:basedOn w:val="1"/>
    <w:next w:val="1"/>
    <w:qFormat/>
    <w:uiPriority w:val="39"/>
    <w:pPr>
      <w:tabs>
        <w:tab w:val="right" w:leader="dot" w:pos="9241"/>
      </w:tabs>
    </w:pPr>
    <w:rPr>
      <w:szCs w:val="21"/>
    </w:rPr>
  </w:style>
  <w:style w:type="paragraph" w:styleId="33">
    <w:name w:val="toc 9"/>
    <w:basedOn w:val="1"/>
    <w:next w:val="1"/>
    <w:semiHidden/>
    <w:qFormat/>
    <w:uiPriority w:val="0"/>
    <w:pPr>
      <w:ind w:left="1470"/>
    </w:pPr>
    <w:rPr>
      <w:sz w:val="20"/>
      <w:szCs w:val="20"/>
    </w:rPr>
  </w:style>
  <w:style w:type="paragraph" w:styleId="34">
    <w:name w:val="Normal (Web)"/>
    <w:basedOn w:val="1"/>
    <w:unhideWhenUsed/>
    <w:qFormat/>
    <w:uiPriority w:val="99"/>
    <w:pPr>
      <w:spacing w:before="100" w:beforeAutospacing="1" w:after="100" w:afterAutospacing="1"/>
    </w:pPr>
  </w:style>
  <w:style w:type="paragraph" w:styleId="35">
    <w:name w:val="index 2"/>
    <w:basedOn w:val="1"/>
    <w:next w:val="1"/>
    <w:qFormat/>
    <w:uiPriority w:val="0"/>
    <w:pPr>
      <w:ind w:left="420" w:hanging="210"/>
    </w:pPr>
    <w:rPr>
      <w:rFonts w:ascii="Calibri" w:hAnsi="Calibri"/>
      <w:sz w:val="20"/>
      <w:szCs w:val="20"/>
    </w:rPr>
  </w:style>
  <w:style w:type="paragraph" w:styleId="36">
    <w:name w:val="annotation subject"/>
    <w:basedOn w:val="11"/>
    <w:next w:val="11"/>
    <w:link w:val="155"/>
    <w:qFormat/>
    <w:uiPriority w:val="0"/>
    <w:rPr>
      <w:b/>
      <w:bCs/>
      <w:szCs w:val="24"/>
    </w:rPr>
  </w:style>
  <w:style w:type="table" w:styleId="38">
    <w:name w:val="Table Grid"/>
    <w:basedOn w:val="37"/>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endnote reference"/>
    <w:semiHidden/>
    <w:qFormat/>
    <w:uiPriority w:val="0"/>
    <w:rPr>
      <w:vertAlign w:val="superscript"/>
    </w:rPr>
  </w:style>
  <w:style w:type="character" w:styleId="41">
    <w:name w:val="page number"/>
    <w:qFormat/>
    <w:uiPriority w:val="0"/>
    <w:rPr>
      <w:rFonts w:ascii="Times New Roman" w:hAnsi="Times New Roman" w:eastAsia="宋体"/>
      <w:sz w:val="18"/>
    </w:rPr>
  </w:style>
  <w:style w:type="character" w:styleId="42">
    <w:name w:val="FollowedHyperlink"/>
    <w:qFormat/>
    <w:uiPriority w:val="0"/>
    <w:rPr>
      <w:color w:val="800080"/>
      <w:u w:val="single"/>
    </w:rPr>
  </w:style>
  <w:style w:type="character" w:styleId="43">
    <w:name w:val="Hyperlink"/>
    <w:qFormat/>
    <w:uiPriority w:val="99"/>
    <w:rPr>
      <w:color w:val="0000FF"/>
      <w:spacing w:val="0"/>
      <w:w w:val="100"/>
      <w:szCs w:val="21"/>
      <w:u w:val="single"/>
    </w:rPr>
  </w:style>
  <w:style w:type="character" w:styleId="44">
    <w:name w:val="annotation reference"/>
    <w:unhideWhenUsed/>
    <w:qFormat/>
    <w:uiPriority w:val="0"/>
    <w:rPr>
      <w:sz w:val="21"/>
      <w:szCs w:val="21"/>
    </w:rPr>
  </w:style>
  <w:style w:type="character" w:styleId="45">
    <w:name w:val="footnote reference"/>
    <w:semiHidden/>
    <w:qFormat/>
    <w:uiPriority w:val="0"/>
    <w:rPr>
      <w:vertAlign w:val="superscript"/>
    </w:rPr>
  </w:style>
  <w:style w:type="character" w:customStyle="1" w:styleId="46">
    <w:name w:val="段 Char"/>
    <w:link w:val="27"/>
    <w:qFormat/>
    <w:uiPriority w:val="0"/>
    <w:rPr>
      <w:rFonts w:ascii="宋体"/>
      <w:sz w:val="21"/>
      <w:lang w:val="en-US" w:eastAsia="zh-CN" w:bidi="ar-SA"/>
    </w:rPr>
  </w:style>
  <w:style w:type="paragraph" w:customStyle="1" w:styleId="47">
    <w:name w:val="一级条标题"/>
    <w:next w:val="27"/>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0">
    <w:name w:val="章标题"/>
    <w:next w:val="27"/>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51">
    <w:name w:val="二级条标题"/>
    <w:basedOn w:val="47"/>
    <w:next w:val="27"/>
    <w:qFormat/>
    <w:uiPriority w:val="0"/>
    <w:pPr>
      <w:numPr>
        <w:ilvl w:val="2"/>
      </w:numPr>
      <w:spacing w:before="50" w:after="50"/>
      <w:outlineLvl w:val="3"/>
    </w:pPr>
  </w:style>
  <w:style w:type="paragraph" w:customStyle="1" w:styleId="5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3">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4">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5">
    <w:name w:val="目次、标准名称标题"/>
    <w:basedOn w:val="1"/>
    <w:next w:val="27"/>
    <w:qFormat/>
    <w:uiPriority w:val="0"/>
    <w:pPr>
      <w:keepNext/>
      <w:pageBreakBefore/>
      <w:shd w:val="clear" w:color="FFFFFF" w:fill="FFFFFF"/>
      <w:spacing w:before="640" w:after="560" w:line="460" w:lineRule="exact"/>
      <w:jc w:val="center"/>
      <w:outlineLvl w:val="0"/>
    </w:pPr>
    <w:rPr>
      <w:rFonts w:ascii="黑体" w:eastAsia="黑体"/>
      <w:sz w:val="32"/>
      <w:szCs w:val="20"/>
    </w:rPr>
  </w:style>
  <w:style w:type="paragraph" w:customStyle="1" w:styleId="56">
    <w:name w:val="三级条标题"/>
    <w:basedOn w:val="51"/>
    <w:next w:val="27"/>
    <w:qFormat/>
    <w:uiPriority w:val="0"/>
    <w:pPr>
      <w:numPr>
        <w:ilvl w:val="3"/>
      </w:numPr>
      <w:outlineLvl w:val="4"/>
    </w:pPr>
  </w:style>
  <w:style w:type="paragraph" w:customStyle="1" w:styleId="57">
    <w:name w:val="示例"/>
    <w:next w:val="58"/>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5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9">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60">
    <w:name w:val="四级条标题"/>
    <w:basedOn w:val="56"/>
    <w:next w:val="27"/>
    <w:qFormat/>
    <w:uiPriority w:val="0"/>
    <w:pPr>
      <w:numPr>
        <w:ilvl w:val="4"/>
      </w:numPr>
      <w:outlineLvl w:val="5"/>
    </w:pPr>
  </w:style>
  <w:style w:type="paragraph" w:customStyle="1" w:styleId="61">
    <w:name w:val="五级条标题"/>
    <w:basedOn w:val="60"/>
    <w:next w:val="27"/>
    <w:qFormat/>
    <w:uiPriority w:val="0"/>
    <w:pPr>
      <w:numPr>
        <w:ilvl w:val="5"/>
      </w:numPr>
      <w:outlineLvl w:val="6"/>
    </w:pPr>
  </w:style>
  <w:style w:type="paragraph" w:customStyle="1" w:styleId="62">
    <w:name w:val="注："/>
    <w:next w:val="27"/>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3">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4">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65">
    <w:name w:val="列项◆（三级）"/>
    <w:basedOn w:val="1"/>
    <w:qFormat/>
    <w:uiPriority w:val="0"/>
    <w:pPr>
      <w:numPr>
        <w:ilvl w:val="2"/>
        <w:numId w:val="3"/>
      </w:numPr>
    </w:pPr>
    <w:rPr>
      <w:szCs w:val="21"/>
    </w:rPr>
  </w:style>
  <w:style w:type="paragraph" w:customStyle="1" w:styleId="66">
    <w:name w:val="编号列项（三级）"/>
    <w:qFormat/>
    <w:uiPriority w:val="0"/>
    <w:pPr>
      <w:numPr>
        <w:ilvl w:val="2"/>
        <w:numId w:val="4"/>
      </w:numPr>
    </w:pPr>
    <w:rPr>
      <w:rFonts w:ascii="宋体" w:hAnsi="Times New Roman" w:eastAsia="宋体" w:cs="Times New Roman"/>
      <w:sz w:val="21"/>
      <w:lang w:val="en-US" w:eastAsia="zh-CN" w:bidi="ar-SA"/>
    </w:rPr>
  </w:style>
  <w:style w:type="paragraph" w:customStyle="1" w:styleId="67">
    <w:name w:val="示例×："/>
    <w:basedOn w:val="50"/>
    <w:qFormat/>
    <w:uiPriority w:val="0"/>
    <w:pPr>
      <w:numPr>
        <w:numId w:val="0"/>
      </w:numPr>
      <w:spacing w:beforeLines="0" w:afterLines="0"/>
      <w:ind w:firstLine="363"/>
      <w:outlineLvl w:val="9"/>
    </w:pPr>
    <w:rPr>
      <w:rFonts w:ascii="宋体" w:eastAsia="宋体"/>
      <w:sz w:val="18"/>
      <w:szCs w:val="18"/>
    </w:rPr>
  </w:style>
  <w:style w:type="paragraph" w:customStyle="1" w:styleId="68">
    <w:name w:val="二级无"/>
    <w:basedOn w:val="51"/>
    <w:qFormat/>
    <w:uiPriority w:val="0"/>
    <w:pPr>
      <w:spacing w:beforeLines="0" w:afterLines="0"/>
    </w:pPr>
    <w:rPr>
      <w:rFonts w:ascii="宋体" w:eastAsia="宋体"/>
    </w:rPr>
  </w:style>
  <w:style w:type="paragraph" w:customStyle="1" w:styleId="69">
    <w:name w:val="注：（正文）"/>
    <w:basedOn w:val="62"/>
    <w:next w:val="27"/>
    <w:qFormat/>
    <w:uiPriority w:val="0"/>
  </w:style>
  <w:style w:type="paragraph" w:customStyle="1" w:styleId="70">
    <w:name w:val="注×：（正文）"/>
    <w:qFormat/>
    <w:uiPriority w:val="0"/>
    <w:pPr>
      <w:numPr>
        <w:ilvl w:val="0"/>
        <w:numId w:val="5"/>
      </w:numPr>
      <w:jc w:val="both"/>
    </w:pPr>
    <w:rPr>
      <w:rFonts w:ascii="宋体" w:hAnsi="Times New Roman" w:eastAsia="宋体" w:cs="Times New Roman"/>
      <w:sz w:val="18"/>
      <w:szCs w:val="18"/>
      <w:lang w:val="en-US" w:eastAsia="zh-CN" w:bidi="ar-SA"/>
    </w:rPr>
  </w:style>
  <w:style w:type="paragraph" w:customStyle="1" w:styleId="7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4">
    <w:name w:val="标准书眉_偶数页"/>
    <w:basedOn w:val="49"/>
    <w:next w:val="1"/>
    <w:qFormat/>
    <w:uiPriority w:val="0"/>
    <w:pPr>
      <w:jc w:val="left"/>
    </w:pPr>
  </w:style>
  <w:style w:type="paragraph" w:customStyle="1" w:styleId="75">
    <w:name w:val="标准书眉一"/>
    <w:qFormat/>
    <w:uiPriority w:val="0"/>
    <w:pPr>
      <w:jc w:val="both"/>
    </w:pPr>
    <w:rPr>
      <w:rFonts w:ascii="Times New Roman" w:hAnsi="Times New Roman" w:eastAsia="宋体" w:cs="Times New Roman"/>
      <w:lang w:val="en-US" w:eastAsia="zh-CN" w:bidi="ar-SA"/>
    </w:rPr>
  </w:style>
  <w:style w:type="paragraph" w:customStyle="1" w:styleId="76">
    <w:name w:val="参考文献"/>
    <w:basedOn w:val="1"/>
    <w:next w:val="27"/>
    <w:qFormat/>
    <w:uiPriority w:val="0"/>
    <w:pPr>
      <w:keepNext/>
      <w:pageBreakBefore/>
      <w:shd w:val="clear" w:color="FFFFFF" w:fill="FFFFFF"/>
      <w:spacing w:before="640" w:after="200"/>
      <w:jc w:val="center"/>
      <w:outlineLvl w:val="0"/>
    </w:pPr>
    <w:rPr>
      <w:rFonts w:ascii="黑体" w:eastAsia="黑体"/>
      <w:szCs w:val="20"/>
    </w:rPr>
  </w:style>
  <w:style w:type="paragraph" w:customStyle="1" w:styleId="77">
    <w:name w:val="参考文献、索引标题"/>
    <w:basedOn w:val="1"/>
    <w:next w:val="27"/>
    <w:qFormat/>
    <w:uiPriority w:val="0"/>
    <w:pPr>
      <w:keepNext/>
      <w:pageBreakBefore/>
      <w:shd w:val="clear" w:color="FFFFFF" w:fill="FFFFFF"/>
      <w:spacing w:before="640" w:after="200"/>
      <w:jc w:val="center"/>
      <w:outlineLvl w:val="0"/>
    </w:pPr>
    <w:rPr>
      <w:rFonts w:ascii="黑体" w:eastAsia="黑体"/>
      <w:szCs w:val="20"/>
    </w:rPr>
  </w:style>
  <w:style w:type="character" w:customStyle="1" w:styleId="78">
    <w:name w:val="发布"/>
    <w:qFormat/>
    <w:uiPriority w:val="0"/>
    <w:rPr>
      <w:rFonts w:ascii="黑体" w:eastAsia="黑体"/>
      <w:spacing w:val="85"/>
      <w:w w:val="100"/>
      <w:position w:val="3"/>
      <w:sz w:val="28"/>
      <w:szCs w:val="28"/>
    </w:rPr>
  </w:style>
  <w:style w:type="paragraph" w:customStyle="1" w:styleId="79">
    <w:name w:val="发布部门"/>
    <w:next w:val="27"/>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0">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1">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2">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3">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4">
    <w:name w:val="封面标准英文名称"/>
    <w:basedOn w:val="83"/>
    <w:uiPriority w:val="0"/>
    <w:pPr>
      <w:framePr w:wrap="around"/>
      <w:spacing w:before="370" w:line="400" w:lineRule="exact"/>
    </w:pPr>
    <w:rPr>
      <w:rFonts w:ascii="Times New Roman"/>
      <w:sz w:val="28"/>
      <w:szCs w:val="28"/>
    </w:rPr>
  </w:style>
  <w:style w:type="paragraph" w:customStyle="1" w:styleId="85">
    <w:name w:val="封面一致性程度标识"/>
    <w:basedOn w:val="84"/>
    <w:uiPriority w:val="0"/>
    <w:pPr>
      <w:framePr w:wrap="around"/>
      <w:spacing w:before="440"/>
    </w:pPr>
    <w:rPr>
      <w:rFonts w:ascii="宋体" w:eastAsia="宋体"/>
    </w:rPr>
  </w:style>
  <w:style w:type="paragraph" w:customStyle="1" w:styleId="86">
    <w:name w:val="封面标准文稿类别"/>
    <w:basedOn w:val="85"/>
    <w:uiPriority w:val="0"/>
    <w:pPr>
      <w:framePr w:wrap="around"/>
      <w:spacing w:after="160" w:line="240" w:lineRule="auto"/>
    </w:pPr>
    <w:rPr>
      <w:sz w:val="24"/>
    </w:rPr>
  </w:style>
  <w:style w:type="paragraph" w:customStyle="1" w:styleId="87">
    <w:name w:val="封面标准文稿编辑信息"/>
    <w:basedOn w:val="86"/>
    <w:uiPriority w:val="0"/>
    <w:pPr>
      <w:framePr w:wrap="around"/>
      <w:spacing w:before="180" w:line="180" w:lineRule="exact"/>
    </w:pPr>
    <w:rPr>
      <w:sz w:val="21"/>
    </w:rPr>
  </w:style>
  <w:style w:type="paragraph" w:customStyle="1" w:styleId="88">
    <w:name w:val="封面正文"/>
    <w:uiPriority w:val="0"/>
    <w:pPr>
      <w:jc w:val="both"/>
    </w:pPr>
    <w:rPr>
      <w:rFonts w:ascii="Times New Roman" w:hAnsi="Times New Roman" w:eastAsia="宋体" w:cs="Times New Roman"/>
      <w:lang w:val="en-US" w:eastAsia="zh-CN" w:bidi="ar-SA"/>
    </w:rPr>
  </w:style>
  <w:style w:type="paragraph" w:customStyle="1" w:styleId="89">
    <w:name w:val="附录标识"/>
    <w:basedOn w:val="1"/>
    <w:next w:val="27"/>
    <w:uiPriority w:val="0"/>
    <w:pPr>
      <w:keepNext/>
      <w:numPr>
        <w:ilvl w:val="0"/>
        <w:numId w:val="6"/>
      </w:numPr>
      <w:shd w:val="clear" w:color="FFFFFF" w:fill="FFFFFF"/>
      <w:tabs>
        <w:tab w:val="left" w:pos="360"/>
        <w:tab w:val="left" w:pos="6405"/>
      </w:tabs>
      <w:spacing w:before="640" w:after="280"/>
      <w:jc w:val="center"/>
      <w:outlineLvl w:val="0"/>
    </w:pPr>
    <w:rPr>
      <w:rFonts w:ascii="黑体" w:eastAsia="黑体"/>
      <w:szCs w:val="20"/>
    </w:rPr>
  </w:style>
  <w:style w:type="paragraph" w:customStyle="1" w:styleId="90">
    <w:name w:val="附录标题"/>
    <w:basedOn w:val="27"/>
    <w:next w:val="27"/>
    <w:uiPriority w:val="0"/>
    <w:pPr>
      <w:ind w:firstLine="0" w:firstLineChars="0"/>
      <w:jc w:val="center"/>
    </w:pPr>
    <w:rPr>
      <w:rFonts w:ascii="黑体" w:eastAsia="黑体"/>
    </w:rPr>
  </w:style>
  <w:style w:type="paragraph" w:customStyle="1" w:styleId="91">
    <w:name w:val="附录表标号"/>
    <w:basedOn w:val="1"/>
    <w:next w:val="27"/>
    <w:uiPriority w:val="0"/>
    <w:pPr>
      <w:numPr>
        <w:ilvl w:val="0"/>
        <w:numId w:val="7"/>
      </w:numPr>
      <w:tabs>
        <w:tab w:val="clear" w:pos="0"/>
      </w:tabs>
      <w:spacing w:line="14" w:lineRule="exact"/>
      <w:ind w:left="811" w:hanging="448"/>
      <w:jc w:val="center"/>
      <w:outlineLvl w:val="0"/>
    </w:pPr>
    <w:rPr>
      <w:color w:val="FFFFFF"/>
    </w:rPr>
  </w:style>
  <w:style w:type="paragraph" w:customStyle="1" w:styleId="92">
    <w:name w:val="附录表标题"/>
    <w:basedOn w:val="1"/>
    <w:next w:val="27"/>
    <w:uiPriority w:val="0"/>
    <w:pPr>
      <w:numPr>
        <w:ilvl w:val="1"/>
        <w:numId w:val="7"/>
      </w:numPr>
      <w:tabs>
        <w:tab w:val="left" w:pos="180"/>
      </w:tabs>
      <w:spacing w:beforeLines="50" w:afterLines="50"/>
      <w:ind w:left="0" w:firstLine="0"/>
      <w:jc w:val="center"/>
    </w:pPr>
    <w:rPr>
      <w:rFonts w:ascii="黑体" w:eastAsia="黑体"/>
      <w:szCs w:val="21"/>
    </w:rPr>
  </w:style>
  <w:style w:type="paragraph" w:customStyle="1" w:styleId="93">
    <w:name w:val="附录二级条标题"/>
    <w:basedOn w:val="1"/>
    <w:next w:val="27"/>
    <w:uiPriority w:val="0"/>
    <w:pPr>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4">
    <w:name w:val="附录二级无"/>
    <w:basedOn w:val="93"/>
    <w:uiPriority w:val="0"/>
    <w:pPr>
      <w:tabs>
        <w:tab w:val="clear" w:pos="360"/>
      </w:tabs>
      <w:spacing w:beforeLines="0" w:afterLines="0"/>
    </w:pPr>
    <w:rPr>
      <w:rFonts w:ascii="宋体" w:eastAsia="宋体"/>
      <w:szCs w:val="21"/>
    </w:rPr>
  </w:style>
  <w:style w:type="paragraph" w:customStyle="1" w:styleId="95">
    <w:name w:val="附录公式"/>
    <w:basedOn w:val="27"/>
    <w:next w:val="27"/>
    <w:link w:val="96"/>
    <w:qFormat/>
    <w:uiPriority w:val="0"/>
  </w:style>
  <w:style w:type="character" w:customStyle="1" w:styleId="96">
    <w:name w:val="附录公式 Char"/>
    <w:basedOn w:val="46"/>
    <w:link w:val="95"/>
    <w:uiPriority w:val="0"/>
    <w:rPr>
      <w:rFonts w:ascii="宋体"/>
      <w:sz w:val="21"/>
      <w:lang w:val="en-US" w:eastAsia="zh-CN" w:bidi="ar-SA"/>
    </w:rPr>
  </w:style>
  <w:style w:type="paragraph" w:customStyle="1" w:styleId="97">
    <w:name w:val="附录公式编号制表符"/>
    <w:basedOn w:val="1"/>
    <w:next w:val="27"/>
    <w:qFormat/>
    <w:uiPriority w:val="0"/>
    <w:pPr>
      <w:tabs>
        <w:tab w:val="center" w:pos="4201"/>
        <w:tab w:val="right" w:leader="dot" w:pos="9298"/>
      </w:tabs>
      <w:autoSpaceDE w:val="0"/>
      <w:autoSpaceDN w:val="0"/>
    </w:pPr>
    <w:rPr>
      <w:szCs w:val="20"/>
    </w:rPr>
  </w:style>
  <w:style w:type="paragraph" w:customStyle="1" w:styleId="98">
    <w:name w:val="附录三级条标题"/>
    <w:basedOn w:val="93"/>
    <w:next w:val="27"/>
    <w:uiPriority w:val="0"/>
    <w:pPr>
      <w:numPr>
        <w:ilvl w:val="4"/>
      </w:numPr>
      <w:outlineLvl w:val="4"/>
    </w:pPr>
  </w:style>
  <w:style w:type="paragraph" w:customStyle="1" w:styleId="99">
    <w:name w:val="附录三级无"/>
    <w:basedOn w:val="98"/>
    <w:uiPriority w:val="0"/>
    <w:pPr>
      <w:tabs>
        <w:tab w:val="clear" w:pos="360"/>
      </w:tabs>
      <w:spacing w:beforeLines="0" w:afterLines="0"/>
    </w:pPr>
    <w:rPr>
      <w:rFonts w:ascii="宋体" w:eastAsia="宋体"/>
      <w:szCs w:val="21"/>
    </w:rPr>
  </w:style>
  <w:style w:type="paragraph" w:customStyle="1" w:styleId="100">
    <w:name w:val="附录数字编号列项（二级）"/>
    <w:qFormat/>
    <w:uiPriority w:val="0"/>
    <w:pPr>
      <w:numPr>
        <w:ilvl w:val="1"/>
        <w:numId w:val="8"/>
      </w:numPr>
    </w:pPr>
    <w:rPr>
      <w:rFonts w:ascii="宋体" w:hAnsi="Times New Roman" w:eastAsia="宋体" w:cs="Times New Roman"/>
      <w:sz w:val="21"/>
      <w:lang w:val="en-US" w:eastAsia="zh-CN" w:bidi="ar-SA"/>
    </w:rPr>
  </w:style>
  <w:style w:type="paragraph" w:customStyle="1" w:styleId="101">
    <w:name w:val="附录四级条标题"/>
    <w:basedOn w:val="98"/>
    <w:next w:val="27"/>
    <w:uiPriority w:val="0"/>
    <w:pPr>
      <w:numPr>
        <w:ilvl w:val="5"/>
      </w:numPr>
      <w:outlineLvl w:val="5"/>
    </w:pPr>
  </w:style>
  <w:style w:type="paragraph" w:customStyle="1" w:styleId="102">
    <w:name w:val="附录四级无"/>
    <w:basedOn w:val="101"/>
    <w:uiPriority w:val="0"/>
    <w:pPr>
      <w:tabs>
        <w:tab w:val="clear" w:pos="360"/>
      </w:tabs>
      <w:spacing w:beforeLines="0" w:afterLines="0"/>
    </w:pPr>
    <w:rPr>
      <w:rFonts w:ascii="宋体" w:eastAsia="宋体"/>
      <w:szCs w:val="21"/>
    </w:rPr>
  </w:style>
  <w:style w:type="paragraph" w:customStyle="1" w:styleId="103">
    <w:name w:val="附录图标号"/>
    <w:basedOn w:val="1"/>
    <w:uiPriority w:val="0"/>
    <w:pPr>
      <w:keepNext/>
      <w:pageBreakBefore/>
      <w:numPr>
        <w:ilvl w:val="0"/>
        <w:numId w:val="9"/>
      </w:numPr>
      <w:spacing w:line="14" w:lineRule="exact"/>
      <w:ind w:left="0" w:firstLine="363"/>
      <w:jc w:val="center"/>
      <w:outlineLvl w:val="0"/>
    </w:pPr>
    <w:rPr>
      <w:color w:val="FFFFFF"/>
    </w:rPr>
  </w:style>
  <w:style w:type="paragraph" w:customStyle="1" w:styleId="104">
    <w:name w:val="附录图标题"/>
    <w:basedOn w:val="1"/>
    <w:next w:val="27"/>
    <w:uiPriority w:val="0"/>
    <w:pPr>
      <w:numPr>
        <w:ilvl w:val="1"/>
        <w:numId w:val="9"/>
      </w:numPr>
      <w:tabs>
        <w:tab w:val="left" w:pos="363"/>
      </w:tabs>
      <w:spacing w:beforeLines="50" w:afterLines="50"/>
      <w:ind w:left="0" w:firstLine="0"/>
      <w:jc w:val="center"/>
    </w:pPr>
    <w:rPr>
      <w:rFonts w:ascii="黑体" w:eastAsia="黑体"/>
      <w:szCs w:val="21"/>
    </w:rPr>
  </w:style>
  <w:style w:type="paragraph" w:customStyle="1" w:styleId="105">
    <w:name w:val="附录五级条标题"/>
    <w:basedOn w:val="101"/>
    <w:next w:val="27"/>
    <w:uiPriority w:val="0"/>
    <w:pPr>
      <w:numPr>
        <w:ilvl w:val="6"/>
      </w:numPr>
      <w:outlineLvl w:val="6"/>
    </w:pPr>
  </w:style>
  <w:style w:type="paragraph" w:customStyle="1" w:styleId="106">
    <w:name w:val="附录五级无"/>
    <w:basedOn w:val="105"/>
    <w:uiPriority w:val="0"/>
    <w:pPr>
      <w:tabs>
        <w:tab w:val="clear" w:pos="360"/>
      </w:tabs>
      <w:spacing w:beforeLines="0" w:afterLines="0"/>
    </w:pPr>
    <w:rPr>
      <w:rFonts w:ascii="宋体" w:eastAsia="宋体"/>
      <w:szCs w:val="21"/>
    </w:rPr>
  </w:style>
  <w:style w:type="paragraph" w:customStyle="1" w:styleId="107">
    <w:name w:val="附录章标题"/>
    <w:next w:val="27"/>
    <w:uiPriority w:val="0"/>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8">
    <w:name w:val="附录一级条标题"/>
    <w:basedOn w:val="107"/>
    <w:next w:val="27"/>
    <w:uiPriority w:val="0"/>
    <w:pPr>
      <w:numPr>
        <w:ilvl w:val="2"/>
      </w:numPr>
      <w:autoSpaceDN w:val="0"/>
      <w:spacing w:beforeLines="50" w:afterLines="50"/>
      <w:outlineLvl w:val="2"/>
    </w:pPr>
  </w:style>
  <w:style w:type="paragraph" w:customStyle="1" w:styleId="109">
    <w:name w:val="附录一级无"/>
    <w:basedOn w:val="108"/>
    <w:uiPriority w:val="0"/>
    <w:pPr>
      <w:tabs>
        <w:tab w:val="clear" w:pos="360"/>
      </w:tabs>
      <w:spacing w:beforeLines="0" w:afterLines="0"/>
    </w:pPr>
    <w:rPr>
      <w:rFonts w:ascii="宋体" w:eastAsia="宋体"/>
      <w:szCs w:val="21"/>
    </w:rPr>
  </w:style>
  <w:style w:type="paragraph" w:customStyle="1" w:styleId="110">
    <w:name w:val="附录字母编号列项（一级）"/>
    <w:qFormat/>
    <w:uiPriority w:val="0"/>
    <w:pPr>
      <w:numPr>
        <w:ilvl w:val="0"/>
        <w:numId w:val="8"/>
      </w:numPr>
    </w:pPr>
    <w:rPr>
      <w:rFonts w:ascii="宋体" w:hAnsi="Times New Roman" w:eastAsia="宋体" w:cs="Times New Roman"/>
      <w:sz w:val="21"/>
      <w:lang w:val="en-US" w:eastAsia="zh-CN" w:bidi="ar-SA"/>
    </w:rPr>
  </w:style>
  <w:style w:type="paragraph" w:customStyle="1" w:styleId="111">
    <w:name w:val="列项说明"/>
    <w:basedOn w:val="1"/>
    <w:uiPriority w:val="0"/>
    <w:pPr>
      <w:adjustRightInd w:val="0"/>
      <w:spacing w:line="320" w:lineRule="exact"/>
      <w:ind w:left="400" w:leftChars="200" w:hanging="200" w:hangingChars="200"/>
      <w:textAlignment w:val="baseline"/>
    </w:pPr>
    <w:rPr>
      <w:szCs w:val="20"/>
    </w:rPr>
  </w:style>
  <w:style w:type="paragraph" w:customStyle="1" w:styleId="112">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113">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14">
    <w:name w:val="其他标准标志"/>
    <w:basedOn w:val="71"/>
    <w:uiPriority w:val="0"/>
    <w:pPr>
      <w:framePr w:w="6101" w:wrap="around" w:vAnchor="page" w:hAnchor="page" w:x="4673" w:y="942"/>
    </w:pPr>
    <w:rPr>
      <w:w w:val="130"/>
    </w:rPr>
  </w:style>
  <w:style w:type="paragraph" w:customStyle="1" w:styleId="115">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6">
    <w:name w:val="其他发布部门"/>
    <w:basedOn w:val="79"/>
    <w:uiPriority w:val="0"/>
    <w:pPr>
      <w:framePr w:wrap="around" w:y="15310"/>
      <w:spacing w:line="0" w:lineRule="atLeast"/>
    </w:pPr>
    <w:rPr>
      <w:rFonts w:ascii="黑体" w:eastAsia="黑体"/>
      <w:b w:val="0"/>
    </w:rPr>
  </w:style>
  <w:style w:type="paragraph" w:customStyle="1" w:styleId="117">
    <w:name w:val="前言、引言标题"/>
    <w:next w:val="27"/>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8">
    <w:name w:val="三级无"/>
    <w:basedOn w:val="56"/>
    <w:uiPriority w:val="0"/>
    <w:pPr>
      <w:spacing w:beforeLines="0" w:afterLines="0"/>
    </w:pPr>
    <w:rPr>
      <w:rFonts w:ascii="宋体" w:eastAsia="宋体"/>
    </w:rPr>
  </w:style>
  <w:style w:type="paragraph" w:customStyle="1" w:styleId="119">
    <w:name w:val="实施日期"/>
    <w:basedOn w:val="80"/>
    <w:uiPriority w:val="0"/>
    <w:pPr>
      <w:framePr w:wrap="around" w:vAnchor="page" w:hAnchor="text"/>
      <w:jc w:val="right"/>
    </w:pPr>
  </w:style>
  <w:style w:type="paragraph" w:customStyle="1" w:styleId="120">
    <w:name w:val="示例后文字"/>
    <w:basedOn w:val="27"/>
    <w:next w:val="27"/>
    <w:qFormat/>
    <w:uiPriority w:val="0"/>
    <w:pPr>
      <w:ind w:firstLine="360"/>
    </w:pPr>
    <w:rPr>
      <w:sz w:val="18"/>
    </w:rPr>
  </w:style>
  <w:style w:type="paragraph" w:customStyle="1" w:styleId="121">
    <w:name w:val="首示例"/>
    <w:next w:val="27"/>
    <w:link w:val="122"/>
    <w:qFormat/>
    <w:uiPriority w:val="0"/>
    <w:pPr>
      <w:tabs>
        <w:tab w:val="left" w:pos="360"/>
      </w:tabs>
    </w:pPr>
    <w:rPr>
      <w:rFonts w:ascii="宋体" w:hAnsi="宋体" w:eastAsia="宋体" w:cs="Times New Roman"/>
      <w:kern w:val="2"/>
      <w:sz w:val="18"/>
      <w:szCs w:val="18"/>
      <w:lang w:val="en-US" w:eastAsia="zh-CN" w:bidi="ar-SA"/>
    </w:rPr>
  </w:style>
  <w:style w:type="character" w:customStyle="1" w:styleId="122">
    <w:name w:val="首示例 Char"/>
    <w:link w:val="121"/>
    <w:uiPriority w:val="0"/>
    <w:rPr>
      <w:rFonts w:ascii="宋体" w:hAnsi="宋体"/>
      <w:kern w:val="2"/>
      <w:sz w:val="18"/>
      <w:szCs w:val="18"/>
    </w:rPr>
  </w:style>
  <w:style w:type="paragraph" w:customStyle="1" w:styleId="123">
    <w:name w:val="四级无"/>
    <w:basedOn w:val="60"/>
    <w:uiPriority w:val="0"/>
    <w:pPr>
      <w:spacing w:beforeLines="0" w:afterLines="0"/>
    </w:pPr>
    <w:rPr>
      <w:rFonts w:ascii="宋体" w:eastAsia="宋体"/>
    </w:rPr>
  </w:style>
  <w:style w:type="paragraph" w:customStyle="1" w:styleId="124">
    <w:name w:val="条文脚注"/>
    <w:basedOn w:val="28"/>
    <w:uiPriority w:val="0"/>
    <w:pPr>
      <w:numPr>
        <w:numId w:val="0"/>
      </w:numPr>
      <w:jc w:val="both"/>
    </w:pPr>
  </w:style>
  <w:style w:type="paragraph" w:customStyle="1" w:styleId="125">
    <w:name w:val="图标脚注说明"/>
    <w:basedOn w:val="27"/>
    <w:uiPriority w:val="0"/>
    <w:pPr>
      <w:ind w:left="840" w:hanging="420" w:firstLineChars="0"/>
    </w:pPr>
    <w:rPr>
      <w:sz w:val="18"/>
      <w:szCs w:val="18"/>
    </w:rPr>
  </w:style>
  <w:style w:type="paragraph" w:customStyle="1" w:styleId="126">
    <w:name w:val="图表脚注说明"/>
    <w:basedOn w:val="1"/>
    <w:uiPriority w:val="0"/>
    <w:pPr>
      <w:ind w:left="544" w:hanging="181"/>
    </w:pPr>
    <w:rPr>
      <w:sz w:val="18"/>
      <w:szCs w:val="18"/>
    </w:rPr>
  </w:style>
  <w:style w:type="paragraph" w:customStyle="1" w:styleId="127">
    <w:name w:val="图的脚注"/>
    <w:next w:val="2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8">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9">
    <w:name w:val="五级无"/>
    <w:basedOn w:val="61"/>
    <w:uiPriority w:val="0"/>
    <w:pPr>
      <w:spacing w:beforeLines="0" w:afterLines="0"/>
    </w:pPr>
    <w:rPr>
      <w:rFonts w:ascii="宋体" w:eastAsia="宋体"/>
    </w:rPr>
  </w:style>
  <w:style w:type="paragraph" w:customStyle="1" w:styleId="130">
    <w:name w:val="一级无"/>
    <w:basedOn w:val="47"/>
    <w:uiPriority w:val="0"/>
    <w:pPr>
      <w:spacing w:beforeLines="0" w:afterLines="0"/>
    </w:pPr>
    <w:rPr>
      <w:rFonts w:ascii="宋体" w:eastAsia="宋体"/>
    </w:rPr>
  </w:style>
  <w:style w:type="paragraph" w:customStyle="1" w:styleId="131">
    <w:name w:val="正文表标题"/>
    <w:next w:val="27"/>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2">
    <w:name w:val="正文公式编号制表符"/>
    <w:basedOn w:val="27"/>
    <w:next w:val="27"/>
    <w:qFormat/>
    <w:uiPriority w:val="0"/>
    <w:pPr>
      <w:ind w:firstLine="0" w:firstLineChars="0"/>
    </w:pPr>
  </w:style>
  <w:style w:type="paragraph" w:customStyle="1" w:styleId="133">
    <w:name w:val="正文图标题"/>
    <w:next w:val="27"/>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4">
    <w:name w:val="终结线"/>
    <w:basedOn w:val="1"/>
    <w:uiPriority w:val="0"/>
    <w:pPr>
      <w:framePr w:hSpace="181" w:vSpace="181" w:wrap="around" w:vAnchor="text" w:hAnchor="margin" w:xAlign="center" w:y="285"/>
    </w:pPr>
  </w:style>
  <w:style w:type="paragraph" w:customStyle="1" w:styleId="135">
    <w:name w:val="其他发布日期"/>
    <w:basedOn w:val="80"/>
    <w:uiPriority w:val="0"/>
    <w:pPr>
      <w:framePr w:wrap="around" w:vAnchor="page" w:hAnchor="text" w:x="1419"/>
    </w:pPr>
  </w:style>
  <w:style w:type="paragraph" w:customStyle="1" w:styleId="136">
    <w:name w:val="其他实施日期"/>
    <w:basedOn w:val="119"/>
    <w:uiPriority w:val="0"/>
    <w:pPr>
      <w:framePr w:wrap="around"/>
    </w:pPr>
  </w:style>
  <w:style w:type="paragraph" w:customStyle="1" w:styleId="137">
    <w:name w:val="封面标准名称2"/>
    <w:basedOn w:val="83"/>
    <w:uiPriority w:val="0"/>
    <w:pPr>
      <w:framePr w:wrap="around" w:y="4469"/>
      <w:spacing w:beforeLines="630"/>
    </w:pPr>
  </w:style>
  <w:style w:type="paragraph" w:customStyle="1" w:styleId="138">
    <w:name w:val="封面标准英文名称2"/>
    <w:basedOn w:val="84"/>
    <w:uiPriority w:val="0"/>
    <w:pPr>
      <w:framePr w:wrap="around" w:y="4469"/>
    </w:pPr>
  </w:style>
  <w:style w:type="paragraph" w:customStyle="1" w:styleId="139">
    <w:name w:val="封面一致性程度标识2"/>
    <w:basedOn w:val="85"/>
    <w:qFormat/>
    <w:uiPriority w:val="0"/>
    <w:pPr>
      <w:framePr w:wrap="around" w:y="4469"/>
    </w:pPr>
  </w:style>
  <w:style w:type="paragraph" w:customStyle="1" w:styleId="140">
    <w:name w:val="封面标准文稿类别2"/>
    <w:basedOn w:val="86"/>
    <w:uiPriority w:val="0"/>
    <w:pPr>
      <w:framePr w:wrap="around" w:y="4469"/>
    </w:pPr>
  </w:style>
  <w:style w:type="paragraph" w:customStyle="1" w:styleId="141">
    <w:name w:val="封面标准文稿编辑信息2"/>
    <w:basedOn w:val="87"/>
    <w:uiPriority w:val="0"/>
    <w:pPr>
      <w:framePr w:wrap="around" w:y="4469"/>
    </w:pPr>
  </w:style>
  <w:style w:type="character" w:customStyle="1" w:styleId="142">
    <w:name w:val="页眉 字符"/>
    <w:link w:val="22"/>
    <w:uiPriority w:val="99"/>
    <w:rPr>
      <w:kern w:val="2"/>
      <w:sz w:val="18"/>
      <w:szCs w:val="18"/>
    </w:rPr>
  </w:style>
  <w:style w:type="character" w:customStyle="1" w:styleId="143">
    <w:name w:val="标题 5 字符"/>
    <w:link w:val="5"/>
    <w:uiPriority w:val="0"/>
    <w:rPr>
      <w:bCs/>
      <w:color w:val="000000"/>
      <w:sz w:val="21"/>
      <w:szCs w:val="28"/>
    </w:rPr>
  </w:style>
  <w:style w:type="paragraph" w:styleId="144">
    <w:name w:val="List Paragraph"/>
    <w:basedOn w:val="1"/>
    <w:qFormat/>
    <w:uiPriority w:val="34"/>
    <w:pPr>
      <w:ind w:firstLine="420" w:firstLineChars="200"/>
    </w:pPr>
  </w:style>
  <w:style w:type="character" w:customStyle="1" w:styleId="145">
    <w:name w:val="标题 2 字符"/>
    <w:link w:val="3"/>
    <w:semiHidden/>
    <w:uiPriority w:val="0"/>
    <w:rPr>
      <w:rFonts w:ascii="Cambria" w:hAnsi="Cambria" w:eastAsia="宋体" w:cs="Times New Roman"/>
      <w:b/>
      <w:bCs/>
      <w:kern w:val="2"/>
      <w:sz w:val="32"/>
      <w:szCs w:val="32"/>
    </w:rPr>
  </w:style>
  <w:style w:type="paragraph" w:customStyle="1" w:styleId="146">
    <w:name w:val="PARAGRAPH"/>
    <w:link w:val="147"/>
    <w:qFormat/>
    <w:uiPriority w:val="0"/>
    <w:pPr>
      <w:spacing w:before="100" w:after="200"/>
      <w:jc w:val="both"/>
    </w:pPr>
    <w:rPr>
      <w:rFonts w:ascii="Arial" w:hAnsi="Arial" w:eastAsia="宋体" w:cs="Times New Roman"/>
      <w:spacing w:val="8"/>
      <w:lang w:val="en-GB" w:eastAsia="zh-CN" w:bidi="ar-SA"/>
    </w:rPr>
  </w:style>
  <w:style w:type="character" w:customStyle="1" w:styleId="147">
    <w:name w:val="PARAGRAPH Char"/>
    <w:link w:val="146"/>
    <w:uiPriority w:val="0"/>
    <w:rPr>
      <w:rFonts w:ascii="Arial" w:hAnsi="Arial"/>
      <w:spacing w:val="8"/>
      <w:lang w:val="en-GB" w:eastAsia="zh-CN" w:bidi="ar-SA"/>
    </w:rPr>
  </w:style>
  <w:style w:type="character" w:customStyle="1" w:styleId="148">
    <w:name w:val="标题 3 字符"/>
    <w:link w:val="4"/>
    <w:uiPriority w:val="0"/>
    <w:rPr>
      <w:b/>
      <w:bCs/>
      <w:kern w:val="2"/>
      <w:sz w:val="32"/>
      <w:szCs w:val="32"/>
    </w:rPr>
  </w:style>
  <w:style w:type="character" w:customStyle="1" w:styleId="149">
    <w:name w:val="日期 字符"/>
    <w:link w:val="18"/>
    <w:uiPriority w:val="0"/>
    <w:rPr>
      <w:kern w:val="2"/>
      <w:sz w:val="21"/>
      <w:szCs w:val="24"/>
    </w:rPr>
  </w:style>
  <w:style w:type="paragraph" w:customStyle="1" w:styleId="150">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51">
    <w:name w:val="批注文字 字符"/>
    <w:link w:val="11"/>
    <w:uiPriority w:val="0"/>
    <w:rPr>
      <w:rFonts w:ascii="Calibri" w:hAnsi="Calibri" w:eastAsia="宋体" w:cs="Times New Roman"/>
      <w:kern w:val="2"/>
      <w:sz w:val="21"/>
      <w:szCs w:val="22"/>
    </w:rPr>
  </w:style>
  <w:style w:type="character" w:customStyle="1" w:styleId="152">
    <w:name w:val="批注框文本 字符"/>
    <w:link w:val="20"/>
    <w:uiPriority w:val="0"/>
    <w:rPr>
      <w:kern w:val="2"/>
      <w:sz w:val="18"/>
      <w:szCs w:val="18"/>
    </w:rPr>
  </w:style>
  <w:style w:type="character" w:customStyle="1" w:styleId="153">
    <w:name w:val="标题 1 字符"/>
    <w:link w:val="2"/>
    <w:uiPriority w:val="0"/>
    <w:rPr>
      <w:b/>
      <w:bCs/>
      <w:kern w:val="44"/>
      <w:sz w:val="44"/>
      <w:szCs w:val="44"/>
    </w:rPr>
  </w:style>
  <w:style w:type="paragraph" w:customStyle="1" w:styleId="154">
    <w:name w:val="TOC 标题1"/>
    <w:basedOn w:val="2"/>
    <w:next w:val="1"/>
    <w:semiHidden/>
    <w:unhideWhenUsed/>
    <w:qFormat/>
    <w:uiPriority w:val="39"/>
    <w:pPr>
      <w:spacing w:before="480" w:after="0" w:line="276" w:lineRule="auto"/>
      <w:outlineLvl w:val="9"/>
    </w:pPr>
    <w:rPr>
      <w:rFonts w:ascii="Cambria" w:hAnsi="Cambria"/>
      <w:color w:val="365F91"/>
      <w:kern w:val="0"/>
      <w:sz w:val="28"/>
      <w:szCs w:val="28"/>
    </w:rPr>
  </w:style>
  <w:style w:type="character" w:customStyle="1" w:styleId="155">
    <w:name w:val="批注主题 字符"/>
    <w:link w:val="36"/>
    <w:uiPriority w:val="0"/>
    <w:rPr>
      <w:rFonts w:ascii="Calibri" w:hAnsi="Calibri" w:eastAsia="宋体" w:cs="Times New Roman"/>
      <w:b/>
      <w:bCs/>
      <w:kern w:val="2"/>
      <w:sz w:val="21"/>
      <w:szCs w:val="24"/>
    </w:rPr>
  </w:style>
  <w:style w:type="paragraph" w:customStyle="1" w:styleId="15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7">
    <w:name w:val="标准文件_正文表标题"/>
    <w:next w:val="156"/>
    <w:uiPriority w:val="0"/>
    <w:pPr>
      <w:numPr>
        <w:ilvl w:val="0"/>
        <w:numId w:val="10"/>
      </w:numPr>
      <w:spacing w:before="50" w:beforeLines="50" w:after="50" w:afterLines="50"/>
      <w:jc w:val="center"/>
    </w:pPr>
    <w:rPr>
      <w:rFonts w:ascii="黑体" w:hAnsi="Times New Roman" w:eastAsia="黑体" w:cs="Times New Roman"/>
      <w:sz w:val="21"/>
      <w:lang w:val="en-US" w:eastAsia="zh-CN" w:bidi="ar-SA"/>
    </w:rPr>
  </w:style>
  <w:style w:type="paragraph" w:customStyle="1" w:styleId="158">
    <w:name w:val="标准文件_正文图标题"/>
    <w:basedOn w:val="157"/>
    <w:next w:val="156"/>
    <w:qFormat/>
    <w:uiPriority w:val="0"/>
    <w:pPr>
      <w:numPr>
        <w:numId w:val="0"/>
      </w:numPr>
      <w:tabs>
        <w:tab w:val="left" w:pos="0"/>
      </w:tabs>
      <w:spacing w:before="156" w:after="156"/>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glossaryDocument" Target="glossary/document.xml"/><Relationship Id="rId34" Type="http://schemas.openxmlformats.org/officeDocument/2006/relationships/fontTable" Target="fontTable.xml"/><Relationship Id="rId33" Type="http://schemas.microsoft.com/office/2006/relationships/keyMapCustomizations" Target="customizations.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4.jpeg"/><Relationship Id="rId28" Type="http://schemas.openxmlformats.org/officeDocument/2006/relationships/image" Target="media/image13.png"/><Relationship Id="rId27" Type="http://schemas.openxmlformats.org/officeDocument/2006/relationships/image" Target="media/image12.emf"/><Relationship Id="rId26" Type="http://schemas.openxmlformats.org/officeDocument/2006/relationships/image" Target="media/image11.png"/><Relationship Id="rId25" Type="http://schemas.openxmlformats.org/officeDocument/2006/relationships/image" Target="media/image10.emf"/><Relationship Id="rId24" Type="http://schemas.openxmlformats.org/officeDocument/2006/relationships/image" Target="media/image9.emf"/><Relationship Id="rId23" Type="http://schemas.openxmlformats.org/officeDocument/2006/relationships/image" Target="media/image8.png"/><Relationship Id="rId22" Type="http://schemas.openxmlformats.org/officeDocument/2006/relationships/image" Target="media/image7.emf"/><Relationship Id="rId21" Type="http://schemas.openxmlformats.org/officeDocument/2006/relationships/image" Target="media/image6.emf"/><Relationship Id="rId20" Type="http://schemas.openxmlformats.org/officeDocument/2006/relationships/image" Target="media/image5.emf"/><Relationship Id="rId2" Type="http://schemas.openxmlformats.org/officeDocument/2006/relationships/settings" Target="settings.xml"/><Relationship Id="rId19" Type="http://schemas.openxmlformats.org/officeDocument/2006/relationships/image" Target="media/image4.emf"/><Relationship Id="rId18" Type="http://schemas.openxmlformats.org/officeDocument/2006/relationships/image" Target="media/image3.emf"/><Relationship Id="rId17" Type="http://schemas.openxmlformats.org/officeDocument/2006/relationships/image" Target="media/image2.emf"/><Relationship Id="rId16" Type="http://schemas.openxmlformats.org/officeDocument/2006/relationships/image" Target="media/image1.emf"/><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507116d-e023-4f81-8184-a1c336edb353}"/>
        <w:style w:val=""/>
        <w:category>
          <w:name w:val="常规"/>
          <w:gallery w:val="placeholder"/>
        </w:category>
        <w:types>
          <w:type w:val="bbPlcHdr"/>
        </w:types>
        <w:behaviors>
          <w:behavior w:val="content"/>
        </w:behaviors>
        <w:description w:val=""/>
        <w:guid w:val="{E507116D-E023-4F81-8184-A1C336EDB353}"/>
      </w:docPartPr>
      <w:docPartBody>
        <w:p>
          <w:pPr>
            <w:pStyle w:val="4"/>
          </w:pPr>
          <w:r>
            <w:rPr>
              <w:rStyle w:val="5"/>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B7F"/>
    <w:rsid w:val="000912FC"/>
    <w:rsid w:val="00165310"/>
    <w:rsid w:val="00521390"/>
    <w:rsid w:val="00632382"/>
    <w:rsid w:val="006A7B7F"/>
    <w:rsid w:val="006D3D75"/>
    <w:rsid w:val="007066C8"/>
    <w:rsid w:val="007F670B"/>
    <w:rsid w:val="00910A71"/>
    <w:rsid w:val="00B4563B"/>
    <w:rsid w:val="00E10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8467A95ED8AA41BC97CDEF710B4C0341"/>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4E0A1B-E9EF-45BC-B169-67D3A513A653}">
  <ds:schemaRefs/>
</ds:datastoreItem>
</file>

<file path=docProps/app.xml><?xml version="1.0" encoding="utf-8"?>
<Properties xmlns="http://schemas.openxmlformats.org/officeDocument/2006/extended-properties" xmlns:vt="http://schemas.openxmlformats.org/officeDocument/2006/docPropsVTypes">
  <Template>Normal</Template>
  <Pages>11</Pages>
  <Words>666</Words>
  <Characters>3799</Characters>
  <Lines>31</Lines>
  <Paragraphs>8</Paragraphs>
  <TotalTime>0</TotalTime>
  <ScaleCrop>false</ScaleCrop>
  <LinksUpToDate>false</LinksUpToDate>
  <CharactersWithSpaces>4457</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2022-02-23T02:06:00Z</dcterms:created>
  <dc:creator>CNIS</dc:creator>
  <cp:lastModifiedBy>cesirohs</cp:lastModifiedBy>
  <cp:lastPrinted>2017-11-17T06:26:00Z</cp:lastPrinted>
  <dcterms:modified xsi:type="dcterms:W3CDTF">2022-02-23T08:49:20Z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