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黑体" w:hAnsi="黑体" w:eastAsia="黑体"/>
                <w:sz w:val="21"/>
                <w:szCs w:val="21"/>
              </w:rPr>
              <w:t xml:space="preserve">ICS  </w:t>
            </w:r>
          </w:p>
        </w:tc>
        <w:tc>
          <w:tcPr>
            <w:tcW w:w="8855" w:type="dxa"/>
          </w:tcPr>
          <w:p>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点击此处添加ICS号</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t xml:space="preserve">CCS  </w:t>
            </w:r>
          </w:p>
        </w:tc>
        <w:tc>
          <w:tcPr>
            <w:tcW w:w="8855" w:type="dxa"/>
          </w:tcPr>
          <w:tbl>
            <w:tblPr>
              <w:tblStyle w:val="28"/>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51"/>
                    <w:framePr w:wrap="notBeside" w:vAnchor="page" w:hAnchor="page" w:x="1372" w:y="568"/>
                    <w:ind w:left="420" w:right="624"/>
                    <w:rPr>
                      <w:rFonts w:ascii="黑体" w:hAnsi="黑体" w:eastAsia="黑体"/>
                      <w:sz w:val="28"/>
                      <w:szCs w:val="28"/>
                    </w:rPr>
                  </w:pPr>
                </w:p>
              </w:tc>
            </w:tr>
          </w:tbl>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p>
      <w:pPr>
        <w:pStyle w:val="52"/>
        <w:framePr w:w="9639" w:h="1054" w:hRule="exact" w:hSpace="181" w:vSpace="181" w:wrap="around" w:hAnchor="page" w:x="1305" w:y="2269"/>
        <w:spacing w:line="240" w:lineRule="auto"/>
        <w:ind w:right="817" w:rightChars="389"/>
        <w:rPr>
          <w:rFonts w:ascii="黑体" w:hAnsi="黑体" w:eastAsia="黑体"/>
          <w:b w:val="0"/>
          <w:bCs w:val="0"/>
          <w:w w:val="100"/>
          <w:sz w:val="84"/>
          <w:szCs w:val="84"/>
        </w:rPr>
      </w:pPr>
      <w:bookmarkStart w:id="2" w:name="_Hlk26473981"/>
      <w:r>
        <w:rPr>
          <w:rFonts w:hint="eastAsia" w:ascii="黑体" w:eastAsia="黑体"/>
          <w:b w:val="0"/>
          <w:w w:val="100"/>
          <w:sz w:val="84"/>
          <w:szCs w:val="84"/>
        </w:rPr>
        <w:t xml:space="preserve"> 团体</w:t>
      </w:r>
      <w:r>
        <w:rPr>
          <w:rFonts w:hint="eastAsia" w:ascii="黑体" w:hAnsi="黑体" w:eastAsia="黑体"/>
          <w:b w:val="0"/>
          <w:bCs w:val="0"/>
          <w:w w:val="100"/>
          <w:sz w:val="84"/>
          <w:szCs w:val="84"/>
        </w:rPr>
        <w:t xml:space="preserve">标准 </w:t>
      </w:r>
    </w:p>
    <w:bookmarkEnd w:id="2"/>
    <w:p>
      <w:pPr>
        <w:pStyle w:val="197"/>
        <w:framePr w:wrap="around" w:x="1431" w:y="3469"/>
      </w:pPr>
      <w:r>
        <w:t xml:space="preserve">T/CPIA </w:t>
      </w:r>
      <w:r>
        <w:fldChar w:fldCharType="begin">
          <w:ffData>
            <w:name w:val="NSTD_CODE_F"/>
            <w:enabled/>
            <w:calcOnExit w:val="0"/>
            <w:textInput>
              <w:default w:val="XXXX"/>
            </w:textInput>
          </w:ffData>
        </w:fldChar>
      </w:r>
      <w:bookmarkStart w:id="3" w:name="NSTD_CODE_F"/>
      <w:r>
        <w:instrText xml:space="preserve"> FORMTEXT </w:instrText>
      </w:r>
      <w:r>
        <w:fldChar w:fldCharType="separate"/>
      </w:r>
      <w:r>
        <w:t>XXXX</w:t>
      </w:r>
      <w:r>
        <w:fldChar w:fldCharType="end"/>
      </w:r>
      <w:bookmarkEnd w:id="3"/>
      <w:r>
        <w:rPr>
          <w:rFonts w:hAnsi="黑体"/>
        </w:rPr>
        <w:t>—</w:t>
      </w:r>
      <w:r>
        <w:t>202X</w:t>
      </w:r>
    </w:p>
    <w:p>
      <w:pPr>
        <w:pStyle w:val="198"/>
        <w:framePr w:wrap="around" w:x="1431" w:y="3469"/>
        <w:rPr>
          <w:rFonts w:hAnsi="黑体"/>
        </w:rPr>
      </w:pPr>
      <w:r>
        <w:rPr>
          <w:rFonts w:hAnsi="黑体"/>
        </w:rPr>
        <w:fldChar w:fldCharType="begin">
          <w:ffData>
            <w:name w:val="OSTD_CODE"/>
            <w:enabled/>
            <w:calcOnExit w:val="0"/>
            <w:textInput/>
          </w:ffData>
        </w:fldChar>
      </w:r>
      <w:bookmarkStart w:id="4"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4"/>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ng0mW2AAAAAwBAAAPAAAAAAAAAAEAIAAAACIAAABkcnMv&#10;ZG93bnJldi54bWxQSwECFAAUAAAACACHTuJAeCbvfcoBAABeAwAADgAAAAAAAAABACAAAAAnAQAA&#10;ZHJzL2Uyb0RvYy54bWxQSwUGAAAAAAYABgBZAQAAYwUAAAAA&#10;">
                <v:fill on="f" focussize="0,0"/>
                <v:stroke color="#000000" joinstyle="round"/>
                <v:imagedata o:title=""/>
                <o:lock v:ext="edit" aspectratio="f"/>
              </v:line>
            </w:pict>
          </mc:Fallback>
        </mc:AlternateContent>
      </w:r>
    </w:p>
    <w:p>
      <w:pPr>
        <w:pStyle w:val="52"/>
        <w:framePr w:w="9639" w:h="6976" w:hRule="exact" w:hSpace="0" w:vSpace="0" w:wrap="around" w:hAnchor="page" w:y="6408"/>
        <w:jc w:val="center"/>
        <w:rPr>
          <w:rFonts w:ascii="黑体" w:hAnsi="黑体" w:eastAsia="黑体"/>
          <w:b w:val="0"/>
          <w:bCs w:val="0"/>
          <w:w w:val="100"/>
        </w:rPr>
      </w:pPr>
    </w:p>
    <w:p>
      <w:pPr>
        <w:pStyle w:val="199"/>
        <w:framePr w:h="6974" w:hRule="exact" w:wrap="around" w:x="1419" w:anchorLock="1"/>
      </w:pPr>
      <w:r>
        <w:fldChar w:fldCharType="begin">
          <w:ffData>
            <w:name w:val="CSTD_NAME"/>
            <w:enabled/>
            <w:calcOnExit w:val="0"/>
            <w:textInput>
              <w:default w:val="光伏发电站合金接地装置施工及验收规范"/>
            </w:textInput>
          </w:ffData>
        </w:fldChar>
      </w:r>
      <w:bookmarkStart w:id="5" w:name="CSTD_NAME"/>
      <w:r>
        <w:instrText xml:space="preserve"> FORMTEXT </w:instrText>
      </w:r>
      <w:r>
        <w:fldChar w:fldCharType="separate"/>
      </w:r>
      <w:r>
        <w:t>光伏发电站合金接地装置施工及验收规范</w:t>
      </w:r>
      <w:r>
        <w:fldChar w:fldCharType="end"/>
      </w:r>
      <w:bookmarkEnd w:id="5"/>
    </w:p>
    <w:p>
      <w:pPr>
        <w:framePr w:w="9639" w:h="6974" w:hRule="exact" w:wrap="around" w:vAnchor="page" w:hAnchor="page" w:x="1419" w:y="6408" w:anchorLock="1"/>
        <w:ind w:left="-1418"/>
      </w:pPr>
    </w:p>
    <w:p>
      <w:pPr>
        <w:pStyle w:val="127"/>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Code for construction and acceptance of alloy grounding device of PV power"/>
            </w:textInput>
          </w:ffData>
        </w:fldChar>
      </w:r>
      <w:bookmarkStart w:id="6" w:name="ESTD_NAME"/>
      <w:r>
        <w:rPr>
          <w:rFonts w:eastAsia="黑体"/>
          <w:szCs w:val="28"/>
        </w:rPr>
        <w:instrText xml:space="preserve"> FORMTEXT </w:instrText>
      </w:r>
      <w:r>
        <w:rPr>
          <w:rFonts w:eastAsia="黑体"/>
          <w:szCs w:val="28"/>
        </w:rPr>
        <w:fldChar w:fldCharType="separate"/>
      </w:r>
      <w:r>
        <w:rPr>
          <w:rFonts w:eastAsia="黑体"/>
          <w:szCs w:val="28"/>
        </w:rPr>
        <w:t>Code for construction and acceptance of alloy grounding device of PV power</w:t>
      </w:r>
      <w:r>
        <w:rPr>
          <w:rFonts w:eastAsia="黑体"/>
          <w:szCs w:val="28"/>
        </w:rPr>
        <w:fldChar w:fldCharType="end"/>
      </w:r>
      <w:bookmarkEnd w:id="6"/>
    </w:p>
    <w:p>
      <w:pPr>
        <w:pStyle w:val="127"/>
        <w:framePr w:w="9639" w:h="6974" w:hRule="exact" w:wrap="around" w:vAnchor="page" w:hAnchor="page" w:x="1419" w:y="6408" w:anchorLock="1"/>
        <w:textAlignment w:val="bottom"/>
        <w:rPr>
          <w:rFonts w:eastAsia="黑体"/>
          <w:szCs w:val="28"/>
        </w:rPr>
      </w:pPr>
      <w:r>
        <w:rPr>
          <w:rFonts w:eastAsia="黑体"/>
          <w:szCs w:val="28"/>
        </w:rPr>
        <w:t>generation station</w:t>
      </w:r>
    </w:p>
    <w:p>
      <w:pPr>
        <w:framePr w:w="9639" w:h="6974" w:hRule="exact" w:wrap="around" w:vAnchor="page" w:hAnchor="page" w:x="1419" w:y="6408" w:anchorLock="1"/>
        <w:spacing w:line="760" w:lineRule="exact"/>
        <w:ind w:left="-1418"/>
      </w:pPr>
    </w:p>
    <w:p>
      <w:pPr>
        <w:pStyle w:val="127"/>
        <w:framePr w:w="9639" w:h="6974" w:hRule="exact" w:wrap="around" w:vAnchor="page" w:hAnchor="page" w:x="1419" w:y="6408" w:anchorLock="1"/>
        <w:textAlignment w:val="bottom"/>
        <w:rPr>
          <w:rFonts w:eastAsia="黑体"/>
          <w:szCs w:val="28"/>
        </w:rPr>
      </w:pPr>
    </w:p>
    <w:p>
      <w:pPr>
        <w:pStyle w:val="127"/>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1"/>
              <w:listEntry w:val=" "/>
              <w:listEntry w:val="草案版次选择"/>
              <w:listEntry w:val="（工作组讨论稿）"/>
              <w:listEntry w:val="（征求意见稿）"/>
              <w:listEntry w:val="（送审讨论稿）"/>
              <w:listEntry w:val="（送审稿）"/>
              <w:listEntry w:val="（报批稿）"/>
            </w:ddList>
          </w:ffData>
        </w:fldChar>
      </w:r>
      <w:bookmarkStart w:id="7" w:name="下拉1"/>
      <w:r>
        <w:rPr>
          <w:sz w:val="24"/>
          <w:szCs w:val="28"/>
        </w:rPr>
        <w:instrText xml:space="preserve"> FORMDROPDOWN </w:instrText>
      </w:r>
      <w:r>
        <w:rPr>
          <w:sz w:val="24"/>
          <w:szCs w:val="28"/>
        </w:rPr>
        <w:fldChar w:fldCharType="separate"/>
      </w:r>
      <w:r>
        <w:rPr>
          <w:sz w:val="24"/>
          <w:szCs w:val="28"/>
        </w:rPr>
        <w:fldChar w:fldCharType="end"/>
      </w:r>
      <w:bookmarkEnd w:id="7"/>
    </w:p>
    <w:p>
      <w:pPr>
        <w:pStyle w:val="127"/>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8"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8"/>
    </w:p>
    <w:p>
      <w:pPr>
        <w:pStyle w:val="127"/>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9" w:name="下拉2"/>
      <w:r>
        <w:rPr>
          <w:b/>
          <w:sz w:val="21"/>
          <w:szCs w:val="28"/>
        </w:rPr>
        <w:instrText xml:space="preserve"> FORMDROPDOWN </w:instrText>
      </w:r>
      <w:r>
        <w:rPr>
          <w:b/>
          <w:sz w:val="21"/>
          <w:szCs w:val="28"/>
        </w:rPr>
        <w:fldChar w:fldCharType="separate"/>
      </w:r>
      <w:r>
        <w:rPr>
          <w:b/>
          <w:sz w:val="21"/>
          <w:szCs w:val="28"/>
        </w:rPr>
        <w:fldChar w:fldCharType="end"/>
      </w:r>
      <w:bookmarkEnd w:id="9"/>
    </w:p>
    <w:p>
      <w:pPr>
        <w:pStyle w:val="195"/>
        <w:framePr w:wrap="around" w:y="14176"/>
      </w:pPr>
      <w:r>
        <w:rPr>
          <w:rFonts w:ascii="黑体"/>
        </w:rPr>
        <w:fldChar w:fldCharType="begin">
          <w:ffData>
            <w:name w:val="PLSH_DATE_Y"/>
            <w:enabled/>
            <w:calcOnExit w:val="0"/>
            <w:textInput>
              <w:default w:val="XXXX"/>
              <w:maxLength w:val="4"/>
            </w:textInput>
          </w:ffData>
        </w:fldChar>
      </w:r>
      <w:bookmarkStart w:id="10"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0"/>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1"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1"/>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2"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rPr>
          <w:rFonts w:hint="eastAsia"/>
        </w:rPr>
        <w:t>发布</w:t>
      </w:r>
    </w:p>
    <w:p>
      <w:pPr>
        <w:pStyle w:val="196"/>
        <w:framePr w:wrap="around" w:y="14176"/>
      </w:pPr>
      <w:r>
        <w:rPr>
          <w:rFonts w:ascii="黑体"/>
        </w:rPr>
        <w:fldChar w:fldCharType="begin">
          <w:ffData>
            <w:name w:val="CROT_DATE_Y"/>
            <w:enabled/>
            <w:calcOnExit w:val="0"/>
            <w:textInput>
              <w:default w:val="XXXX"/>
              <w:maxLength w:val="4"/>
            </w:textInput>
          </w:ffData>
        </w:fldChar>
      </w:r>
      <w:bookmarkStart w:id="13"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4"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5"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实施</w:t>
      </w:r>
    </w:p>
    <w:p>
      <w:pPr>
        <w:pStyle w:val="153"/>
        <w:framePr w:h="584" w:hRule="exact" w:hSpace="181" w:vSpace="181" w:wrap="around" w:y="14800"/>
        <w:rPr>
          <w:rFonts w:hAnsi="黑体"/>
        </w:rPr>
      </w:pPr>
      <w:bookmarkStart w:id="16" w:name="fm"/>
      <w:r>
        <w:rPr>
          <w:rFonts w:hAnsi="黑体"/>
          <w:w w:val="100"/>
          <w:sz w:val="28"/>
        </w:rPr>
        <w:fldChar w:fldCharType="begin">
          <w:ffData>
            <w:name w:val="fm"/>
            <w:enabled/>
            <w:calcOnExit w:val="0"/>
            <w:textInput>
              <w:default w:val="中国光伏行业协会"/>
            </w:textInput>
          </w:ffData>
        </w:fldChar>
      </w:r>
      <w:r>
        <w:rPr>
          <w:rFonts w:hAnsi="黑体"/>
          <w:w w:val="100"/>
          <w:sz w:val="28"/>
        </w:rPr>
        <w:instrText xml:space="preserve">FORMTEXT</w:instrText>
      </w:r>
      <w:r>
        <w:rPr>
          <w:rFonts w:hAnsi="黑体"/>
          <w:w w:val="100"/>
          <w:sz w:val="28"/>
        </w:rPr>
        <w:fldChar w:fldCharType="separate"/>
      </w:r>
      <w:r>
        <w:rPr>
          <w:rFonts w:hAnsi="黑体"/>
          <w:w w:val="100"/>
          <w:sz w:val="28"/>
        </w:rPr>
        <w:t>中国光伏行业协会</w:t>
      </w:r>
      <w:r>
        <w:rPr>
          <w:rFonts w:hAnsi="黑体"/>
          <w:w w:val="100"/>
          <w:sz w:val="28"/>
        </w:rPr>
        <w:fldChar w:fldCharType="end"/>
      </w:r>
      <w:bookmarkEnd w:id="16"/>
      <w:r>
        <w:rPr>
          <w:rFonts w:ascii="Times New Roman"/>
          <w:w w:val="100"/>
          <w:sz w:val="28"/>
        </w:rPr>
        <w:t>  </w:t>
      </w:r>
      <w:r>
        <w:rPr>
          <w:rStyle w:val="231"/>
          <w:rFonts w:hint="eastAsia" w:hAnsi="黑体"/>
          <w:position w:val="0"/>
        </w:rPr>
        <w:t>发</w:t>
      </w:r>
      <w:r>
        <w:rPr>
          <w:rStyle w:val="231"/>
          <w:rFonts w:hint="eastAsia" w:hAnsi="黑体"/>
          <w:spacing w:val="0"/>
          <w:position w:val="0"/>
        </w:rPr>
        <w:t>布</w:t>
      </w:r>
    </w:p>
    <w:p>
      <w:pPr>
        <w:rPr>
          <w:rFonts w:ascii="宋体" w:hAnsi="宋体"/>
          <w:sz w:val="28"/>
          <w:szCs w:val="28"/>
        </w:rPr>
        <w:sectPr>
          <w:headerReference r:id="rId4" w:type="first"/>
          <w:footerReference r:id="rId6" w:type="first"/>
          <w:headerReference r:id="rId3" w:type="default"/>
          <w:footerReference r:id="rId5"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rMxz71wAAAA4BAAAPAAAAAAAAAAEAIAAAACIAAABkcnMvZG93&#10;bnJldi54bWxQSwECFAAUAAAACACHTuJAqt0+T8gBAABcAwAADgAAAAAAAAABACAAAAAmAQAAZHJz&#10;L2Uyb0RvYy54bWxQSwUGAAAAAAYABgBZAQAAYAUAAAAA&#10;">
                <v:fill on="f" focussize="0,0"/>
                <v:stroke color="#000000" joinstyle="round"/>
                <v:imagedata o:title=""/>
                <o:lock v:ext="edit" aspectratio="f"/>
                <w10:anchorlock/>
              </v:line>
            </w:pict>
          </mc:Fallback>
        </mc:AlternateContent>
      </w:r>
    </w:p>
    <w:p>
      <w:pPr>
        <w:pStyle w:val="93"/>
        <w:spacing w:after="360"/>
      </w:pPr>
      <w:bookmarkStart w:id="17" w:name="BookMark1"/>
      <w:bookmarkStart w:id="18" w:name="_Toc79045634"/>
      <w:bookmarkStart w:id="19" w:name="_Toc79504496"/>
      <w:bookmarkStart w:id="20" w:name="_Toc14189"/>
      <w:r>
        <w:rPr>
          <w:rFonts w:hint="eastAsia"/>
          <w:spacing w:val="320"/>
        </w:rPr>
        <w:t>目</w:t>
      </w:r>
      <w:r>
        <w:rPr>
          <w:rFonts w:hint="eastAsia"/>
        </w:rPr>
        <w:t>次</w:t>
      </w:r>
    </w:p>
    <w:p>
      <w:pPr>
        <w:pStyle w:val="20"/>
        <w:tabs>
          <w:tab w:val="right" w:leader="dot" w:pos="9344"/>
        </w:tabs>
        <w:rPr>
          <w:rFonts w:ascii="宋体" w:hAnsi="Calibri" w:eastAsia="宋体" w:cs="Times New Roman"/>
          <w:szCs w:val="21"/>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"_Toc80720372" </w:instrText>
      </w:r>
      <w:r>
        <w:fldChar w:fldCharType="separate"/>
      </w:r>
      <w:r>
        <w:rPr>
          <w:spacing w:val="0"/>
        </w:rPr>
        <w:t>前</w:t>
      </w:r>
      <w:r>
        <w:t>言</w:t>
      </w:r>
      <w:r>
        <w:tab/>
      </w:r>
      <w:r>
        <w:fldChar w:fldCharType="begin"/>
      </w:r>
      <w:r>
        <w:instrText xml:space="preserve"> PAGEREF _Toc80720372 \h </w:instrText>
      </w:r>
      <w:r>
        <w:fldChar w:fldCharType="separate"/>
      </w:r>
      <w:r>
        <w:t>II</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"_Toc80720373" </w:instrText>
      </w:r>
      <w:r>
        <w:fldChar w:fldCharType="separate"/>
      </w:r>
      <w:r>
        <w:rPr>
          <w:rStyle w:val="33"/>
        </w:rPr>
        <w:t>1</w:t>
      </w:r>
      <w:r>
        <w:rPr>
          <w:rStyle w:val="33"/>
          <w:rFonts w:hint="eastAsia"/>
          <w:lang w:val="en-US" w:eastAsia="zh-CN"/>
        </w:rPr>
        <w:t xml:space="preserve"> </w:t>
      </w:r>
      <w:r>
        <w:rPr>
          <w:rStyle w:val="33"/>
        </w:rPr>
        <w:t xml:space="preserve"> 范围</w:t>
      </w:r>
      <w:r>
        <w:tab/>
      </w:r>
      <w:r>
        <w:fldChar w:fldCharType="begin"/>
      </w:r>
      <w:r>
        <w:instrText xml:space="preserve"> PAGEREF _Toc80720373 \h </w:instrText>
      </w:r>
      <w:r>
        <w:fldChar w:fldCharType="separate"/>
      </w:r>
      <w:r>
        <w:t>3</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"_Toc80720374" </w:instrText>
      </w:r>
      <w:r>
        <w:fldChar w:fldCharType="separate"/>
      </w:r>
      <w:r>
        <w:rPr>
          <w:rStyle w:val="33"/>
        </w:rPr>
        <w:t xml:space="preserve">2 </w:t>
      </w:r>
      <w:r>
        <w:rPr>
          <w:rStyle w:val="33"/>
          <w:rFonts w:hint="eastAsia"/>
          <w:lang w:val="en-US" w:eastAsia="zh-CN"/>
        </w:rPr>
        <w:t xml:space="preserve"> </w:t>
      </w:r>
      <w:r>
        <w:rPr>
          <w:rStyle w:val="33"/>
        </w:rPr>
        <w:t>规范性引用文件</w:t>
      </w:r>
      <w:r>
        <w:tab/>
      </w:r>
      <w:r>
        <w:fldChar w:fldCharType="begin"/>
      </w:r>
      <w:r>
        <w:instrText xml:space="preserve"> PAGEREF _Toc80720374 \h </w:instrText>
      </w:r>
      <w:r>
        <w:fldChar w:fldCharType="separate"/>
      </w:r>
      <w:r>
        <w:t>3</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"_Toc80720375" </w:instrText>
      </w:r>
      <w:r>
        <w:fldChar w:fldCharType="separate"/>
      </w:r>
      <w:r>
        <w:rPr>
          <w:rStyle w:val="33"/>
        </w:rPr>
        <w:t xml:space="preserve">3 </w:t>
      </w:r>
      <w:r>
        <w:rPr>
          <w:rStyle w:val="33"/>
          <w:rFonts w:hint="eastAsia"/>
          <w:lang w:val="en-US" w:eastAsia="zh-CN"/>
        </w:rPr>
        <w:t xml:space="preserve"> </w:t>
      </w:r>
      <w:r>
        <w:rPr>
          <w:rStyle w:val="33"/>
        </w:rPr>
        <w:t>术语和定义</w:t>
      </w:r>
      <w:r>
        <w:tab/>
      </w:r>
      <w:r>
        <w:fldChar w:fldCharType="begin"/>
      </w:r>
      <w:r>
        <w:instrText xml:space="preserve"> PAGEREF _Toc80720375 \h </w:instrText>
      </w:r>
      <w:r>
        <w:fldChar w:fldCharType="separate"/>
      </w:r>
      <w:r>
        <w:t>3</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"_Toc80720376" </w:instrText>
      </w:r>
      <w:r>
        <w:fldChar w:fldCharType="separate"/>
      </w:r>
      <w:r>
        <w:rPr>
          <w:rStyle w:val="33"/>
        </w:rPr>
        <w:t xml:space="preserve">4 </w:t>
      </w:r>
      <w:r>
        <w:rPr>
          <w:rStyle w:val="33"/>
          <w:rFonts w:hint="eastAsia"/>
          <w:lang w:val="en-US" w:eastAsia="zh-CN"/>
        </w:rPr>
        <w:t xml:space="preserve"> </w:t>
      </w:r>
      <w:r>
        <w:rPr>
          <w:rStyle w:val="33"/>
        </w:rPr>
        <w:t>基本规定</w:t>
      </w:r>
      <w:r>
        <w:tab/>
      </w:r>
      <w:r>
        <w:fldChar w:fldCharType="begin"/>
      </w:r>
      <w:r>
        <w:instrText xml:space="preserve"> PAGEREF _Toc80720376 \h </w:instrText>
      </w:r>
      <w:r>
        <w:fldChar w:fldCharType="separate"/>
      </w:r>
      <w:r>
        <w:t>4</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"_Toc80720377" </w:instrText>
      </w:r>
      <w:r>
        <w:fldChar w:fldCharType="separate"/>
      </w:r>
      <w:r>
        <w:rPr>
          <w:rStyle w:val="33"/>
        </w:rPr>
        <w:t xml:space="preserve">5 </w:t>
      </w:r>
      <w:r>
        <w:rPr>
          <w:rStyle w:val="33"/>
          <w:rFonts w:hint="eastAsia"/>
          <w:lang w:val="en-US" w:eastAsia="zh-CN"/>
        </w:rPr>
        <w:t xml:space="preserve"> </w:t>
      </w:r>
      <w:r>
        <w:rPr>
          <w:rStyle w:val="33"/>
        </w:rPr>
        <w:t>光伏发电站的接地</w:t>
      </w:r>
      <w:r>
        <w:tab/>
      </w:r>
      <w:r>
        <w:fldChar w:fldCharType="begin"/>
      </w:r>
      <w:r>
        <w:instrText xml:space="preserve"> PAGEREF _Toc80720377 \h </w:instrText>
      </w:r>
      <w:r>
        <w:fldChar w:fldCharType="separate"/>
      </w:r>
      <w:r>
        <w:t>5</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"_Toc80720378" </w:instrText>
      </w:r>
      <w:r>
        <w:fldChar w:fldCharType="separate"/>
      </w:r>
      <w:r>
        <w:rPr>
          <w:rStyle w:val="33"/>
          <w:rFonts w:hAnsi="黑体" w:cs="黑体"/>
          <w14:scene3d>
            <w14:lightRig w14:rig="threePt" w14:dir="t">
              <w14:rot w14:lat="0" w14:lon="0" w14:rev="0"/>
            </w14:lightRig>
          </w14:scene3d>
        </w:rPr>
        <w:t>5.1</w:t>
      </w:r>
      <w:r>
        <w:rPr>
          <w:rStyle w:val="33"/>
        </w:rPr>
        <w:t xml:space="preserve"> </w:t>
      </w:r>
      <w:r>
        <w:rPr>
          <w:rStyle w:val="33"/>
          <w:rFonts w:hint="eastAsia"/>
          <w:lang w:val="en-US" w:eastAsia="zh-CN"/>
        </w:rPr>
        <w:t xml:space="preserve"> </w:t>
      </w:r>
      <w:r>
        <w:rPr>
          <w:rStyle w:val="33"/>
        </w:rPr>
        <w:t>接地装置的选择</w:t>
      </w:r>
      <w:r>
        <w:tab/>
      </w:r>
      <w:r>
        <w:fldChar w:fldCharType="begin"/>
      </w:r>
      <w:r>
        <w:instrText xml:space="preserve"> PAGEREF _Toc80720378 \h </w:instrText>
      </w:r>
      <w:r>
        <w:fldChar w:fldCharType="separate"/>
      </w:r>
      <w:r>
        <w:t>5</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"_Toc80720379" </w:instrText>
      </w:r>
      <w:r>
        <w:fldChar w:fldCharType="separate"/>
      </w:r>
      <w:r>
        <w:rPr>
          <w:rStyle w:val="33"/>
          <w:rFonts w:hAnsi="黑体" w:cs="黑体"/>
          <w14:scene3d>
            <w14:lightRig w14:rig="threePt" w14:dir="t">
              <w14:rot w14:lat="0" w14:lon="0" w14:rev="0"/>
            </w14:lightRig>
          </w14:scene3d>
        </w:rPr>
        <w:t>5.2</w:t>
      </w:r>
      <w:r>
        <w:rPr>
          <w:rStyle w:val="33"/>
        </w:rPr>
        <w:t xml:space="preserve"> </w:t>
      </w:r>
      <w:r>
        <w:rPr>
          <w:rStyle w:val="33"/>
          <w:rFonts w:hint="eastAsia"/>
          <w:lang w:val="en-US" w:eastAsia="zh-CN"/>
        </w:rPr>
        <w:t xml:space="preserve"> </w:t>
      </w:r>
      <w:r>
        <w:rPr>
          <w:rStyle w:val="33"/>
        </w:rPr>
        <w:t>接地装置的敷设</w:t>
      </w:r>
      <w:r>
        <w:tab/>
      </w:r>
      <w:r>
        <w:fldChar w:fldCharType="begin"/>
      </w:r>
      <w:r>
        <w:instrText xml:space="preserve"> PAGEREF _Toc80720379 \h </w:instrText>
      </w:r>
      <w:r>
        <w:fldChar w:fldCharType="separate"/>
      </w:r>
      <w:r>
        <w:t>7</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"_Toc80720380" </w:instrText>
      </w:r>
      <w:r>
        <w:fldChar w:fldCharType="separate"/>
      </w:r>
      <w:r>
        <w:rPr>
          <w:rStyle w:val="33"/>
          <w:rFonts w:hAnsi="黑体" w:cs="黑体"/>
          <w14:scene3d>
            <w14:lightRig w14:rig="threePt" w14:dir="t">
              <w14:rot w14:lat="0" w14:lon="0" w14:rev="0"/>
            </w14:lightRig>
          </w14:scene3d>
        </w:rPr>
        <w:t>5.3</w:t>
      </w:r>
      <w:r>
        <w:rPr>
          <w:rStyle w:val="33"/>
        </w:rPr>
        <w:t xml:space="preserve"> </w:t>
      </w:r>
      <w:r>
        <w:rPr>
          <w:rStyle w:val="33"/>
          <w:rFonts w:hint="eastAsia"/>
          <w:lang w:val="en-US" w:eastAsia="zh-CN"/>
        </w:rPr>
        <w:t xml:space="preserve"> </w:t>
      </w:r>
      <w:r>
        <w:rPr>
          <w:rStyle w:val="33"/>
        </w:rPr>
        <w:t>接地线、接地极的连接</w:t>
      </w:r>
      <w:r>
        <w:tab/>
      </w:r>
      <w:r>
        <w:fldChar w:fldCharType="begin"/>
      </w:r>
      <w:r>
        <w:instrText xml:space="preserve"> PAGEREF _Toc80720380 \h </w:instrText>
      </w:r>
      <w:r>
        <w:fldChar w:fldCharType="separate"/>
      </w:r>
      <w:r>
        <w:t>8</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"_Toc80720381" </w:instrText>
      </w:r>
      <w:r>
        <w:fldChar w:fldCharType="separate"/>
      </w:r>
      <w:r>
        <w:rPr>
          <w:rStyle w:val="33"/>
          <w:rFonts w:hAnsi="黑体" w:cs="黑体"/>
          <w14:scene3d>
            <w14:lightRig w14:rig="threePt" w14:dir="t">
              <w14:rot w14:lat="0" w14:lon="0" w14:rev="0"/>
            </w14:lightRig>
          </w14:scene3d>
        </w:rPr>
        <w:t>5.4</w:t>
      </w:r>
      <w:r>
        <w:rPr>
          <w:rStyle w:val="33"/>
        </w:rPr>
        <w:t xml:space="preserve"> </w:t>
      </w:r>
      <w:r>
        <w:rPr>
          <w:rStyle w:val="33"/>
          <w:rFonts w:hint="eastAsia"/>
          <w:lang w:val="en-US" w:eastAsia="zh-CN"/>
        </w:rPr>
        <w:t xml:space="preserve"> </w:t>
      </w:r>
      <w:r>
        <w:rPr>
          <w:rStyle w:val="33"/>
        </w:rPr>
        <w:t>接地阻抗测试</w:t>
      </w:r>
      <w:r>
        <w:tab/>
      </w:r>
      <w:r>
        <w:fldChar w:fldCharType="begin"/>
      </w:r>
      <w:r>
        <w:instrText xml:space="preserve"> PAGEREF _Toc80720381 \h </w:instrText>
      </w:r>
      <w:r>
        <w:fldChar w:fldCharType="separate"/>
      </w:r>
      <w:r>
        <w:t>9</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"_Toc80720382" </w:instrText>
      </w:r>
      <w:r>
        <w:fldChar w:fldCharType="separate"/>
      </w:r>
      <w:r>
        <w:rPr>
          <w:rStyle w:val="33"/>
          <w:rFonts w:hAnsi="黑体" w:cs="黑体"/>
          <w14:scene3d>
            <w14:lightRig w14:rig="threePt" w14:dir="t">
              <w14:rot w14:lat="0" w14:lon="0" w14:rev="0"/>
            </w14:lightRig>
          </w14:scene3d>
        </w:rPr>
        <w:t>5.5</w:t>
      </w:r>
      <w:r>
        <w:rPr>
          <w:rStyle w:val="33"/>
        </w:rPr>
        <w:t xml:space="preserve"> </w:t>
      </w:r>
      <w:r>
        <w:rPr>
          <w:rStyle w:val="33"/>
          <w:rFonts w:hint="eastAsia"/>
          <w:lang w:val="en-US" w:eastAsia="zh-CN"/>
        </w:rPr>
        <w:t xml:space="preserve"> </w:t>
      </w:r>
      <w:r>
        <w:rPr>
          <w:rStyle w:val="33"/>
        </w:rPr>
        <w:t>接地装置的降阻</w:t>
      </w:r>
      <w:r>
        <w:tab/>
      </w:r>
      <w:r>
        <w:fldChar w:fldCharType="begin"/>
      </w:r>
      <w:r>
        <w:instrText xml:space="preserve"> PAGEREF _Toc80720382 \h </w:instrText>
      </w:r>
      <w:r>
        <w:fldChar w:fldCharType="separate"/>
      </w:r>
      <w:r>
        <w:t>10</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"_Toc80720383" </w:instrText>
      </w:r>
      <w:r>
        <w:fldChar w:fldCharType="separate"/>
      </w:r>
      <w:r>
        <w:rPr>
          <w:rStyle w:val="33"/>
        </w:rPr>
        <w:t xml:space="preserve">6 </w:t>
      </w:r>
      <w:r>
        <w:rPr>
          <w:rStyle w:val="33"/>
          <w:rFonts w:hint="eastAsia"/>
          <w:lang w:val="en-US" w:eastAsia="zh-CN"/>
        </w:rPr>
        <w:t xml:space="preserve"> </w:t>
      </w:r>
      <w:r>
        <w:rPr>
          <w:rStyle w:val="33"/>
        </w:rPr>
        <w:t>验收时应提交的资料和文件</w:t>
      </w:r>
      <w:r>
        <w:tab/>
      </w:r>
      <w:r>
        <w:fldChar w:fldCharType="begin"/>
      </w:r>
      <w:r>
        <w:instrText xml:space="preserve"> PAGEREF _Toc80720383 \h </w:instrText>
      </w:r>
      <w:r>
        <w:fldChar w:fldCharType="separate"/>
      </w:r>
      <w:r>
        <w:t>11</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"_Toc80720384" </w:instrText>
      </w:r>
      <w:r>
        <w:fldChar w:fldCharType="separate"/>
      </w:r>
      <w:r>
        <w:rPr>
          <w:rStyle w:val="33"/>
          <w:rFonts w:hAnsi="黑体" w:cs="黑体"/>
          <w14:scene3d>
            <w14:lightRig w14:rig="threePt" w14:dir="t">
              <w14:rot w14:lat="0" w14:lon="0" w14:rev="0"/>
            </w14:lightRig>
          </w14:scene3d>
        </w:rPr>
        <w:t>6.1</w:t>
      </w:r>
      <w:r>
        <w:rPr>
          <w:rStyle w:val="33"/>
        </w:rPr>
        <w:t xml:space="preserve"> </w:t>
      </w:r>
      <w:r>
        <w:rPr>
          <w:rStyle w:val="33"/>
          <w:rFonts w:hint="eastAsia"/>
          <w:lang w:val="en-US" w:eastAsia="zh-CN"/>
        </w:rPr>
        <w:t xml:space="preserve"> </w:t>
      </w:r>
      <w:r>
        <w:rPr>
          <w:rStyle w:val="33"/>
        </w:rPr>
        <w:t>验收时应按应进行的检查</w:t>
      </w:r>
      <w:r>
        <w:tab/>
      </w:r>
      <w:r>
        <w:fldChar w:fldCharType="begin"/>
      </w:r>
      <w:r>
        <w:instrText xml:space="preserve"> PAGEREF _Toc80720384 \h </w:instrText>
      </w:r>
      <w:r>
        <w:fldChar w:fldCharType="separate"/>
      </w:r>
      <w:r>
        <w:t>11</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"_Toc80720385" </w:instrText>
      </w:r>
      <w:r>
        <w:fldChar w:fldCharType="separate"/>
      </w:r>
      <w:r>
        <w:rPr>
          <w:rStyle w:val="33"/>
          <w:rFonts w:hAnsi="黑体" w:cs="黑体"/>
          <w14:scene3d>
            <w14:lightRig w14:rig="threePt" w14:dir="t">
              <w14:rot w14:lat="0" w14:lon="0" w14:rev="0"/>
            </w14:lightRig>
          </w14:scene3d>
        </w:rPr>
        <w:t>6.2</w:t>
      </w:r>
      <w:r>
        <w:rPr>
          <w:rStyle w:val="33"/>
        </w:rPr>
        <w:t xml:space="preserve"> </w:t>
      </w:r>
      <w:r>
        <w:rPr>
          <w:rStyle w:val="33"/>
          <w:rFonts w:hint="eastAsia"/>
          <w:lang w:val="en-US" w:eastAsia="zh-CN"/>
        </w:rPr>
        <w:t xml:space="preserve"> </w:t>
      </w:r>
      <w:r>
        <w:rPr>
          <w:rStyle w:val="33"/>
        </w:rPr>
        <w:t>验收时应提交的资料和文件</w:t>
      </w:r>
      <w:r>
        <w:tab/>
      </w:r>
      <w:r>
        <w:fldChar w:fldCharType="begin"/>
      </w:r>
      <w:r>
        <w:instrText xml:space="preserve"> PAGEREF _Toc80720385 \h </w:instrText>
      </w:r>
      <w:r>
        <w:fldChar w:fldCharType="separate"/>
      </w:r>
      <w:r>
        <w:t>11</w:t>
      </w:r>
      <w:r>
        <w:fldChar w:fldCharType="end"/>
      </w:r>
      <w:r>
        <w:fldChar w:fldCharType="end"/>
      </w:r>
    </w:p>
    <w:p>
      <w:pPr>
        <w:pStyle w:val="20"/>
        <w:tabs>
          <w:tab w:val="right" w:leader="dot" w:pos="9344"/>
        </w:tabs>
        <w:rPr>
          <w:rFonts w:ascii="宋体" w:hAnsi="Calibri" w:eastAsia="宋体" w:cs="Times New Roman"/>
          <w:szCs w:val="21"/>
        </w:rPr>
      </w:pPr>
      <w:r>
        <w:fldChar w:fldCharType="begin"/>
      </w:r>
      <w:r>
        <w:instrText xml:space="preserve"> HYPERLINK \l "_Toc80720386" </w:instrText>
      </w:r>
      <w:r>
        <w:fldChar w:fldCharType="separate"/>
      </w:r>
      <w:r>
        <w:rPr>
          <w:spacing w:val="0"/>
        </w:rPr>
        <w:t>参考文</w:t>
      </w:r>
      <w:r>
        <w:t>献</w:t>
      </w:r>
      <w:r>
        <w:tab/>
      </w:r>
      <w:r>
        <w:fldChar w:fldCharType="begin"/>
      </w:r>
      <w:r>
        <w:instrText xml:space="preserve"> PAGEREF _Toc80720386 \h </w:instrText>
      </w:r>
      <w:r>
        <w:fldChar w:fldCharType="separate"/>
      </w:r>
      <w:r>
        <w:t>12</w:t>
      </w:r>
      <w:r>
        <w:fldChar w:fldCharType="end"/>
      </w:r>
      <w:r>
        <w:fldChar w:fldCharType="end"/>
      </w:r>
    </w:p>
    <w:p>
      <w:pPr>
        <w:pStyle w:val="93"/>
        <w:spacing w:after="360"/>
        <w:sectPr>
          <w:headerReference r:id="rId7" w:type="default"/>
          <w:footerReference r:id="rId9" w:type="default"/>
          <w:headerReference r:id="rId8" w:type="even"/>
          <w:footerReference r:id="rId10" w:type="even"/>
          <w:pgSz w:w="11906" w:h="16838"/>
          <w:pgMar w:top="2410" w:right="1134" w:bottom="1134" w:left="1134" w:header="1418" w:footer="1134" w:gutter="284"/>
          <w:pgNumType w:fmt="upperRoman" w:start="1"/>
          <w:cols w:space="425" w:num="1"/>
          <w:formProt w:val="0"/>
          <w:docGrid w:linePitch="312" w:charSpace="0"/>
        </w:sectPr>
      </w:pPr>
      <w:r>
        <w:fldChar w:fldCharType="end"/>
      </w:r>
    </w:p>
    <w:bookmarkEnd w:id="17"/>
    <w:p>
      <w:pPr>
        <w:pStyle w:val="91"/>
        <w:spacing w:after="360"/>
      </w:pPr>
      <w:bookmarkStart w:id="21" w:name="_Toc80720372"/>
      <w:bookmarkStart w:id="22" w:name="BookMark2"/>
      <w:r>
        <w:rPr>
          <w:spacing w:val="320"/>
        </w:rPr>
        <w:t>前</w:t>
      </w:r>
      <w:r>
        <w:t>言</w:t>
      </w:r>
      <w:bookmarkEnd w:id="18"/>
      <w:bookmarkEnd w:id="19"/>
      <w:bookmarkEnd w:id="20"/>
      <w:bookmarkEnd w:id="21"/>
    </w:p>
    <w:p>
      <w:pPr>
        <w:pStyle w:val="58"/>
        <w:ind w:firstLine="420"/>
      </w:pPr>
      <w:r>
        <w:rPr>
          <w:rFonts w:hint="eastAsia"/>
        </w:rPr>
        <w:t>本文件按照GB/T 1.1—2020《标准化工作导则  第1部分：标准化文件的结构和起草规则》的规定起草。</w:t>
      </w:r>
    </w:p>
    <w:p>
      <w:pPr>
        <w:pStyle w:val="58"/>
        <w:ind w:firstLine="420"/>
      </w:pPr>
      <w:r>
        <w:rPr>
          <w:rFonts w:hint="eastAsia"/>
        </w:rPr>
        <w:t>请注意本文件的某些内容可能涉及专利。本文件的发布机构不承担识别这些专利的责任。</w:t>
      </w:r>
    </w:p>
    <w:p>
      <w:pPr>
        <w:pStyle w:val="58"/>
        <w:ind w:firstLine="420"/>
        <w:rPr>
          <w:rFonts w:hint="eastAsia"/>
          <w:lang w:eastAsia="zh-CN"/>
        </w:rPr>
      </w:pPr>
      <w:r>
        <w:rPr>
          <w:rFonts w:hint="eastAsia"/>
        </w:rPr>
        <w:t>本文件由中国光伏行业协会标准化技术委员会提出</w:t>
      </w:r>
      <w:r>
        <w:rPr>
          <w:rFonts w:hint="eastAsia"/>
          <w:lang w:eastAsia="zh-CN"/>
        </w:rPr>
        <w:t>。</w:t>
      </w:r>
    </w:p>
    <w:p>
      <w:pPr>
        <w:pStyle w:val="58"/>
        <w:ind w:firstLine="420"/>
      </w:pPr>
      <w:r>
        <w:rPr>
          <w:rFonts w:hint="eastAsia"/>
        </w:rPr>
        <w:t>本文件由中国光伏行业协会标准化技术委员会归口。</w:t>
      </w:r>
    </w:p>
    <w:p>
      <w:pPr>
        <w:pStyle w:val="58"/>
        <w:ind w:firstLine="420"/>
        <w:rPr>
          <w:rFonts w:hint="eastAsia" w:eastAsia="宋体"/>
          <w:lang w:eastAsia="zh-CN"/>
        </w:rPr>
      </w:pPr>
      <w:r>
        <w:rPr>
          <w:rFonts w:hint="eastAsia"/>
        </w:rPr>
        <w:t>本文件起草单位：特变电工新疆新能源股份有限公司</w:t>
      </w:r>
      <w:r>
        <w:rPr>
          <w:rFonts w:hint="eastAsia"/>
          <w:lang w:eastAsia="zh-CN"/>
        </w:rPr>
        <w:t>、</w:t>
      </w:r>
      <w:r>
        <w:rPr>
          <w:rFonts w:hint="eastAsia"/>
        </w:rPr>
        <w:t>西北水利水电工程有限责任公司</w:t>
      </w:r>
      <w:r>
        <w:rPr>
          <w:rFonts w:hint="eastAsia"/>
          <w:lang w:eastAsia="zh-CN"/>
        </w:rPr>
        <w:t>、</w:t>
      </w:r>
      <w:r>
        <w:rPr>
          <w:rFonts w:hint="eastAsia"/>
        </w:rPr>
        <w:t>北京国网弘泰科技有限公司</w:t>
      </w:r>
      <w:r>
        <w:rPr>
          <w:rFonts w:hint="eastAsia"/>
          <w:lang w:eastAsia="zh-CN"/>
        </w:rPr>
        <w:t>、</w:t>
      </w:r>
      <w:r>
        <w:rPr>
          <w:rFonts w:hint="eastAsia"/>
        </w:rPr>
        <w:t>合肥磊科机电科技有限公司</w:t>
      </w:r>
      <w:r>
        <w:rPr>
          <w:rFonts w:hint="eastAsia"/>
          <w:lang w:eastAsia="zh-CN"/>
        </w:rPr>
        <w:t>、</w:t>
      </w:r>
      <w:r>
        <w:rPr>
          <w:rFonts w:hint="eastAsia"/>
        </w:rPr>
        <w:t>阿克苏舒奇蒙光伏发电有限公司</w:t>
      </w:r>
      <w:r>
        <w:rPr>
          <w:rFonts w:hint="eastAsia"/>
          <w:lang w:eastAsia="zh-CN"/>
        </w:rPr>
        <w:t>、</w:t>
      </w:r>
      <w:r>
        <w:rPr>
          <w:rFonts w:hint="eastAsia"/>
        </w:rPr>
        <w:t>安徽建国电力有限公司</w:t>
      </w:r>
      <w:r>
        <w:rPr>
          <w:rFonts w:hint="eastAsia"/>
          <w:lang w:eastAsia="zh-CN"/>
        </w:rPr>
        <w:t>、</w:t>
      </w:r>
      <w:r>
        <w:rPr>
          <w:rFonts w:hint="eastAsia"/>
        </w:rPr>
        <w:t>金海新源电气集团</w:t>
      </w:r>
      <w:r>
        <w:rPr>
          <w:rFonts w:hint="eastAsia"/>
          <w:lang w:eastAsia="zh-CN"/>
        </w:rPr>
        <w:t>。</w:t>
      </w:r>
    </w:p>
    <w:p>
      <w:pPr>
        <w:pStyle w:val="58"/>
        <w:ind w:firstLine="420"/>
        <w:rPr>
          <w:rFonts w:hint="eastAsia" w:eastAsia="宋体"/>
          <w:lang w:eastAsia="zh-CN"/>
        </w:rPr>
        <w:sectPr>
          <w:headerReference r:id="rId11" w:type="default"/>
          <w:footerReference r:id="rId13" w:type="default"/>
          <w:headerReference r:id="rId12" w:type="even"/>
          <w:footerReference r:id="rId14" w:type="even"/>
          <w:pgSz w:w="11906" w:h="16838"/>
          <w:pgMar w:top="2410" w:right="1134" w:bottom="1134" w:left="1134" w:header="1418" w:footer="1134" w:gutter="284"/>
          <w:pgNumType w:fmt="upperRoman"/>
          <w:cols w:space="425" w:num="1"/>
          <w:formProt w:val="0"/>
          <w:docGrid w:linePitch="312" w:charSpace="0"/>
        </w:sectPr>
      </w:pPr>
      <w:r>
        <w:rPr>
          <w:rFonts w:hint="eastAsia"/>
        </w:rPr>
        <w:t>本文件主要起草人：张盛忠</w:t>
      </w:r>
      <w:r>
        <w:rPr>
          <w:rFonts w:hint="eastAsia"/>
          <w:lang w:eastAsia="zh-CN"/>
        </w:rPr>
        <w:t>、</w:t>
      </w:r>
      <w:r>
        <w:rPr>
          <w:rFonts w:hint="eastAsia"/>
        </w:rPr>
        <w:t>潘甲龙</w:t>
      </w:r>
      <w:r>
        <w:rPr>
          <w:rFonts w:hint="eastAsia"/>
          <w:lang w:eastAsia="zh-CN"/>
        </w:rPr>
        <w:t>、</w:t>
      </w:r>
      <w:r>
        <w:rPr>
          <w:rFonts w:hint="eastAsia"/>
        </w:rPr>
        <w:t>王兰君</w:t>
      </w:r>
      <w:r>
        <w:rPr>
          <w:rFonts w:hint="eastAsia"/>
          <w:lang w:eastAsia="zh-CN"/>
        </w:rPr>
        <w:t>、</w:t>
      </w:r>
      <w:r>
        <w:rPr>
          <w:rFonts w:hint="eastAsia"/>
        </w:rPr>
        <w:t>周东明</w:t>
      </w:r>
      <w:r>
        <w:rPr>
          <w:rFonts w:hint="eastAsia"/>
          <w:lang w:eastAsia="zh-CN"/>
        </w:rPr>
        <w:t>、</w:t>
      </w:r>
      <w:r>
        <w:rPr>
          <w:rFonts w:hint="eastAsia"/>
        </w:rPr>
        <w:t>代洋</w:t>
      </w:r>
      <w:r>
        <w:rPr>
          <w:rFonts w:hint="eastAsia"/>
          <w:lang w:eastAsia="zh-CN"/>
        </w:rPr>
        <w:t>、</w:t>
      </w:r>
      <w:r>
        <w:rPr>
          <w:rFonts w:hint="eastAsia"/>
        </w:rPr>
        <w:t>王银东</w:t>
      </w:r>
      <w:r>
        <w:rPr>
          <w:rFonts w:hint="eastAsia"/>
          <w:lang w:eastAsia="zh-CN"/>
        </w:rPr>
        <w:t>、</w:t>
      </w:r>
      <w:r>
        <w:rPr>
          <w:rFonts w:hint="eastAsia"/>
        </w:rPr>
        <w:t>黄维庆</w:t>
      </w:r>
      <w:r>
        <w:rPr>
          <w:rFonts w:hint="eastAsia"/>
          <w:lang w:eastAsia="zh-CN"/>
        </w:rPr>
        <w:t>、</w:t>
      </w:r>
      <w:r>
        <w:rPr>
          <w:rFonts w:hint="eastAsia"/>
        </w:rPr>
        <w:t>蔺振华</w:t>
      </w:r>
      <w:r>
        <w:rPr>
          <w:rFonts w:hint="eastAsia"/>
          <w:lang w:eastAsia="zh-CN"/>
        </w:rPr>
        <w:t>、</w:t>
      </w:r>
      <w:r>
        <w:rPr>
          <w:rFonts w:hint="eastAsia"/>
        </w:rPr>
        <w:t>石贤斌</w:t>
      </w:r>
      <w:r>
        <w:rPr>
          <w:rFonts w:hint="eastAsia"/>
          <w:lang w:eastAsia="zh-CN"/>
        </w:rPr>
        <w:t>、</w:t>
      </w:r>
      <w:r>
        <w:rPr>
          <w:rFonts w:hint="eastAsia"/>
        </w:rPr>
        <w:t>王刚</w:t>
      </w:r>
      <w:r>
        <w:rPr>
          <w:rFonts w:hint="eastAsia"/>
          <w:lang w:eastAsia="zh-CN"/>
        </w:rPr>
        <w:t>、</w:t>
      </w:r>
      <w:r>
        <w:rPr>
          <w:rFonts w:hint="eastAsia"/>
        </w:rPr>
        <w:t>王盼盼</w:t>
      </w:r>
      <w:r>
        <w:rPr>
          <w:rFonts w:hint="eastAsia"/>
          <w:lang w:eastAsia="zh-CN"/>
        </w:rPr>
        <w:t>、</w:t>
      </w:r>
      <w:r>
        <w:rPr>
          <w:rFonts w:hint="eastAsia"/>
        </w:rPr>
        <w:t>黄刚</w:t>
      </w:r>
      <w:r>
        <w:rPr>
          <w:rFonts w:hint="eastAsia"/>
          <w:lang w:eastAsia="zh-CN"/>
        </w:rPr>
        <w:t>、</w:t>
      </w:r>
      <w:r>
        <w:rPr>
          <w:rFonts w:hint="eastAsia"/>
        </w:rPr>
        <w:t>李翠</w:t>
      </w:r>
      <w:r>
        <w:rPr>
          <w:rFonts w:hint="eastAsia"/>
          <w:lang w:eastAsia="zh-CN"/>
        </w:rPr>
        <w:t>、</w:t>
      </w:r>
      <w:r>
        <w:rPr>
          <w:rFonts w:hint="eastAsia"/>
        </w:rPr>
        <w:t>胡涛</w:t>
      </w:r>
      <w:r>
        <w:rPr>
          <w:rFonts w:hint="eastAsia"/>
          <w:lang w:eastAsia="zh-CN"/>
        </w:rPr>
        <w:t>、</w:t>
      </w:r>
      <w:r>
        <w:rPr>
          <w:rFonts w:hint="eastAsia"/>
        </w:rPr>
        <w:t>孙松良</w:t>
      </w:r>
      <w:r>
        <w:rPr>
          <w:rFonts w:hint="eastAsia"/>
          <w:lang w:eastAsia="zh-CN"/>
        </w:rPr>
        <w:t>、</w:t>
      </w:r>
      <w:r>
        <w:rPr>
          <w:rFonts w:hint="eastAsia"/>
        </w:rPr>
        <w:t>周伟</w:t>
      </w:r>
      <w:r>
        <w:rPr>
          <w:rFonts w:hint="eastAsia"/>
          <w:lang w:eastAsia="zh-CN"/>
        </w:rPr>
        <w:t>、</w:t>
      </w:r>
      <w:r>
        <w:rPr>
          <w:rFonts w:hint="eastAsia"/>
        </w:rPr>
        <w:t>鄢得艳</w:t>
      </w:r>
      <w:r>
        <w:rPr>
          <w:rFonts w:hint="eastAsia"/>
          <w:lang w:eastAsia="zh-CN"/>
        </w:rPr>
        <w:t>。</w:t>
      </w:r>
    </w:p>
    <w:bookmarkEnd w:id="22"/>
    <w:p>
      <w:pPr>
        <w:spacing w:line="20" w:lineRule="exact"/>
        <w:jc w:val="center"/>
        <w:rPr>
          <w:rFonts w:ascii="黑体" w:hAnsi="黑体" w:eastAsia="黑体"/>
          <w:sz w:val="32"/>
          <w:szCs w:val="32"/>
        </w:rPr>
      </w:pPr>
      <w:bookmarkStart w:id="23" w:name="BookMark4"/>
    </w:p>
    <w:p>
      <w:pPr>
        <w:spacing w:line="20" w:lineRule="exact"/>
        <w:jc w:val="center"/>
        <w:rPr>
          <w:rFonts w:ascii="黑体" w:hAnsi="黑体" w:eastAsia="黑体"/>
          <w:sz w:val="32"/>
          <w:szCs w:val="32"/>
        </w:rPr>
      </w:pPr>
    </w:p>
    <w:sdt>
      <w:sdtPr>
        <w:tag w:val="NEW_STAND_NAME"/>
        <w:id w:val="595910757"/>
        <w:lock w:val="sdtLocked"/>
        <w:placeholder>
          <w:docPart w:val="37BCCEF4DA094EE1A3EA89D73B495B65"/>
        </w:placeholder>
      </w:sdtPr>
      <w:sdtContent>
        <w:sdt>
          <w:sdtPr>
            <w:tag w:val="NEW_STAND_NAME"/>
            <w:id w:val="-651207480"/>
            <w:placeholder>
              <w:docPart w:val="E4E150A298434A4FAD4F47051ADCCE95"/>
            </w:placeholder>
          </w:sdtPr>
          <w:sdtContent>
            <w:p>
              <w:pPr>
                <w:pStyle w:val="179"/>
                <w:spacing w:after="528" w:afterLines="220"/>
              </w:pPr>
              <w:bookmarkStart w:id="24" w:name="NEW_STAND_NAME"/>
              <w:r>
                <w:rPr>
                  <w:rFonts w:hint="eastAsia"/>
                </w:rPr>
                <w:t>光伏发电站合金接地装置施工及验收规范</w:t>
              </w:r>
            </w:p>
          </w:sdtContent>
        </w:sdt>
      </w:sdtContent>
    </w:sdt>
    <w:bookmarkEnd w:id="24"/>
    <w:p>
      <w:pPr>
        <w:pStyle w:val="106"/>
        <w:spacing w:before="240" w:after="240"/>
      </w:pPr>
      <w:bookmarkStart w:id="25" w:name="_Toc10800"/>
      <w:bookmarkStart w:id="26" w:name="_Toc24884211"/>
      <w:bookmarkStart w:id="27" w:name="_Toc79504498"/>
      <w:bookmarkStart w:id="28" w:name="_Toc24884218"/>
      <w:bookmarkStart w:id="29" w:name="_Toc17233333"/>
      <w:bookmarkStart w:id="30" w:name="_Toc26986530"/>
      <w:bookmarkStart w:id="31" w:name="_Toc17233325"/>
      <w:bookmarkStart w:id="32" w:name="_Toc79045635"/>
      <w:bookmarkStart w:id="33" w:name="_Toc26718930"/>
      <w:bookmarkStart w:id="34" w:name="_Toc26986771"/>
      <w:bookmarkStart w:id="35" w:name="_Toc26648465"/>
      <w:bookmarkStart w:id="36" w:name="_Toc80720373"/>
      <w:r>
        <w:rPr>
          <w:rFonts w:hint="eastAsia"/>
        </w:rPr>
        <w:t>范围</w:t>
      </w:r>
      <w:bookmarkEnd w:id="25"/>
      <w:bookmarkEnd w:id="26"/>
      <w:bookmarkEnd w:id="27"/>
      <w:bookmarkEnd w:id="28"/>
      <w:bookmarkEnd w:id="29"/>
      <w:bookmarkEnd w:id="30"/>
      <w:bookmarkEnd w:id="31"/>
      <w:bookmarkEnd w:id="32"/>
      <w:bookmarkEnd w:id="33"/>
      <w:bookmarkEnd w:id="34"/>
      <w:bookmarkEnd w:id="35"/>
      <w:bookmarkEnd w:id="36"/>
    </w:p>
    <w:p>
      <w:pPr>
        <w:pStyle w:val="58"/>
        <w:ind w:firstLine="420"/>
        <w:rPr>
          <w:rFonts w:hint="eastAsia"/>
        </w:rPr>
      </w:pPr>
      <w:bookmarkStart w:id="37" w:name="_Toc17233334"/>
      <w:bookmarkStart w:id="38" w:name="_Toc26648466"/>
      <w:bookmarkStart w:id="39" w:name="_Toc24884212"/>
      <w:bookmarkStart w:id="40" w:name="_Toc17233326"/>
      <w:bookmarkStart w:id="41" w:name="_Toc24884219"/>
      <w:r>
        <w:rPr>
          <w:rFonts w:hint="eastAsia"/>
        </w:rPr>
        <w:t>本文件规定了光伏发电站合金接地装置的施工工艺要求及试验方法、标志、验收标准等。</w:t>
      </w:r>
    </w:p>
    <w:p>
      <w:pPr>
        <w:pStyle w:val="58"/>
        <w:ind w:firstLine="420"/>
        <w:rPr>
          <w:rFonts w:hint="eastAsia"/>
        </w:rPr>
      </w:pPr>
      <w:r>
        <w:rPr>
          <w:rFonts w:hint="eastAsia"/>
        </w:rPr>
        <w:t>本文件适用于光伏发电站合金接地装置施工及验收，不适用于高压直流输电接地极的施工及验收。</w:t>
      </w:r>
    </w:p>
    <w:p>
      <w:pPr>
        <w:pStyle w:val="58"/>
        <w:ind w:firstLine="420"/>
        <w:rPr>
          <w:rFonts w:hint="eastAsia"/>
        </w:rPr>
      </w:pPr>
      <w:r>
        <w:rPr>
          <w:rFonts w:hint="eastAsia"/>
        </w:rPr>
        <w:t>光伏发电站合金接地装置的施工及验收，除应符合本规范外，尚应符合国家现行有关标准的规定。</w:t>
      </w:r>
    </w:p>
    <w:p>
      <w:pPr>
        <w:pStyle w:val="106"/>
        <w:spacing w:before="240" w:after="240"/>
      </w:pPr>
      <w:bookmarkStart w:id="42" w:name="_Toc79504499"/>
      <w:bookmarkStart w:id="43" w:name="_Toc79045636"/>
      <w:bookmarkStart w:id="44" w:name="_Toc80720374"/>
      <w:bookmarkStart w:id="45" w:name="_Toc26986772"/>
      <w:bookmarkStart w:id="46" w:name="_Toc26718931"/>
      <w:bookmarkStart w:id="47" w:name="_Toc25811"/>
      <w:bookmarkStart w:id="48" w:name="_Toc26986531"/>
      <w:r>
        <w:rPr>
          <w:rFonts w:hint="eastAsia"/>
        </w:rPr>
        <w:t>规范性引用文件</w:t>
      </w:r>
      <w:bookmarkEnd w:id="37"/>
      <w:bookmarkEnd w:id="38"/>
      <w:bookmarkEnd w:id="39"/>
      <w:bookmarkEnd w:id="40"/>
      <w:bookmarkEnd w:id="41"/>
      <w:bookmarkEnd w:id="42"/>
      <w:bookmarkEnd w:id="43"/>
      <w:bookmarkEnd w:id="44"/>
      <w:bookmarkEnd w:id="45"/>
      <w:bookmarkEnd w:id="46"/>
      <w:bookmarkEnd w:id="47"/>
      <w:bookmarkEnd w:id="48"/>
    </w:p>
    <w:sdt>
      <w:sdtPr>
        <w:rPr>
          <w:rFonts w:hint="eastAsia"/>
        </w:rPr>
        <w:id w:val="715848253"/>
        <w:placeholder>
          <w:docPart w:val="8467A95ED8AA41BC97CDEF710B4C034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8"/>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8"/>
        <w:ind w:firstLine="420"/>
        <w:rPr>
          <w:rFonts w:hint="eastAsia"/>
        </w:rPr>
      </w:pPr>
      <w:r>
        <w:rPr>
          <w:rFonts w:hAnsi="宋体"/>
        </w:rPr>
        <w:t xml:space="preserve">GB 15618  </w:t>
      </w:r>
      <w:r>
        <w:rPr>
          <w:rFonts w:hint="eastAsia" w:hAnsi="宋体"/>
        </w:rPr>
        <w:t>士壤环境质量标准</w:t>
      </w:r>
    </w:p>
    <w:p>
      <w:pPr>
        <w:pStyle w:val="58"/>
        <w:ind w:firstLine="420"/>
        <w:rPr>
          <w:rFonts w:hint="eastAsia"/>
        </w:rPr>
      </w:pPr>
      <w:r>
        <w:rPr>
          <w:rFonts w:hint="eastAsia"/>
        </w:rPr>
        <w:t>GB</w:t>
      </w:r>
      <w:r>
        <w:t xml:space="preserve"> </w:t>
      </w:r>
      <w:r>
        <w:rPr>
          <w:rFonts w:hint="eastAsia"/>
        </w:rPr>
        <w:t>50057  建筑物防雷设计规范</w:t>
      </w:r>
    </w:p>
    <w:p>
      <w:pPr>
        <w:pStyle w:val="58"/>
        <w:ind w:firstLine="420"/>
      </w:pPr>
      <w:r>
        <w:rPr>
          <w:rFonts w:hint="eastAsia"/>
        </w:rPr>
        <w:t>GB/T</w:t>
      </w:r>
      <w:r>
        <w:t xml:space="preserve"> </w:t>
      </w:r>
      <w:r>
        <w:rPr>
          <w:rFonts w:hint="eastAsia"/>
        </w:rPr>
        <w:t>50064</w:t>
      </w:r>
      <w:r>
        <w:t xml:space="preserve">  </w:t>
      </w:r>
      <w:r>
        <w:rPr>
          <w:rFonts w:hint="eastAsia"/>
        </w:rPr>
        <w:t>交流电气装置的过电压保护和绝缘配合设计规范</w:t>
      </w:r>
    </w:p>
    <w:p>
      <w:pPr>
        <w:pStyle w:val="58"/>
        <w:ind w:firstLine="420"/>
      </w:pPr>
      <w:r>
        <w:rPr>
          <w:rFonts w:hint="eastAsia"/>
        </w:rPr>
        <w:t>GB/T 50065  交流电气装置的接地设计规范</w:t>
      </w:r>
    </w:p>
    <w:p>
      <w:pPr>
        <w:pStyle w:val="58"/>
        <w:ind w:firstLine="420"/>
      </w:pPr>
      <w:r>
        <w:rPr>
          <w:rFonts w:hint="eastAsia" w:hAnsi="宋体"/>
        </w:rPr>
        <w:t>GB</w:t>
      </w:r>
      <w:r>
        <w:rPr>
          <w:rFonts w:hAnsi="宋体"/>
        </w:rPr>
        <w:t xml:space="preserve"> </w:t>
      </w:r>
      <w:r>
        <w:rPr>
          <w:rFonts w:hint="eastAsia" w:hAnsi="宋体"/>
        </w:rPr>
        <w:t>50149</w:t>
      </w:r>
      <w:r>
        <w:rPr>
          <w:rFonts w:hAnsi="宋体"/>
        </w:rPr>
        <w:t xml:space="preserve">  </w:t>
      </w:r>
      <w:r>
        <w:rPr>
          <w:rFonts w:hint="eastAsia" w:hAnsi="宋体"/>
        </w:rPr>
        <w:t xml:space="preserve">电气装置安装工程 </w:t>
      </w:r>
      <w:r>
        <w:rPr>
          <w:rFonts w:hint="eastAsia" w:hAnsi="宋体"/>
          <w:lang w:val="en-US" w:eastAsia="zh-CN"/>
        </w:rPr>
        <w:t xml:space="preserve"> </w:t>
      </w:r>
      <w:r>
        <w:rPr>
          <w:rFonts w:hint="eastAsia" w:hAnsi="宋体"/>
        </w:rPr>
        <w:t>母线装置施工及验收规范</w:t>
      </w:r>
    </w:p>
    <w:p>
      <w:pPr>
        <w:pStyle w:val="58"/>
        <w:ind w:firstLine="420"/>
      </w:pPr>
      <w:r>
        <w:rPr>
          <w:rFonts w:hint="eastAsia"/>
        </w:rPr>
        <w:t>G</w:t>
      </w:r>
      <w:r>
        <w:t xml:space="preserve">B 50150  </w:t>
      </w:r>
      <w:r>
        <w:rPr>
          <w:rFonts w:hint="eastAsia"/>
        </w:rPr>
        <w:t>电气装置安</w:t>
      </w:r>
      <w:bookmarkStart w:id="87" w:name="_GoBack"/>
      <w:bookmarkEnd w:id="87"/>
      <w:r>
        <w:rPr>
          <w:rFonts w:hint="eastAsia"/>
        </w:rPr>
        <w:t>装工程电气设备交接试验标准</w:t>
      </w:r>
    </w:p>
    <w:p>
      <w:pPr>
        <w:pStyle w:val="58"/>
        <w:ind w:firstLine="420"/>
        <w:rPr>
          <w:rFonts w:hint="eastAsia"/>
        </w:rPr>
      </w:pPr>
      <w:bookmarkStart w:id="49" w:name="_Hlk80720032"/>
      <w:r>
        <w:rPr>
          <w:rFonts w:hint="eastAsia"/>
        </w:rPr>
        <w:t>G</w:t>
      </w:r>
      <w:r>
        <w:t xml:space="preserve">B 50169  </w:t>
      </w:r>
      <w:r>
        <w:rPr>
          <w:rFonts w:hint="eastAsia"/>
        </w:rPr>
        <w:t>电气装置安装工程接地装置施工及验收规范</w:t>
      </w:r>
    </w:p>
    <w:bookmarkEnd w:id="49"/>
    <w:p>
      <w:pPr>
        <w:pStyle w:val="58"/>
        <w:ind w:firstLine="420"/>
        <w:rPr>
          <w:rFonts w:hint="eastAsia"/>
        </w:rPr>
      </w:pPr>
      <w:r>
        <w:rPr>
          <w:rFonts w:hAnsi="宋体"/>
        </w:rPr>
        <w:t xml:space="preserve">DL/T 380  </w:t>
      </w:r>
      <w:r>
        <w:rPr>
          <w:rFonts w:hint="eastAsia" w:hAnsi="宋体"/>
        </w:rPr>
        <w:t>接地降阻材料技术条件</w:t>
      </w:r>
    </w:p>
    <w:p>
      <w:pPr>
        <w:pStyle w:val="58"/>
        <w:ind w:firstLine="420"/>
        <w:rPr>
          <w:rFonts w:hAnsi="宋体"/>
        </w:rPr>
      </w:pPr>
      <w:bookmarkStart w:id="50" w:name="_Hlk80692929"/>
      <w:r>
        <w:rPr>
          <w:rFonts w:hAnsi="宋体"/>
        </w:rPr>
        <w:t>DL</w:t>
      </w:r>
      <w:r>
        <w:rPr>
          <w:rFonts w:hint="eastAsia" w:hAnsi="宋体"/>
        </w:rPr>
        <w:t>/</w:t>
      </w:r>
      <w:r>
        <w:rPr>
          <w:rFonts w:hAnsi="宋体"/>
        </w:rPr>
        <w:t>T 475  接地装置特性参数测量</w:t>
      </w:r>
      <w:r>
        <w:rPr>
          <w:rFonts w:hint="eastAsia" w:hAnsi="宋体"/>
        </w:rPr>
        <w:t>导则</w:t>
      </w:r>
      <w:bookmarkEnd w:id="50"/>
    </w:p>
    <w:p>
      <w:pPr>
        <w:pStyle w:val="58"/>
        <w:ind w:firstLine="420"/>
        <w:rPr>
          <w:rFonts w:hint="eastAsia"/>
        </w:rPr>
      </w:pPr>
      <w:r>
        <w:rPr>
          <w:rFonts w:hint="eastAsia" w:hAnsi="宋体" w:cs="宋体"/>
        </w:rPr>
        <w:t>DL/T 1342  电气接地工程用材料及连接件</w:t>
      </w:r>
    </w:p>
    <w:p>
      <w:pPr>
        <w:pStyle w:val="58"/>
        <w:ind w:firstLine="420"/>
        <w:rPr>
          <w:rFonts w:hAnsi="宋体"/>
        </w:rPr>
      </w:pPr>
      <w:r>
        <w:rPr>
          <w:rFonts w:hint="eastAsia" w:hAnsi="宋体"/>
        </w:rPr>
        <w:t>DL/T 1364</w:t>
      </w:r>
      <w:r>
        <w:rPr>
          <w:rFonts w:hAnsi="宋体"/>
        </w:rPr>
        <w:t xml:space="preserve">  </w:t>
      </w:r>
      <w:r>
        <w:rPr>
          <w:rFonts w:hint="eastAsia" w:hAnsi="宋体"/>
        </w:rPr>
        <w:t>光伏发电站防雷技术规程</w:t>
      </w:r>
    </w:p>
    <w:p>
      <w:pPr>
        <w:pStyle w:val="58"/>
        <w:ind w:firstLine="420"/>
        <w:rPr>
          <w:rFonts w:hint="eastAsia"/>
        </w:rPr>
      </w:pPr>
      <w:r>
        <w:rPr>
          <w:rFonts w:hint="eastAsia" w:hAnsi="宋体" w:cs="宋体"/>
        </w:rPr>
        <w:t xml:space="preserve">DL/T 1918 </w:t>
      </w:r>
      <w:r>
        <w:rPr>
          <w:rFonts w:hAnsi="宋体" w:cs="宋体"/>
        </w:rPr>
        <w:t xml:space="preserve"> </w:t>
      </w:r>
      <w:r>
        <w:rPr>
          <w:rFonts w:hint="eastAsia" w:hAnsi="宋体" w:cs="宋体"/>
        </w:rPr>
        <w:t>电力工程接地用铝铜合金技术条件</w:t>
      </w:r>
    </w:p>
    <w:p>
      <w:pPr>
        <w:pStyle w:val="106"/>
        <w:spacing w:before="240" w:after="240"/>
      </w:pPr>
      <w:bookmarkStart w:id="51" w:name="_Toc79504500"/>
      <w:bookmarkStart w:id="52" w:name="_Toc3929"/>
      <w:bookmarkStart w:id="53" w:name="_Toc79045637"/>
      <w:bookmarkStart w:id="54" w:name="_Toc80720375"/>
      <w:r>
        <w:rPr>
          <w:rFonts w:hint="eastAsia"/>
          <w:szCs w:val="21"/>
        </w:rPr>
        <w:t>术语和定义</w:t>
      </w:r>
      <w:bookmarkEnd w:id="51"/>
      <w:bookmarkEnd w:id="52"/>
      <w:bookmarkEnd w:id="53"/>
      <w:bookmarkEnd w:id="54"/>
    </w:p>
    <w:sdt>
      <w:sdtPr>
        <w:id w:val="-1909835108"/>
        <w:placeholder>
          <w:docPart w:val="F7B519F888524541906C6B20F3C883B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8"/>
            <w:ind w:firstLine="420"/>
          </w:pPr>
          <w:bookmarkStart w:id="55" w:name="_Toc26986532"/>
          <w:bookmarkEnd w:id="55"/>
          <w:r>
            <w:t>下列术语和定义适用于本文件。</w:t>
          </w:r>
        </w:p>
      </w:sdtContent>
    </w:sdt>
    <w:p>
      <w:pPr>
        <w:pStyle w:val="225"/>
        <w:rPr>
          <w:rFonts w:hint="eastAsia" w:ascii="黑体" w:hAnsi="黑体" w:eastAsia="黑体" w:cs="黑体"/>
          <w:sz w:val="21"/>
          <w:lang w:val="en-US" w:eastAsia="zh-CN" w:bidi="ar-SA"/>
        </w:rPr>
      </w:pPr>
    </w:p>
    <w:p>
      <w:pPr>
        <w:pStyle w:val="225"/>
        <w:numPr>
          <w:ilvl w:val="2"/>
          <w:numId w:val="0"/>
        </w:numPr>
        <w:ind w:leftChars="0" w:firstLine="420" w:firstLineChars="0"/>
        <w:rPr>
          <w:rFonts w:hint="eastAsia" w:ascii="黑体" w:hAnsi="黑体" w:eastAsia="黑体" w:cs="黑体"/>
          <w:sz w:val="21"/>
          <w:lang w:val="en-US" w:eastAsia="zh-CN" w:bidi="ar-SA"/>
        </w:rPr>
      </w:pPr>
      <w:r>
        <w:rPr>
          <w:rFonts w:hint="eastAsia" w:ascii="黑体" w:hAnsi="黑体" w:eastAsia="黑体" w:cs="黑体"/>
          <w:sz w:val="21"/>
          <w:lang w:val="en-US" w:eastAsia="zh-CN" w:bidi="ar-SA"/>
        </w:rPr>
        <w:t>铝铜合金  aluminum copper alloy</w:t>
      </w:r>
    </w:p>
    <w:p>
      <w:pPr>
        <w:pStyle w:val="224"/>
        <w:ind w:left="840" w:hanging="420"/>
        <w:rPr>
          <w:sz w:val="21"/>
        </w:rPr>
      </w:pPr>
      <w:r>
        <w:rPr>
          <w:rFonts w:hint="eastAsia"/>
          <w:sz w:val="21"/>
        </w:rPr>
        <w:t>以铝为基体，添加一定比例的铜和微量稀土而获得的铝合金。</w:t>
      </w:r>
    </w:p>
    <w:p>
      <w:pPr>
        <w:pStyle w:val="225"/>
        <w:rPr>
          <w:rFonts w:ascii="黑体" w:hAnsi="黑体" w:eastAsia="黑体"/>
        </w:rPr>
      </w:pPr>
    </w:p>
    <w:p>
      <w:pPr>
        <w:pStyle w:val="224"/>
        <w:ind w:left="840" w:hanging="420"/>
        <w:rPr>
          <w:sz w:val="21"/>
        </w:rPr>
      </w:pPr>
      <w:r>
        <w:rPr>
          <w:rFonts w:hint="eastAsia" w:ascii="黑体" w:hAnsi="黑体" w:eastAsia="黑体" w:cs="黑体"/>
          <w:sz w:val="21"/>
        </w:rPr>
        <w:t>铝铜合金接地材料</w:t>
      </w:r>
      <w:r>
        <w:rPr>
          <w:rFonts w:hint="eastAsia"/>
          <w:sz w:val="21"/>
        </w:rPr>
        <w:t xml:space="preserve"> </w:t>
      </w:r>
      <w:r>
        <w:rPr>
          <w:rFonts w:hint="eastAsia" w:ascii="黑体" w:hAnsi="黑体" w:eastAsia="黑体" w:cs="黑体"/>
          <w:sz w:val="21"/>
        </w:rPr>
        <w:t xml:space="preserve"> aluminum copper alloy grounding material</w:t>
      </w:r>
      <w:r>
        <w:rPr>
          <w:rFonts w:hint="eastAsia"/>
          <w:sz w:val="21"/>
        </w:rPr>
        <w:t xml:space="preserve"> </w:t>
      </w:r>
    </w:p>
    <w:p>
      <w:pPr>
        <w:pStyle w:val="58"/>
        <w:ind w:firstLine="420"/>
        <w:rPr>
          <w:rFonts w:hint="eastAsia"/>
        </w:rPr>
      </w:pPr>
      <w:r>
        <w:rPr>
          <w:rFonts w:hint="eastAsia"/>
        </w:rPr>
        <w:t>对满足成分、组织和性能要求的铝铜合金接地材料通过表面喷丸和预氧化处理后，满足接地和耐土壤腐蚀性能要求，用于电气工程接地的铝铜合金材料。</w:t>
      </w:r>
    </w:p>
    <w:p>
      <w:pPr>
        <w:pStyle w:val="225"/>
        <w:rPr>
          <w:rFonts w:ascii="黑体" w:hAnsi="黑体" w:eastAsia="黑体"/>
        </w:rPr>
      </w:pPr>
    </w:p>
    <w:p>
      <w:pPr>
        <w:pStyle w:val="224"/>
        <w:ind w:left="840" w:hanging="420"/>
        <w:rPr>
          <w:rFonts w:hint="eastAsia"/>
          <w:sz w:val="21"/>
        </w:rPr>
      </w:pPr>
      <w:r>
        <w:rPr>
          <w:rFonts w:hint="eastAsia" w:ascii="黑体" w:hAnsi="黑体" w:eastAsia="黑体" w:cs="黑体"/>
          <w:sz w:val="21"/>
        </w:rPr>
        <w:t xml:space="preserve">接地 </w:t>
      </w:r>
      <w:r>
        <w:rPr>
          <w:rFonts w:hint="eastAsia"/>
          <w:sz w:val="21"/>
        </w:rPr>
        <w:t xml:space="preserve"> </w:t>
      </w:r>
      <w:r>
        <w:rPr>
          <w:rFonts w:hint="eastAsia" w:ascii="黑体" w:hAnsi="黑体" w:eastAsia="黑体" w:cs="黑体"/>
          <w:sz w:val="21"/>
        </w:rPr>
        <w:t>grounded</w:t>
      </w:r>
    </w:p>
    <w:p>
      <w:pPr>
        <w:pStyle w:val="224"/>
        <w:ind w:left="840" w:hanging="420"/>
        <w:rPr>
          <w:rFonts w:hint="eastAsia"/>
          <w:sz w:val="21"/>
        </w:rPr>
      </w:pPr>
      <w:r>
        <w:rPr>
          <w:rFonts w:hint="eastAsia"/>
          <w:sz w:val="21"/>
        </w:rPr>
        <w:t>将电力系统或建筑物电气装置、设施、过电压保护装置用接地线与接地极连接。</w:t>
      </w:r>
    </w:p>
    <w:p>
      <w:pPr>
        <w:pStyle w:val="225"/>
        <w:rPr>
          <w:rFonts w:ascii="黑体" w:hAnsi="黑体" w:eastAsia="黑体"/>
        </w:rPr>
      </w:pPr>
    </w:p>
    <w:p>
      <w:pPr>
        <w:pStyle w:val="224"/>
        <w:ind w:left="840" w:hanging="420"/>
        <w:rPr>
          <w:rFonts w:hint="eastAsia"/>
          <w:sz w:val="21"/>
        </w:rPr>
      </w:pPr>
      <w:r>
        <w:rPr>
          <w:rFonts w:hint="eastAsia" w:ascii="黑体" w:hAnsi="黑体" w:eastAsia="黑体" w:cs="黑体"/>
          <w:sz w:val="21"/>
        </w:rPr>
        <w:t>接地装置</w:t>
      </w:r>
      <w:r>
        <w:rPr>
          <w:rFonts w:hint="eastAsia"/>
          <w:sz w:val="21"/>
        </w:rPr>
        <w:t xml:space="preserve">  </w:t>
      </w:r>
      <w:r>
        <w:rPr>
          <w:rFonts w:hint="eastAsia" w:ascii="黑体" w:hAnsi="黑体" w:eastAsia="黑体" w:cs="黑体"/>
          <w:sz w:val="21"/>
        </w:rPr>
        <w:t>groundingconnection</w:t>
      </w:r>
    </w:p>
    <w:p>
      <w:pPr>
        <w:pStyle w:val="224"/>
        <w:ind w:left="840" w:hanging="420"/>
        <w:rPr>
          <w:rFonts w:hint="eastAsia"/>
          <w:sz w:val="21"/>
        </w:rPr>
      </w:pPr>
      <w:r>
        <w:rPr>
          <w:rFonts w:hint="eastAsia"/>
          <w:sz w:val="21"/>
        </w:rPr>
        <w:t>接地极和接地线的总和。</w:t>
      </w:r>
    </w:p>
    <w:p>
      <w:pPr>
        <w:pStyle w:val="225"/>
        <w:rPr>
          <w:rFonts w:ascii="黑体" w:hAnsi="黑体" w:eastAsia="黑体"/>
        </w:rPr>
      </w:pPr>
      <w:r>
        <w:rPr>
          <w:rFonts w:hint="eastAsia" w:ascii="黑体" w:hAnsi="黑体" w:eastAsia="黑体"/>
        </w:rPr>
        <w:t xml:space="preserve"> </w:t>
      </w:r>
    </w:p>
    <w:p>
      <w:pPr>
        <w:pStyle w:val="224"/>
        <w:ind w:left="840" w:hanging="420"/>
        <w:rPr>
          <w:rFonts w:hint="eastAsia"/>
          <w:sz w:val="21"/>
        </w:rPr>
      </w:pPr>
      <w:r>
        <w:rPr>
          <w:rFonts w:hint="eastAsia" w:ascii="黑体" w:hAnsi="黑体" w:eastAsia="黑体" w:cs="黑体"/>
          <w:sz w:val="21"/>
        </w:rPr>
        <w:t>接地极</w:t>
      </w:r>
      <w:r>
        <w:rPr>
          <w:rFonts w:hint="eastAsia"/>
          <w:sz w:val="21"/>
        </w:rPr>
        <w:t xml:space="preserve">  </w:t>
      </w:r>
      <w:r>
        <w:rPr>
          <w:rFonts w:hint="eastAsia" w:ascii="黑体" w:hAnsi="黑体" w:eastAsia="黑体" w:cs="黑体"/>
          <w:sz w:val="21"/>
        </w:rPr>
        <w:t>grounding electrode</w:t>
      </w:r>
    </w:p>
    <w:p>
      <w:pPr>
        <w:pStyle w:val="224"/>
        <w:ind w:left="840" w:hanging="420"/>
        <w:rPr>
          <w:rFonts w:hint="eastAsia"/>
          <w:sz w:val="21"/>
        </w:rPr>
      </w:pPr>
      <w:r>
        <w:rPr>
          <w:rFonts w:hint="eastAsia"/>
          <w:sz w:val="21"/>
        </w:rPr>
        <w:t>埋入地中并直接与大地接触的金属导体称为接地极，分为水平接地极和垂直接地极。</w:t>
      </w:r>
    </w:p>
    <w:p>
      <w:pPr>
        <w:pStyle w:val="224"/>
        <w:ind w:left="840" w:hanging="420"/>
        <w:rPr>
          <w:rFonts w:hint="eastAsia"/>
          <w:sz w:val="21"/>
        </w:rPr>
      </w:pPr>
    </w:p>
    <w:p>
      <w:pPr>
        <w:pStyle w:val="225"/>
        <w:rPr>
          <w:rFonts w:ascii="黑体" w:hAnsi="黑体" w:eastAsia="黑体"/>
        </w:rPr>
      </w:pPr>
    </w:p>
    <w:p>
      <w:pPr>
        <w:pStyle w:val="224"/>
        <w:ind w:left="840" w:hanging="420"/>
        <w:rPr>
          <w:rFonts w:hint="eastAsia"/>
          <w:sz w:val="21"/>
        </w:rPr>
      </w:pPr>
      <w:r>
        <w:rPr>
          <w:rFonts w:hint="eastAsia" w:ascii="黑体" w:hAnsi="黑体" w:eastAsia="黑体" w:cs="黑体"/>
          <w:sz w:val="21"/>
        </w:rPr>
        <w:t>自然接地极</w:t>
      </w:r>
      <w:r>
        <w:rPr>
          <w:rFonts w:hint="eastAsia"/>
          <w:sz w:val="21"/>
        </w:rPr>
        <w:t xml:space="preserve">  </w:t>
      </w:r>
      <w:r>
        <w:rPr>
          <w:rFonts w:hint="eastAsia" w:ascii="黑体" w:hAnsi="黑体" w:eastAsia="黑体" w:cs="黑体"/>
          <w:sz w:val="21"/>
        </w:rPr>
        <w:t>natural grounding electrode</w:t>
      </w:r>
    </w:p>
    <w:p>
      <w:pPr>
        <w:pStyle w:val="58"/>
        <w:ind w:firstLine="420"/>
        <w:rPr>
          <w:rFonts w:hint="eastAsia"/>
        </w:rPr>
      </w:pPr>
      <w:r>
        <w:rPr>
          <w:rFonts w:hint="eastAsia"/>
        </w:rPr>
        <w:t>可利用作为接地用的直接与大地接触的各种金属构件、金属井管、钢筋混凝土建筑的基础、金属管道和设备等。</w:t>
      </w:r>
    </w:p>
    <w:p>
      <w:pPr>
        <w:pStyle w:val="225"/>
        <w:rPr>
          <w:rFonts w:ascii="黑体" w:hAnsi="黑体" w:eastAsia="黑体"/>
        </w:rPr>
      </w:pPr>
    </w:p>
    <w:p>
      <w:pPr>
        <w:pStyle w:val="224"/>
        <w:ind w:left="840" w:hanging="420"/>
        <w:rPr>
          <w:rFonts w:hint="eastAsia"/>
          <w:sz w:val="21"/>
        </w:rPr>
      </w:pPr>
      <w:r>
        <w:rPr>
          <w:rFonts w:hint="eastAsia" w:ascii="黑体" w:hAnsi="黑体" w:eastAsia="黑体" w:cs="黑体"/>
          <w:sz w:val="21"/>
        </w:rPr>
        <w:t>人工接地极</w:t>
      </w:r>
      <w:r>
        <w:rPr>
          <w:rFonts w:hint="eastAsia"/>
          <w:sz w:val="21"/>
        </w:rPr>
        <w:t xml:space="preserve">  </w:t>
      </w:r>
      <w:r>
        <w:rPr>
          <w:rFonts w:hint="eastAsia" w:ascii="黑体" w:hAnsi="黑体" w:eastAsia="黑体" w:cs="黑体"/>
          <w:sz w:val="21"/>
        </w:rPr>
        <w:t>Artificial ground pole</w:t>
      </w:r>
    </w:p>
    <w:p>
      <w:pPr>
        <w:pStyle w:val="58"/>
        <w:ind w:firstLine="420"/>
        <w:rPr>
          <w:rFonts w:hint="eastAsia"/>
        </w:rPr>
      </w:pPr>
      <w:r>
        <w:rPr>
          <w:rFonts w:hint="eastAsia"/>
        </w:rPr>
        <w:t>埋入地中专门用作接地金属导体称为人工接地极，它包括铜包钢接地棒、铜包钢接地极、铜包扁钢、电解离子接地极、柔性接地极、接地模块、“高导模块”。</w:t>
      </w:r>
    </w:p>
    <w:p>
      <w:pPr>
        <w:pStyle w:val="225"/>
        <w:rPr>
          <w:rFonts w:ascii="黑体" w:hAnsi="黑体" w:eastAsia="黑体"/>
        </w:rPr>
      </w:pPr>
    </w:p>
    <w:p>
      <w:pPr>
        <w:pStyle w:val="224"/>
        <w:ind w:left="840" w:hanging="420"/>
        <w:rPr>
          <w:rFonts w:hint="eastAsia"/>
          <w:sz w:val="21"/>
        </w:rPr>
      </w:pPr>
      <w:r>
        <w:rPr>
          <w:rFonts w:hint="eastAsia" w:ascii="黑体" w:hAnsi="黑体" w:eastAsia="黑体" w:cs="黑体"/>
          <w:sz w:val="21"/>
        </w:rPr>
        <w:t>接地跨接</w:t>
      </w:r>
      <w:r>
        <w:rPr>
          <w:rFonts w:hint="eastAsia"/>
          <w:sz w:val="21"/>
        </w:rPr>
        <w:t xml:space="preserve">  </w:t>
      </w:r>
      <w:r>
        <w:rPr>
          <w:rFonts w:hint="eastAsia" w:ascii="黑体" w:hAnsi="黑体" w:eastAsia="黑体" w:cs="黑体"/>
          <w:sz w:val="21"/>
        </w:rPr>
        <w:t>Ground jumper</w:t>
      </w:r>
    </w:p>
    <w:p>
      <w:pPr>
        <w:pStyle w:val="58"/>
        <w:ind w:firstLine="420"/>
        <w:rPr>
          <w:rFonts w:hint="eastAsia"/>
        </w:rPr>
      </w:pPr>
      <w:r>
        <w:rPr>
          <w:rFonts w:hint="eastAsia"/>
        </w:rPr>
        <w:t>适用对象接地跨接线的安装。适用于避雷针和引下线连接；易燃气体管法兰之间的连接；接地线和金属体的连接；焊接接地螺栓等。</w:t>
      </w:r>
    </w:p>
    <w:p>
      <w:pPr>
        <w:pStyle w:val="225"/>
        <w:rPr>
          <w:rFonts w:ascii="黑体" w:hAnsi="黑体" w:eastAsia="黑体"/>
        </w:rPr>
      </w:pPr>
    </w:p>
    <w:p>
      <w:pPr>
        <w:pStyle w:val="224"/>
        <w:ind w:left="840" w:hanging="420"/>
        <w:rPr>
          <w:rFonts w:hint="eastAsia"/>
          <w:sz w:val="21"/>
        </w:rPr>
      </w:pPr>
      <w:r>
        <w:rPr>
          <w:rFonts w:hint="eastAsia" w:ascii="黑体" w:hAnsi="黑体" w:eastAsia="黑体" w:cs="黑体"/>
          <w:sz w:val="21"/>
        </w:rPr>
        <w:t>大型接地装置</w:t>
      </w:r>
      <w:r>
        <w:rPr>
          <w:rFonts w:hint="eastAsia"/>
          <w:sz w:val="21"/>
        </w:rPr>
        <w:t xml:space="preserve">  </w:t>
      </w:r>
      <w:r>
        <w:rPr>
          <w:rFonts w:hint="eastAsia" w:ascii="黑体" w:hAnsi="黑体" w:eastAsia="黑体" w:cs="黑体"/>
          <w:sz w:val="21"/>
        </w:rPr>
        <w:t>large-scale grounding connection</w:t>
      </w:r>
    </w:p>
    <w:p>
      <w:pPr>
        <w:pStyle w:val="58"/>
        <w:ind w:firstLine="420"/>
        <w:rPr>
          <w:rFonts w:hint="eastAsia"/>
        </w:rPr>
      </w:pPr>
      <w:r>
        <w:rPr>
          <w:rFonts w:hint="eastAsia"/>
        </w:rPr>
        <w:t>110(66)kV 及以上电压等级变电站、装机容量在200</w:t>
      </w:r>
      <w:r>
        <w:rPr>
          <w:rFonts w:hint="eastAsia"/>
          <w:vertAlign w:val="subscript"/>
          <w:lang w:val="en-US" w:eastAsia="zh-CN"/>
        </w:rPr>
        <w:t xml:space="preserve"> </w:t>
      </w:r>
      <w:r>
        <w:rPr>
          <w:rFonts w:hint="eastAsia"/>
        </w:rPr>
        <w:t>MW以上火电厂和水电厂或者等效平面面积在5000</w:t>
      </w:r>
      <w:r>
        <w:rPr>
          <w:rFonts w:hint="eastAsia"/>
          <w:vertAlign w:val="subscript"/>
          <w:lang w:val="en-US" w:eastAsia="zh-CN"/>
        </w:rPr>
        <w:t xml:space="preserve"> </w:t>
      </w:r>
      <w:r>
        <w:rPr>
          <w:rFonts w:hint="eastAsia"/>
        </w:rPr>
        <w:t>m</w:t>
      </w:r>
      <w:r>
        <w:rPr>
          <w:rFonts w:hint="eastAsia"/>
          <w:vertAlign w:val="superscript"/>
          <w:lang w:val="en-US" w:eastAsia="zh-CN"/>
        </w:rPr>
        <w:t>2</w:t>
      </w:r>
      <w:r>
        <w:rPr>
          <w:rFonts w:hint="eastAsia"/>
        </w:rPr>
        <w:t>及以上的接地装置。</w:t>
      </w:r>
    </w:p>
    <w:p>
      <w:pPr>
        <w:pStyle w:val="225"/>
        <w:rPr>
          <w:rFonts w:ascii="黑体" w:hAnsi="黑体" w:eastAsia="黑体"/>
        </w:rPr>
      </w:pPr>
    </w:p>
    <w:p>
      <w:pPr>
        <w:pStyle w:val="224"/>
        <w:ind w:left="840" w:hanging="420"/>
        <w:rPr>
          <w:rFonts w:hint="eastAsia"/>
          <w:sz w:val="21"/>
        </w:rPr>
      </w:pPr>
      <w:r>
        <w:rPr>
          <w:rFonts w:hint="eastAsia" w:ascii="黑体" w:hAnsi="黑体" w:eastAsia="黑体" w:cs="黑体"/>
          <w:sz w:val="21"/>
        </w:rPr>
        <w:t>地线（导体）</w:t>
      </w:r>
      <w:r>
        <w:rPr>
          <w:rFonts w:hint="eastAsia"/>
          <w:sz w:val="21"/>
        </w:rPr>
        <w:t xml:space="preserve">  </w:t>
      </w:r>
      <w:r>
        <w:rPr>
          <w:rFonts w:hint="eastAsia" w:ascii="黑体" w:hAnsi="黑体" w:eastAsia="黑体" w:cs="黑体"/>
          <w:sz w:val="21"/>
        </w:rPr>
        <w:t>grounding conductor</w:t>
      </w:r>
    </w:p>
    <w:p>
      <w:pPr>
        <w:pStyle w:val="224"/>
        <w:ind w:left="840" w:hanging="420"/>
        <w:rPr>
          <w:rFonts w:hint="eastAsia"/>
          <w:sz w:val="21"/>
        </w:rPr>
      </w:pPr>
      <w:r>
        <w:rPr>
          <w:rFonts w:hint="eastAsia"/>
          <w:sz w:val="21"/>
        </w:rPr>
        <w:t>电气设备、接闪器的接地端子与接地极连接用的，在正常情况下不载流的金属导体。</w:t>
      </w:r>
    </w:p>
    <w:p>
      <w:pPr>
        <w:pStyle w:val="225"/>
        <w:rPr>
          <w:rFonts w:ascii="黑体" w:hAnsi="黑体" w:eastAsia="黑体"/>
        </w:rPr>
      </w:pPr>
    </w:p>
    <w:p>
      <w:pPr>
        <w:pStyle w:val="224"/>
        <w:ind w:left="840" w:hanging="420"/>
        <w:rPr>
          <w:rFonts w:hint="eastAsia"/>
          <w:sz w:val="21"/>
        </w:rPr>
      </w:pPr>
      <w:r>
        <w:rPr>
          <w:rFonts w:hint="eastAsia" w:ascii="黑体" w:hAnsi="黑体" w:eastAsia="黑体" w:cs="黑体"/>
          <w:sz w:val="21"/>
        </w:rPr>
        <w:t>接地电阻</w:t>
      </w:r>
      <w:r>
        <w:rPr>
          <w:rFonts w:hint="eastAsia"/>
          <w:sz w:val="21"/>
        </w:rPr>
        <w:t xml:space="preserve">  </w:t>
      </w:r>
      <w:r>
        <w:rPr>
          <w:rFonts w:hint="eastAsia" w:ascii="黑体" w:hAnsi="黑体" w:eastAsia="黑体" w:cs="黑体"/>
          <w:sz w:val="21"/>
        </w:rPr>
        <w:t>ground resistance</w:t>
      </w:r>
    </w:p>
    <w:p>
      <w:pPr>
        <w:pStyle w:val="224"/>
        <w:ind w:left="840" w:hanging="420"/>
        <w:rPr>
          <w:rFonts w:hint="eastAsia"/>
          <w:sz w:val="21"/>
        </w:rPr>
      </w:pPr>
      <w:r>
        <w:rPr>
          <w:rFonts w:hint="eastAsia"/>
          <w:sz w:val="21"/>
        </w:rPr>
        <w:t>接地阻扰的实部，工频时为工频接地电阻。</w:t>
      </w:r>
    </w:p>
    <w:p>
      <w:pPr>
        <w:pStyle w:val="225"/>
        <w:rPr>
          <w:rFonts w:ascii="黑体" w:hAnsi="黑体" w:eastAsia="黑体"/>
        </w:rPr>
      </w:pPr>
    </w:p>
    <w:p>
      <w:pPr>
        <w:pStyle w:val="224"/>
        <w:ind w:left="840" w:hanging="420"/>
        <w:rPr>
          <w:rFonts w:hint="eastAsia"/>
          <w:sz w:val="21"/>
        </w:rPr>
      </w:pPr>
      <w:r>
        <w:rPr>
          <w:rFonts w:hint="eastAsia" w:ascii="黑体" w:hAnsi="黑体" w:eastAsia="黑体" w:cs="黑体"/>
          <w:sz w:val="21"/>
        </w:rPr>
        <w:t>接地网</w:t>
      </w:r>
      <w:r>
        <w:rPr>
          <w:rFonts w:hint="eastAsia"/>
          <w:sz w:val="21"/>
        </w:rPr>
        <w:t xml:space="preserve">  </w:t>
      </w:r>
      <w:r>
        <w:rPr>
          <w:rFonts w:hint="eastAsia" w:ascii="黑体" w:hAnsi="黑体" w:eastAsia="黑体" w:cs="黑体"/>
          <w:sz w:val="21"/>
        </w:rPr>
        <w:t>grounding grid</w:t>
      </w:r>
    </w:p>
    <w:p>
      <w:pPr>
        <w:pStyle w:val="224"/>
        <w:ind w:left="840" w:hanging="420"/>
        <w:rPr>
          <w:rFonts w:hint="eastAsia"/>
          <w:sz w:val="21"/>
        </w:rPr>
      </w:pPr>
      <w:r>
        <w:rPr>
          <w:rFonts w:hint="eastAsia"/>
          <w:sz w:val="21"/>
        </w:rPr>
        <w:t>由垂直和水平接地极组成的具有泄流和均压作用的网状接地装置。</w:t>
      </w:r>
    </w:p>
    <w:p>
      <w:pPr>
        <w:pStyle w:val="225"/>
        <w:rPr>
          <w:rFonts w:ascii="黑体" w:hAnsi="黑体" w:eastAsia="黑体"/>
        </w:rPr>
      </w:pPr>
    </w:p>
    <w:p>
      <w:pPr>
        <w:pStyle w:val="224"/>
        <w:ind w:left="840" w:hanging="420"/>
        <w:rPr>
          <w:rFonts w:hint="eastAsia"/>
          <w:sz w:val="21"/>
        </w:rPr>
      </w:pPr>
      <w:r>
        <w:rPr>
          <w:rFonts w:hint="eastAsia" w:ascii="黑体" w:hAnsi="黑体" w:eastAsia="黑体" w:cs="黑体"/>
          <w:sz w:val="21"/>
        </w:rPr>
        <w:t>氩弧焊接</w:t>
      </w:r>
      <w:r>
        <w:rPr>
          <w:rFonts w:hint="eastAsia"/>
          <w:sz w:val="21"/>
        </w:rPr>
        <w:t xml:space="preserve">  </w:t>
      </w:r>
      <w:r>
        <w:rPr>
          <w:rFonts w:hint="eastAsia" w:ascii="黑体" w:hAnsi="黑体" w:eastAsia="黑体" w:cs="黑体"/>
          <w:sz w:val="21"/>
        </w:rPr>
        <w:t>Argon arc welding</w:t>
      </w:r>
    </w:p>
    <w:p>
      <w:pPr>
        <w:pStyle w:val="58"/>
        <w:ind w:firstLine="420"/>
        <w:rPr>
          <w:rFonts w:hint="eastAsia"/>
        </w:rPr>
      </w:pPr>
      <w:r>
        <w:rPr>
          <w:rFonts w:hint="eastAsia"/>
        </w:rPr>
        <w:t>利用氩气对金属焊材的保护，通过高电流使焊材在被焊基材上融化成液态形成熔池，使被焊金属和焊材达到冶金结合的一种焊接技术。</w:t>
      </w:r>
    </w:p>
    <w:p>
      <w:pPr>
        <w:pStyle w:val="225"/>
        <w:rPr>
          <w:rFonts w:ascii="黑体" w:hAnsi="黑体" w:eastAsia="黑体"/>
        </w:rPr>
      </w:pPr>
    </w:p>
    <w:p>
      <w:pPr>
        <w:pStyle w:val="224"/>
        <w:ind w:left="840" w:hanging="420"/>
        <w:rPr>
          <w:rFonts w:hint="eastAsia"/>
          <w:sz w:val="21"/>
        </w:rPr>
      </w:pPr>
      <w:r>
        <w:rPr>
          <w:rFonts w:hint="eastAsia" w:ascii="黑体" w:hAnsi="黑体" w:eastAsia="黑体" w:cs="黑体"/>
          <w:sz w:val="21"/>
        </w:rPr>
        <w:t>等电位接地网</w:t>
      </w:r>
      <w:r>
        <w:rPr>
          <w:rFonts w:hint="eastAsia"/>
          <w:sz w:val="21"/>
        </w:rPr>
        <w:t xml:space="preserve">  </w:t>
      </w:r>
      <w:r>
        <w:rPr>
          <w:rFonts w:hint="eastAsia" w:ascii="黑体" w:hAnsi="黑体" w:eastAsia="黑体" w:cs="黑体"/>
          <w:sz w:val="21"/>
        </w:rPr>
        <w:t>equipotential grounding grid</w:t>
      </w:r>
    </w:p>
    <w:p>
      <w:pPr>
        <w:pStyle w:val="58"/>
        <w:ind w:firstLine="420"/>
      </w:pPr>
      <w:r>
        <w:rPr>
          <w:rFonts w:hint="eastAsia"/>
        </w:rPr>
        <w:t>由水平导体纵横连接构成的各节点处于等电位的接地网，其最终与土壤中接地网相连接。</w:t>
      </w:r>
    </w:p>
    <w:p>
      <w:pPr>
        <w:pStyle w:val="106"/>
        <w:spacing w:before="240" w:after="240"/>
      </w:pPr>
      <w:bookmarkStart w:id="56" w:name="_Toc79045639"/>
      <w:bookmarkEnd w:id="56"/>
      <w:bookmarkStart w:id="57" w:name="_Toc80720376"/>
      <w:r>
        <w:rPr>
          <w:rFonts w:hint="eastAsia"/>
        </w:rPr>
        <w:t>基本规定</w:t>
      </w:r>
      <w:bookmarkEnd w:id="57"/>
    </w:p>
    <w:p>
      <w:pPr>
        <w:widowControl/>
        <w:tabs>
          <w:tab w:val="center" w:pos="4201"/>
          <w:tab w:val="right" w:leader="dot" w:pos="9298"/>
        </w:tabs>
        <w:autoSpaceDE w:val="0"/>
        <w:autoSpaceDN w:val="0"/>
        <w:adjustRightInd/>
        <w:spacing w:line="240" w:lineRule="auto"/>
        <w:jc w:val="left"/>
        <w:rPr>
          <w:rFonts w:ascii="宋体" w:hAnsi="宋体"/>
        </w:rPr>
      </w:pPr>
      <w:r>
        <w:rPr>
          <w:rFonts w:ascii="黑体" w:hAnsi="黑体" w:eastAsia="黑体"/>
          <w:kern w:val="0"/>
          <w:szCs w:val="20"/>
        </w:rPr>
        <w:t>4</w:t>
      </w:r>
      <w:r>
        <w:rPr>
          <w:rFonts w:hint="eastAsia" w:ascii="黑体" w:hAnsi="黑体" w:eastAsia="黑体"/>
          <w:kern w:val="0"/>
          <w:szCs w:val="20"/>
        </w:rPr>
        <w:t>.</w:t>
      </w:r>
      <w:r>
        <w:rPr>
          <w:rFonts w:ascii="黑体" w:hAnsi="黑体" w:eastAsia="黑体"/>
          <w:kern w:val="0"/>
          <w:szCs w:val="20"/>
        </w:rPr>
        <w:t>1</w:t>
      </w:r>
      <w:r>
        <w:rPr>
          <w:rFonts w:hint="eastAsia" w:ascii="黑体" w:hAnsi="黑体" w:eastAsia="黑体"/>
          <w:kern w:val="0"/>
          <w:szCs w:val="20"/>
          <w:lang w:val="en-US" w:eastAsia="zh-CN"/>
        </w:rPr>
        <w:t xml:space="preserve"> </w:t>
      </w:r>
      <w:r>
        <w:rPr>
          <w:rFonts w:ascii="黑体" w:hAnsi="黑体" w:eastAsia="黑体"/>
          <w:kern w:val="0"/>
          <w:szCs w:val="20"/>
        </w:rPr>
        <w:t xml:space="preserve"> </w:t>
      </w:r>
      <w:r>
        <w:rPr>
          <w:rFonts w:ascii="宋体" w:hAnsi="宋体"/>
        </w:rPr>
        <w:t>光伏发电站</w:t>
      </w:r>
      <w:r>
        <w:rPr>
          <w:rFonts w:hint="eastAsia" w:ascii="宋体" w:hAnsi="宋体"/>
        </w:rPr>
        <w:t>的</w:t>
      </w:r>
      <w:r>
        <w:rPr>
          <w:rFonts w:ascii="宋体" w:hAnsi="宋体"/>
        </w:rPr>
        <w:t>升压站</w:t>
      </w:r>
      <w:r>
        <w:rPr>
          <w:rFonts w:hint="eastAsia" w:ascii="宋体" w:hAnsi="宋体"/>
        </w:rPr>
        <w:t>区和就地逆变升压室</w:t>
      </w:r>
      <w:r>
        <w:rPr>
          <w:rFonts w:ascii="宋体" w:hAnsi="宋体"/>
        </w:rPr>
        <w:t>的过电压保护和接地应符合</w:t>
      </w:r>
      <w:bookmarkStart w:id="58" w:name="_Hlk80716576"/>
      <w:r>
        <w:rPr>
          <w:rFonts w:hint="eastAsia" w:ascii="宋体" w:hAnsi="宋体"/>
        </w:rPr>
        <w:t>GB/T 50064</w:t>
      </w:r>
      <w:bookmarkEnd w:id="58"/>
      <w:r>
        <w:rPr>
          <w:rFonts w:hint="eastAsia" w:ascii="宋体" w:hAnsi="宋体"/>
        </w:rPr>
        <w:t>、</w:t>
      </w:r>
      <w:bookmarkStart w:id="59" w:name="_Hlk80716646"/>
      <w:r>
        <w:rPr>
          <w:rFonts w:hint="eastAsia" w:ascii="宋体" w:hAnsi="宋体"/>
        </w:rPr>
        <w:t>GB/T 50065</w:t>
      </w:r>
      <w:bookmarkEnd w:id="59"/>
      <w:r>
        <w:rPr>
          <w:rFonts w:hint="eastAsia" w:ascii="宋体" w:hAnsi="宋体"/>
        </w:rPr>
        <w:t>和</w:t>
      </w:r>
      <w:bookmarkStart w:id="60" w:name="_Hlk80716873"/>
      <w:r>
        <w:rPr>
          <w:rFonts w:hint="eastAsia" w:ascii="宋体" w:hAnsi="宋体"/>
        </w:rPr>
        <w:t>DL/T 1364</w:t>
      </w:r>
      <w:bookmarkEnd w:id="60"/>
      <w:r>
        <w:rPr>
          <w:rFonts w:ascii="宋体" w:hAnsi="宋体"/>
        </w:rPr>
        <w:t>的规定。</w:t>
      </w:r>
    </w:p>
    <w:p>
      <w:pPr>
        <w:widowControl/>
        <w:tabs>
          <w:tab w:val="center" w:pos="4201"/>
          <w:tab w:val="right" w:leader="dot" w:pos="9298"/>
        </w:tabs>
        <w:autoSpaceDE w:val="0"/>
        <w:autoSpaceDN w:val="0"/>
        <w:adjustRightInd/>
        <w:spacing w:line="240" w:lineRule="auto"/>
        <w:jc w:val="left"/>
        <w:rPr>
          <w:rFonts w:ascii="宋体" w:hAnsi="宋体"/>
        </w:rPr>
      </w:pPr>
      <w:r>
        <w:rPr>
          <w:rFonts w:ascii="黑体" w:hAnsi="黑体" w:eastAsia="黑体"/>
          <w:kern w:val="0"/>
          <w:szCs w:val="20"/>
        </w:rPr>
        <w:t>4</w:t>
      </w:r>
      <w:r>
        <w:rPr>
          <w:rFonts w:hint="eastAsia" w:ascii="黑体" w:hAnsi="黑体" w:eastAsia="黑体"/>
          <w:kern w:val="0"/>
          <w:szCs w:val="20"/>
        </w:rPr>
        <w:t>.2</w:t>
      </w:r>
      <w:r>
        <w:rPr>
          <w:rFonts w:ascii="黑体" w:hAnsi="黑体" w:eastAsia="黑体"/>
          <w:kern w:val="0"/>
          <w:szCs w:val="20"/>
        </w:rPr>
        <w:t xml:space="preserve">  </w:t>
      </w:r>
      <w:r>
        <w:rPr>
          <w:rFonts w:ascii="宋体" w:hAnsi="宋体"/>
        </w:rPr>
        <w:t>光伏发电站</w:t>
      </w:r>
      <w:r>
        <w:rPr>
          <w:rFonts w:hint="eastAsia" w:ascii="宋体" w:hAnsi="宋体"/>
        </w:rPr>
        <w:t>生活辅助建（构）筑物防雷应符合现行国家标准</w:t>
      </w:r>
      <w:bookmarkStart w:id="61" w:name="_Hlk80716670"/>
      <w:r>
        <w:rPr>
          <w:rFonts w:hint="eastAsia" w:ascii="宋体" w:hAnsi="宋体"/>
        </w:rPr>
        <w:t>GB</w:t>
      </w:r>
      <w:r>
        <w:rPr>
          <w:rFonts w:hint="eastAsia" w:ascii="宋体" w:hAnsi="宋体"/>
          <w:lang w:val="en-US" w:eastAsia="zh-CN"/>
        </w:rPr>
        <w:t xml:space="preserve"> </w:t>
      </w:r>
      <w:r>
        <w:rPr>
          <w:rFonts w:hint="eastAsia" w:ascii="宋体" w:hAnsi="宋体"/>
        </w:rPr>
        <w:t>50057</w:t>
      </w:r>
      <w:bookmarkEnd w:id="61"/>
      <w:r>
        <w:rPr>
          <w:rFonts w:ascii="宋体" w:hAnsi="宋体"/>
        </w:rPr>
        <w:t>的规定</w:t>
      </w:r>
      <w:r>
        <w:rPr>
          <w:rFonts w:hint="eastAsia" w:ascii="宋体" w:hAnsi="宋体"/>
        </w:rPr>
        <w:t>。</w:t>
      </w:r>
    </w:p>
    <w:p>
      <w:pPr>
        <w:widowControl/>
        <w:tabs>
          <w:tab w:val="center" w:pos="4201"/>
          <w:tab w:val="right" w:leader="dot" w:pos="9298"/>
        </w:tabs>
        <w:autoSpaceDE w:val="0"/>
        <w:autoSpaceDN w:val="0"/>
        <w:adjustRightInd/>
        <w:spacing w:line="240" w:lineRule="auto"/>
        <w:jc w:val="left"/>
        <w:rPr>
          <w:rFonts w:ascii="宋体" w:hAnsi="宋体"/>
        </w:rPr>
      </w:pPr>
      <w:r>
        <w:rPr>
          <w:rFonts w:ascii="黑体" w:hAnsi="黑体" w:eastAsia="黑体"/>
          <w:kern w:val="0"/>
          <w:szCs w:val="20"/>
        </w:rPr>
        <w:t>4</w:t>
      </w:r>
      <w:r>
        <w:rPr>
          <w:rFonts w:hint="eastAsia" w:ascii="黑体" w:hAnsi="黑体" w:eastAsia="黑体"/>
          <w:kern w:val="0"/>
          <w:szCs w:val="20"/>
        </w:rPr>
        <w:t>.3</w:t>
      </w:r>
      <w:r>
        <w:rPr>
          <w:rFonts w:ascii="黑体" w:hAnsi="黑体" w:eastAsia="黑体"/>
          <w:kern w:val="0"/>
          <w:szCs w:val="20"/>
        </w:rPr>
        <w:t xml:space="preserve">  </w:t>
      </w:r>
      <w:r>
        <w:rPr>
          <w:rFonts w:ascii="宋体" w:hAnsi="宋体"/>
        </w:rPr>
        <w:t>光伏方阵场地内应设置接地网，接地网除</w:t>
      </w:r>
      <w:r>
        <w:rPr>
          <w:rFonts w:hint="eastAsia" w:ascii="宋体" w:hAnsi="宋体"/>
        </w:rPr>
        <w:t>应</w:t>
      </w:r>
      <w:r>
        <w:rPr>
          <w:rFonts w:ascii="宋体" w:hAnsi="宋体"/>
        </w:rPr>
        <w:t>采用人工接地极外，还应充分利用支架基础</w:t>
      </w:r>
      <w:r>
        <w:rPr>
          <w:rFonts w:hint="eastAsia" w:ascii="宋体" w:hAnsi="宋体"/>
        </w:rPr>
        <w:t>的金属构件</w:t>
      </w:r>
      <w:r>
        <w:rPr>
          <w:rFonts w:ascii="宋体" w:hAnsi="宋体"/>
        </w:rPr>
        <w:t>。</w:t>
      </w:r>
    </w:p>
    <w:p>
      <w:pPr>
        <w:widowControl/>
        <w:tabs>
          <w:tab w:val="center" w:pos="4201"/>
          <w:tab w:val="right" w:leader="dot" w:pos="9298"/>
        </w:tabs>
        <w:autoSpaceDE w:val="0"/>
        <w:autoSpaceDN w:val="0"/>
        <w:adjustRightInd/>
        <w:spacing w:line="240" w:lineRule="auto"/>
        <w:jc w:val="left"/>
        <w:rPr>
          <w:rFonts w:ascii="宋体" w:hAnsi="宋体"/>
        </w:rPr>
      </w:pPr>
      <w:r>
        <w:rPr>
          <w:rFonts w:ascii="黑体" w:hAnsi="黑体" w:eastAsia="黑体"/>
          <w:kern w:val="0"/>
          <w:szCs w:val="20"/>
        </w:rPr>
        <w:t>4</w:t>
      </w:r>
      <w:r>
        <w:rPr>
          <w:rFonts w:hint="eastAsia" w:ascii="黑体" w:hAnsi="黑体" w:eastAsia="黑体"/>
          <w:kern w:val="0"/>
          <w:szCs w:val="20"/>
        </w:rPr>
        <w:t>.4</w:t>
      </w:r>
      <w:r>
        <w:rPr>
          <w:rFonts w:ascii="黑体" w:hAnsi="黑体" w:eastAsia="黑体"/>
          <w:kern w:val="0"/>
          <w:szCs w:val="20"/>
        </w:rPr>
        <w:t xml:space="preserve">  </w:t>
      </w:r>
      <w:r>
        <w:rPr>
          <w:rFonts w:ascii="宋体" w:hAnsi="宋体"/>
        </w:rPr>
        <w:t>光伏方阵接地应连续、可靠，</w:t>
      </w:r>
      <w:r>
        <w:rPr>
          <w:rFonts w:hint="eastAsia" w:ascii="宋体" w:hAnsi="宋体"/>
        </w:rPr>
        <w:t>接地</w:t>
      </w:r>
      <w:r>
        <w:rPr>
          <w:rFonts w:ascii="宋体" w:hAnsi="宋体"/>
        </w:rPr>
        <w:t>电阻</w:t>
      </w:r>
      <w:r>
        <w:rPr>
          <w:rFonts w:hint="eastAsia" w:ascii="宋体" w:hAnsi="宋体"/>
        </w:rPr>
        <w:t>应小于4</w:t>
      </w:r>
      <w:r>
        <w:rPr>
          <w:rFonts w:hint="eastAsia" w:ascii="宋体" w:hAnsi="宋体"/>
          <w:vertAlign w:val="subscript"/>
          <w:lang w:val="en-US" w:eastAsia="zh-CN"/>
        </w:rPr>
        <w:t xml:space="preserve"> </w:t>
      </w:r>
      <w:r>
        <w:rPr>
          <w:rFonts w:ascii="宋体" w:hAnsi="宋体"/>
        </w:rPr>
        <w:t>Ω。</w:t>
      </w:r>
    </w:p>
    <w:p>
      <w:pPr>
        <w:widowControl/>
        <w:tabs>
          <w:tab w:val="center" w:pos="4201"/>
          <w:tab w:val="right" w:leader="dot" w:pos="9298"/>
        </w:tabs>
        <w:autoSpaceDE w:val="0"/>
        <w:autoSpaceDN w:val="0"/>
        <w:adjustRightInd/>
        <w:spacing w:line="240" w:lineRule="auto"/>
        <w:jc w:val="left"/>
        <w:rPr>
          <w:rFonts w:ascii="宋体" w:hAnsi="宋体"/>
        </w:rPr>
      </w:pPr>
      <w:r>
        <w:rPr>
          <w:rFonts w:ascii="黑体" w:hAnsi="黑体" w:eastAsia="黑体"/>
          <w:kern w:val="0"/>
          <w:szCs w:val="20"/>
        </w:rPr>
        <w:t>4</w:t>
      </w:r>
      <w:r>
        <w:rPr>
          <w:rFonts w:hint="eastAsia" w:ascii="黑体" w:hAnsi="黑体" w:eastAsia="黑体"/>
          <w:kern w:val="0"/>
          <w:szCs w:val="20"/>
        </w:rPr>
        <w:t xml:space="preserve">.5 </w:t>
      </w:r>
      <w:r>
        <w:rPr>
          <w:rFonts w:ascii="黑体" w:hAnsi="黑体" w:eastAsia="黑体"/>
          <w:kern w:val="0"/>
          <w:szCs w:val="20"/>
        </w:rPr>
        <w:t xml:space="preserve"> </w:t>
      </w:r>
      <w:r>
        <w:rPr>
          <w:rFonts w:hint="eastAsia" w:ascii="宋体" w:hAnsi="宋体"/>
        </w:rPr>
        <w:t>合金接地装置的安装应由工程施工单位按已批准的设计文件施工。</w:t>
      </w:r>
    </w:p>
    <w:p>
      <w:pPr>
        <w:widowControl/>
        <w:tabs>
          <w:tab w:val="center" w:pos="4201"/>
          <w:tab w:val="right" w:leader="dot" w:pos="9298"/>
        </w:tabs>
        <w:autoSpaceDE w:val="0"/>
        <w:autoSpaceDN w:val="0"/>
        <w:adjustRightInd/>
        <w:spacing w:line="240" w:lineRule="auto"/>
        <w:jc w:val="left"/>
        <w:rPr>
          <w:rFonts w:ascii="宋体" w:hAnsi="宋体"/>
        </w:rPr>
      </w:pPr>
      <w:r>
        <w:rPr>
          <w:rFonts w:ascii="黑体" w:eastAsia="黑体"/>
          <w:kern w:val="0"/>
          <w:szCs w:val="20"/>
        </w:rPr>
        <w:t>4</w:t>
      </w:r>
      <w:r>
        <w:rPr>
          <w:rFonts w:ascii="黑体" w:hAnsi="黑体" w:eastAsia="黑体"/>
          <w:kern w:val="0"/>
          <w:szCs w:val="20"/>
        </w:rPr>
        <w:t>.</w:t>
      </w:r>
      <w:r>
        <w:rPr>
          <w:rFonts w:hint="eastAsia" w:ascii="黑体" w:hAnsi="黑体" w:eastAsia="黑体"/>
          <w:kern w:val="0"/>
          <w:szCs w:val="20"/>
        </w:rPr>
        <w:t xml:space="preserve">6 </w:t>
      </w:r>
      <w:r>
        <w:rPr>
          <w:rFonts w:ascii="宋体" w:hAnsi="宋体"/>
        </w:rPr>
        <w:t xml:space="preserve"> </w:t>
      </w:r>
      <w:r>
        <w:rPr>
          <w:rFonts w:hint="eastAsia" w:ascii="宋体" w:hAnsi="宋体"/>
        </w:rPr>
        <w:t>采用新技术、新工艺及新材料时，应经过试验及具有国家资质的验证评定。</w:t>
      </w:r>
    </w:p>
    <w:p>
      <w:pPr>
        <w:widowControl/>
        <w:tabs>
          <w:tab w:val="center" w:pos="4201"/>
          <w:tab w:val="right" w:leader="dot" w:pos="9298"/>
        </w:tabs>
        <w:autoSpaceDE w:val="0"/>
        <w:autoSpaceDN w:val="0"/>
        <w:adjustRightInd/>
        <w:spacing w:line="240" w:lineRule="auto"/>
        <w:jc w:val="left"/>
        <w:rPr>
          <w:rFonts w:ascii="宋体" w:hAnsi="宋体"/>
        </w:rPr>
      </w:pPr>
      <w:r>
        <w:rPr>
          <w:rFonts w:ascii="黑体" w:hAnsi="黑体" w:eastAsia="黑体"/>
          <w:kern w:val="0"/>
          <w:szCs w:val="20"/>
        </w:rPr>
        <w:t>4.</w:t>
      </w:r>
      <w:r>
        <w:rPr>
          <w:rFonts w:hint="eastAsia" w:ascii="黑体" w:hAnsi="黑体" w:eastAsia="黑体"/>
          <w:kern w:val="0"/>
          <w:szCs w:val="20"/>
        </w:rPr>
        <w:t xml:space="preserve">7 </w:t>
      </w:r>
      <w:r>
        <w:rPr>
          <w:rFonts w:ascii="黑体" w:hAnsi="黑体" w:eastAsia="黑体"/>
          <w:kern w:val="0"/>
          <w:szCs w:val="20"/>
        </w:rPr>
        <w:t xml:space="preserve"> </w:t>
      </w:r>
      <w:r>
        <w:rPr>
          <w:rFonts w:hint="eastAsia" w:ascii="宋体" w:hAnsi="宋体"/>
        </w:rPr>
        <w:t>接地装置的安装应配合建筑工程的施工，隐蔽部分在覆盖前相关单位应做检查及验收并形成记录。</w:t>
      </w:r>
    </w:p>
    <w:p>
      <w:pPr>
        <w:widowControl/>
        <w:tabs>
          <w:tab w:val="center" w:pos="4201"/>
          <w:tab w:val="right" w:leader="dot" w:pos="9298"/>
        </w:tabs>
        <w:autoSpaceDE w:val="0"/>
        <w:autoSpaceDN w:val="0"/>
        <w:adjustRightInd/>
        <w:spacing w:line="240" w:lineRule="auto"/>
        <w:jc w:val="left"/>
        <w:rPr>
          <w:rFonts w:ascii="宋体" w:hAnsi="宋体"/>
        </w:rPr>
      </w:pPr>
      <w:r>
        <w:rPr>
          <w:rFonts w:ascii="黑体" w:hAnsi="黑体" w:eastAsia="黑体"/>
          <w:kern w:val="0"/>
          <w:szCs w:val="20"/>
        </w:rPr>
        <w:t>4.</w:t>
      </w:r>
      <w:r>
        <w:rPr>
          <w:rFonts w:hint="eastAsia" w:ascii="黑体" w:hAnsi="黑体" w:eastAsia="黑体"/>
          <w:kern w:val="0"/>
          <w:szCs w:val="20"/>
        </w:rPr>
        <w:t xml:space="preserve">8 </w:t>
      </w:r>
      <w:r>
        <w:rPr>
          <w:rFonts w:ascii="宋体" w:hAnsi="宋体"/>
        </w:rPr>
        <w:t xml:space="preserve"> </w:t>
      </w:r>
      <w:r>
        <w:rPr>
          <w:rFonts w:hint="eastAsia" w:ascii="宋体" w:hAnsi="宋体"/>
        </w:rPr>
        <w:t>光伏发电站的下列金属部分，均必须接地：</w:t>
      </w:r>
    </w:p>
    <w:p>
      <w:pPr>
        <w:widowControl/>
        <w:tabs>
          <w:tab w:val="center" w:pos="4201"/>
          <w:tab w:val="right" w:leader="dot" w:pos="9298"/>
        </w:tabs>
        <w:autoSpaceDE w:val="0"/>
        <w:autoSpaceDN w:val="0"/>
        <w:adjustRightInd/>
        <w:spacing w:line="240" w:lineRule="auto"/>
        <w:jc w:val="left"/>
        <w:rPr>
          <w:rFonts w:hint="eastAsia" w:ascii="宋体" w:hAnsi="宋体" w:eastAsia="宋体"/>
          <w:lang w:eastAsia="zh-CN"/>
        </w:rPr>
      </w:pPr>
      <w:r>
        <w:rPr>
          <w:rFonts w:ascii="黑体" w:eastAsia="黑体"/>
          <w:kern w:val="0"/>
          <w:szCs w:val="20"/>
        </w:rPr>
        <w:t>4.8.</w:t>
      </w:r>
      <w:r>
        <w:rPr>
          <w:rFonts w:hint="eastAsia" w:ascii="黑体" w:eastAsia="黑体"/>
          <w:kern w:val="0"/>
          <w:szCs w:val="20"/>
        </w:rPr>
        <w:t xml:space="preserve">1 </w:t>
      </w:r>
      <w:r>
        <w:rPr>
          <w:rFonts w:ascii="黑体" w:eastAsia="黑体"/>
          <w:kern w:val="0"/>
          <w:szCs w:val="20"/>
        </w:rPr>
        <w:t xml:space="preserve"> </w:t>
      </w:r>
      <w:r>
        <w:rPr>
          <w:rFonts w:hint="eastAsia" w:ascii="宋体" w:hAnsi="宋体"/>
          <w:szCs w:val="22"/>
        </w:rPr>
        <w:t>光伏组件边框、光伏支架</w:t>
      </w:r>
      <w:r>
        <w:rPr>
          <w:rFonts w:hint="eastAsia" w:ascii="宋体" w:hAnsi="宋体"/>
          <w:szCs w:val="22"/>
          <w:lang w:eastAsia="zh-CN"/>
        </w:rPr>
        <w:t>。</w:t>
      </w:r>
    </w:p>
    <w:p>
      <w:pPr>
        <w:widowControl/>
        <w:tabs>
          <w:tab w:val="center" w:pos="4201"/>
          <w:tab w:val="right" w:leader="dot" w:pos="9298"/>
        </w:tabs>
        <w:autoSpaceDE w:val="0"/>
        <w:autoSpaceDN w:val="0"/>
        <w:adjustRightInd/>
        <w:spacing w:line="240" w:lineRule="auto"/>
        <w:jc w:val="left"/>
        <w:rPr>
          <w:rFonts w:ascii="宋体" w:hAnsi="宋体"/>
        </w:rPr>
      </w:pPr>
      <w:r>
        <w:rPr>
          <w:rFonts w:ascii="黑体" w:eastAsia="黑体"/>
          <w:kern w:val="0"/>
          <w:szCs w:val="20"/>
        </w:rPr>
        <w:t>4.8.</w:t>
      </w:r>
      <w:r>
        <w:rPr>
          <w:rFonts w:hint="eastAsia" w:ascii="黑体" w:eastAsia="黑体"/>
          <w:kern w:val="0"/>
          <w:szCs w:val="20"/>
        </w:rPr>
        <w:t xml:space="preserve">2 </w:t>
      </w:r>
      <w:r>
        <w:rPr>
          <w:rFonts w:ascii="黑体" w:eastAsia="黑体"/>
          <w:kern w:val="0"/>
          <w:szCs w:val="20"/>
        </w:rPr>
        <w:t xml:space="preserve"> </w:t>
      </w:r>
      <w:r>
        <w:rPr>
          <w:rFonts w:hint="eastAsia" w:ascii="宋体" w:hAnsi="宋体"/>
        </w:rPr>
        <w:t>电气设备的金属底座、框架及外壳和传动装置。</w:t>
      </w:r>
    </w:p>
    <w:p>
      <w:pPr>
        <w:widowControl/>
        <w:tabs>
          <w:tab w:val="center" w:pos="4201"/>
          <w:tab w:val="right" w:leader="dot" w:pos="9298"/>
        </w:tabs>
        <w:autoSpaceDE w:val="0"/>
        <w:autoSpaceDN w:val="0"/>
        <w:adjustRightInd/>
        <w:spacing w:line="240" w:lineRule="auto"/>
        <w:jc w:val="left"/>
        <w:rPr>
          <w:rFonts w:ascii="宋体" w:hAnsi="宋体"/>
        </w:rPr>
      </w:pPr>
      <w:r>
        <w:rPr>
          <w:rFonts w:ascii="黑体" w:eastAsia="黑体"/>
          <w:kern w:val="0"/>
          <w:szCs w:val="20"/>
        </w:rPr>
        <w:t>4.8.</w:t>
      </w:r>
      <w:r>
        <w:rPr>
          <w:rFonts w:hint="eastAsia" w:ascii="黑体" w:eastAsia="黑体"/>
          <w:kern w:val="0"/>
          <w:szCs w:val="20"/>
        </w:rPr>
        <w:t xml:space="preserve">3 </w:t>
      </w:r>
      <w:r>
        <w:rPr>
          <w:rFonts w:ascii="黑体" w:eastAsia="黑体"/>
          <w:kern w:val="0"/>
          <w:szCs w:val="20"/>
        </w:rPr>
        <w:t xml:space="preserve"> </w:t>
      </w:r>
      <w:r>
        <w:rPr>
          <w:rFonts w:hint="eastAsia" w:ascii="宋体" w:hAnsi="宋体"/>
        </w:rPr>
        <w:t>携带式或移动式用电器具的金属底座和外壳。</w:t>
      </w:r>
    </w:p>
    <w:p>
      <w:pPr>
        <w:widowControl/>
        <w:tabs>
          <w:tab w:val="center" w:pos="4201"/>
          <w:tab w:val="right" w:leader="dot" w:pos="9298"/>
        </w:tabs>
        <w:autoSpaceDE w:val="0"/>
        <w:autoSpaceDN w:val="0"/>
        <w:adjustRightInd/>
        <w:spacing w:line="240" w:lineRule="auto"/>
        <w:jc w:val="left"/>
        <w:rPr>
          <w:rFonts w:hint="eastAsia" w:ascii="宋体" w:hAnsi="宋体" w:eastAsia="宋体"/>
          <w:lang w:val="en-US" w:eastAsia="zh-CN"/>
        </w:rPr>
      </w:pPr>
      <w:r>
        <w:rPr>
          <w:rFonts w:ascii="黑体" w:eastAsia="黑体"/>
          <w:kern w:val="0"/>
          <w:szCs w:val="20"/>
        </w:rPr>
        <w:t>4.8.</w:t>
      </w:r>
      <w:r>
        <w:rPr>
          <w:rFonts w:hint="eastAsia" w:ascii="黑体" w:eastAsia="黑体"/>
          <w:kern w:val="0"/>
          <w:szCs w:val="20"/>
        </w:rPr>
        <w:t>4</w:t>
      </w:r>
      <w:r>
        <w:rPr>
          <w:rFonts w:ascii="黑体" w:eastAsia="黑体"/>
          <w:kern w:val="0"/>
          <w:szCs w:val="20"/>
        </w:rPr>
        <w:t xml:space="preserve"> </w:t>
      </w:r>
      <w:r>
        <w:rPr>
          <w:rFonts w:hint="eastAsia" w:ascii="黑体" w:eastAsia="黑体"/>
          <w:kern w:val="0"/>
          <w:szCs w:val="20"/>
        </w:rPr>
        <w:t xml:space="preserve"> </w:t>
      </w:r>
      <w:r>
        <w:rPr>
          <w:rFonts w:hint="eastAsia" w:ascii="宋体" w:hAnsi="宋体"/>
        </w:rPr>
        <w:t>箱式变电站的金属箱体</w:t>
      </w:r>
      <w:r>
        <w:rPr>
          <w:rFonts w:hint="eastAsia" w:ascii="宋体" w:hAnsi="宋体"/>
          <w:lang w:val="en-US" w:eastAsia="zh-CN"/>
        </w:rPr>
        <w:t>。</w:t>
      </w:r>
    </w:p>
    <w:p>
      <w:pPr>
        <w:widowControl/>
        <w:tabs>
          <w:tab w:val="center" w:pos="4201"/>
          <w:tab w:val="right" w:leader="dot" w:pos="9298"/>
        </w:tabs>
        <w:autoSpaceDE w:val="0"/>
        <w:autoSpaceDN w:val="0"/>
        <w:adjustRightInd/>
        <w:spacing w:line="240" w:lineRule="auto"/>
        <w:jc w:val="left"/>
        <w:rPr>
          <w:rFonts w:ascii="宋体" w:hAnsi="宋体"/>
        </w:rPr>
      </w:pPr>
      <w:r>
        <w:rPr>
          <w:rFonts w:ascii="黑体" w:eastAsia="黑体"/>
          <w:kern w:val="0"/>
          <w:szCs w:val="20"/>
        </w:rPr>
        <w:t>4.8.</w:t>
      </w:r>
      <w:r>
        <w:rPr>
          <w:rFonts w:hint="eastAsia" w:ascii="黑体" w:eastAsia="黑体"/>
          <w:kern w:val="0"/>
          <w:szCs w:val="20"/>
        </w:rPr>
        <w:t xml:space="preserve">5 </w:t>
      </w:r>
      <w:r>
        <w:rPr>
          <w:rFonts w:ascii="黑体" w:eastAsia="黑体"/>
          <w:kern w:val="0"/>
          <w:szCs w:val="20"/>
        </w:rPr>
        <w:t xml:space="preserve"> </w:t>
      </w:r>
      <w:r>
        <w:rPr>
          <w:rFonts w:hint="eastAsia" w:ascii="宋体" w:hAnsi="宋体"/>
        </w:rPr>
        <w:t>互感器的二次绕组。</w:t>
      </w:r>
    </w:p>
    <w:p>
      <w:pPr>
        <w:widowControl/>
        <w:tabs>
          <w:tab w:val="center" w:pos="4201"/>
          <w:tab w:val="right" w:leader="dot" w:pos="9298"/>
        </w:tabs>
        <w:autoSpaceDE w:val="0"/>
        <w:autoSpaceDN w:val="0"/>
        <w:adjustRightInd/>
        <w:spacing w:line="240" w:lineRule="auto"/>
        <w:jc w:val="left"/>
        <w:rPr>
          <w:rFonts w:ascii="宋体" w:hAnsi="宋体"/>
        </w:rPr>
      </w:pPr>
      <w:r>
        <w:rPr>
          <w:rFonts w:ascii="黑体" w:eastAsia="黑体"/>
          <w:kern w:val="0"/>
          <w:szCs w:val="20"/>
        </w:rPr>
        <w:t>4.8.</w:t>
      </w:r>
      <w:r>
        <w:rPr>
          <w:rFonts w:hint="eastAsia" w:ascii="黑体" w:eastAsia="黑体"/>
          <w:kern w:val="0"/>
          <w:szCs w:val="20"/>
        </w:rPr>
        <w:t xml:space="preserve">6 </w:t>
      </w:r>
      <w:r>
        <w:rPr>
          <w:rFonts w:ascii="黑体" w:eastAsia="黑体"/>
          <w:kern w:val="0"/>
          <w:szCs w:val="20"/>
        </w:rPr>
        <w:t xml:space="preserve"> </w:t>
      </w:r>
      <w:r>
        <w:rPr>
          <w:rFonts w:hint="eastAsia" w:ascii="宋体" w:hAnsi="宋体"/>
        </w:rPr>
        <w:t>配电、控制、保护用的屏（柜、箱）及操作台的金属框架和底座。</w:t>
      </w:r>
    </w:p>
    <w:p>
      <w:pPr>
        <w:widowControl/>
        <w:tabs>
          <w:tab w:val="center" w:pos="4201"/>
          <w:tab w:val="right" w:leader="dot" w:pos="9298"/>
        </w:tabs>
        <w:autoSpaceDE w:val="0"/>
        <w:autoSpaceDN w:val="0"/>
        <w:adjustRightInd/>
        <w:spacing w:line="240" w:lineRule="auto"/>
        <w:jc w:val="left"/>
        <w:rPr>
          <w:rFonts w:ascii="宋体" w:hAnsi="宋体"/>
        </w:rPr>
      </w:pPr>
      <w:r>
        <w:rPr>
          <w:rFonts w:ascii="黑体" w:eastAsia="黑体"/>
          <w:kern w:val="0"/>
          <w:szCs w:val="20"/>
        </w:rPr>
        <w:t>4.8.</w:t>
      </w:r>
      <w:r>
        <w:rPr>
          <w:rFonts w:hint="eastAsia" w:ascii="黑体" w:eastAsia="黑体"/>
          <w:kern w:val="0"/>
          <w:szCs w:val="20"/>
        </w:rPr>
        <w:t xml:space="preserve">7 </w:t>
      </w:r>
      <w:r>
        <w:rPr>
          <w:rFonts w:ascii="黑体" w:eastAsia="黑体"/>
          <w:kern w:val="0"/>
          <w:szCs w:val="20"/>
        </w:rPr>
        <w:t xml:space="preserve"> </w:t>
      </w:r>
      <w:r>
        <w:rPr>
          <w:rFonts w:hint="eastAsia" w:ascii="宋体" w:hAnsi="宋体"/>
        </w:rPr>
        <w:t>电力电缆的金属护层、接头盒、终端头和金属保护管及二次电缆的屏蔽层。</w:t>
      </w:r>
    </w:p>
    <w:p>
      <w:pPr>
        <w:widowControl/>
        <w:tabs>
          <w:tab w:val="center" w:pos="4201"/>
          <w:tab w:val="right" w:leader="dot" w:pos="9298"/>
        </w:tabs>
        <w:autoSpaceDE w:val="0"/>
        <w:autoSpaceDN w:val="0"/>
        <w:adjustRightInd/>
        <w:spacing w:line="240" w:lineRule="auto"/>
        <w:jc w:val="left"/>
        <w:rPr>
          <w:rFonts w:ascii="宋体" w:hAnsi="宋体"/>
        </w:rPr>
      </w:pPr>
      <w:r>
        <w:rPr>
          <w:rFonts w:ascii="黑体" w:eastAsia="黑体"/>
          <w:kern w:val="0"/>
          <w:szCs w:val="20"/>
        </w:rPr>
        <w:t>4.8.</w:t>
      </w:r>
      <w:r>
        <w:rPr>
          <w:rFonts w:hint="eastAsia" w:ascii="黑体" w:eastAsia="黑体"/>
          <w:kern w:val="0"/>
          <w:szCs w:val="20"/>
        </w:rPr>
        <w:t xml:space="preserve">8 </w:t>
      </w:r>
      <w:r>
        <w:rPr>
          <w:rFonts w:ascii="黑体" w:eastAsia="黑体"/>
          <w:kern w:val="0"/>
          <w:szCs w:val="20"/>
        </w:rPr>
        <w:t xml:space="preserve"> </w:t>
      </w:r>
      <w:r>
        <w:rPr>
          <w:rFonts w:hint="eastAsia" w:ascii="宋体" w:hAnsi="宋体"/>
        </w:rPr>
        <w:t>电缆桥架、支架和井架。</w:t>
      </w:r>
    </w:p>
    <w:p>
      <w:pPr>
        <w:widowControl/>
        <w:tabs>
          <w:tab w:val="center" w:pos="4201"/>
          <w:tab w:val="right" w:leader="dot" w:pos="9298"/>
        </w:tabs>
        <w:autoSpaceDE w:val="0"/>
        <w:autoSpaceDN w:val="0"/>
        <w:adjustRightInd/>
        <w:spacing w:line="240" w:lineRule="auto"/>
        <w:jc w:val="left"/>
        <w:rPr>
          <w:rFonts w:ascii="宋体" w:hAnsi="宋体"/>
        </w:rPr>
      </w:pPr>
      <w:r>
        <w:rPr>
          <w:rFonts w:ascii="黑体" w:eastAsia="黑体"/>
          <w:kern w:val="0"/>
          <w:szCs w:val="20"/>
        </w:rPr>
        <w:t>4.8.</w:t>
      </w:r>
      <w:r>
        <w:rPr>
          <w:rFonts w:hint="eastAsia" w:ascii="黑体" w:eastAsia="黑体"/>
          <w:kern w:val="0"/>
          <w:szCs w:val="20"/>
        </w:rPr>
        <w:t xml:space="preserve">9 </w:t>
      </w:r>
      <w:r>
        <w:rPr>
          <w:rFonts w:ascii="黑体" w:eastAsia="黑体"/>
          <w:kern w:val="0"/>
          <w:szCs w:val="20"/>
        </w:rPr>
        <w:t xml:space="preserve"> </w:t>
      </w:r>
      <w:r>
        <w:rPr>
          <w:rFonts w:hint="eastAsia" w:ascii="宋体" w:hAnsi="宋体"/>
        </w:rPr>
        <w:t>变电站（换流站）构、支架。</w:t>
      </w:r>
    </w:p>
    <w:p>
      <w:pPr>
        <w:widowControl/>
        <w:tabs>
          <w:tab w:val="center" w:pos="4201"/>
          <w:tab w:val="right" w:leader="dot" w:pos="9298"/>
        </w:tabs>
        <w:autoSpaceDE w:val="0"/>
        <w:autoSpaceDN w:val="0"/>
        <w:adjustRightInd/>
        <w:spacing w:line="240" w:lineRule="auto"/>
        <w:jc w:val="left"/>
        <w:rPr>
          <w:rFonts w:ascii="宋体" w:hAnsi="宋体"/>
        </w:rPr>
      </w:pPr>
      <w:r>
        <w:rPr>
          <w:rFonts w:ascii="黑体" w:eastAsia="黑体"/>
          <w:kern w:val="0"/>
          <w:szCs w:val="20"/>
        </w:rPr>
        <w:t>4.8.</w:t>
      </w:r>
      <w:r>
        <w:rPr>
          <w:rFonts w:hint="eastAsia" w:ascii="黑体" w:eastAsia="黑体"/>
          <w:kern w:val="0"/>
          <w:szCs w:val="20"/>
        </w:rPr>
        <w:t xml:space="preserve">10 </w:t>
      </w:r>
      <w:r>
        <w:rPr>
          <w:rFonts w:ascii="黑体" w:eastAsia="黑体"/>
          <w:kern w:val="0"/>
          <w:szCs w:val="20"/>
        </w:rPr>
        <w:t xml:space="preserve"> </w:t>
      </w:r>
      <w:r>
        <w:rPr>
          <w:rFonts w:hint="eastAsia" w:ascii="宋体" w:hAnsi="宋体"/>
        </w:rPr>
        <w:t>装有架空地线或电气设备的电力线路杆塔。</w:t>
      </w:r>
    </w:p>
    <w:p>
      <w:pPr>
        <w:widowControl/>
        <w:tabs>
          <w:tab w:val="center" w:pos="4201"/>
          <w:tab w:val="right" w:leader="dot" w:pos="9298"/>
        </w:tabs>
        <w:autoSpaceDE w:val="0"/>
        <w:autoSpaceDN w:val="0"/>
        <w:adjustRightInd/>
        <w:spacing w:line="240" w:lineRule="auto"/>
        <w:jc w:val="left"/>
        <w:rPr>
          <w:rFonts w:ascii="宋体" w:hAnsi="宋体"/>
        </w:rPr>
      </w:pPr>
      <w:r>
        <w:rPr>
          <w:rFonts w:ascii="黑体" w:eastAsia="黑体"/>
          <w:kern w:val="0"/>
          <w:szCs w:val="20"/>
        </w:rPr>
        <w:t>4.8.</w:t>
      </w:r>
      <w:r>
        <w:rPr>
          <w:rFonts w:hint="eastAsia" w:ascii="黑体" w:eastAsia="黑体"/>
          <w:kern w:val="0"/>
          <w:szCs w:val="20"/>
        </w:rPr>
        <w:t xml:space="preserve">11 </w:t>
      </w:r>
      <w:r>
        <w:rPr>
          <w:rFonts w:ascii="黑体" w:eastAsia="黑体"/>
          <w:kern w:val="0"/>
          <w:szCs w:val="20"/>
        </w:rPr>
        <w:t xml:space="preserve"> </w:t>
      </w:r>
      <w:r>
        <w:rPr>
          <w:rFonts w:hint="eastAsia" w:ascii="宋体" w:hAnsi="宋体"/>
        </w:rPr>
        <w:t>配电装置的金属遮拦。</w:t>
      </w:r>
    </w:p>
    <w:p>
      <w:pPr>
        <w:widowControl/>
        <w:tabs>
          <w:tab w:val="center" w:pos="4201"/>
          <w:tab w:val="right" w:leader="dot" w:pos="9298"/>
        </w:tabs>
        <w:autoSpaceDE w:val="0"/>
        <w:autoSpaceDN w:val="0"/>
        <w:adjustRightInd/>
        <w:spacing w:line="240" w:lineRule="auto"/>
        <w:jc w:val="left"/>
        <w:rPr>
          <w:rFonts w:ascii="宋体" w:hAnsi="宋体"/>
        </w:rPr>
      </w:pPr>
      <w:r>
        <w:rPr>
          <w:rFonts w:ascii="黑体" w:eastAsia="黑体"/>
          <w:kern w:val="0"/>
          <w:szCs w:val="20"/>
        </w:rPr>
        <w:t>4.8.</w:t>
      </w:r>
      <w:r>
        <w:rPr>
          <w:rFonts w:hint="eastAsia" w:ascii="黑体" w:eastAsia="黑体"/>
          <w:kern w:val="0"/>
          <w:szCs w:val="20"/>
        </w:rPr>
        <w:t xml:space="preserve">12 </w:t>
      </w:r>
      <w:r>
        <w:rPr>
          <w:rFonts w:ascii="黑体" w:eastAsia="黑体"/>
          <w:kern w:val="0"/>
          <w:szCs w:val="20"/>
        </w:rPr>
        <w:t xml:space="preserve"> </w:t>
      </w:r>
      <w:r>
        <w:rPr>
          <w:rFonts w:hint="eastAsia" w:ascii="宋体" w:hAnsi="宋体"/>
        </w:rPr>
        <w:t>电热设备的金属外壳。</w:t>
      </w:r>
    </w:p>
    <w:p>
      <w:pPr>
        <w:widowControl/>
        <w:tabs>
          <w:tab w:val="center" w:pos="4201"/>
          <w:tab w:val="right" w:leader="dot" w:pos="9298"/>
        </w:tabs>
        <w:autoSpaceDE w:val="0"/>
        <w:autoSpaceDN w:val="0"/>
        <w:adjustRightInd/>
        <w:spacing w:line="240" w:lineRule="auto"/>
        <w:jc w:val="left"/>
        <w:rPr>
          <w:rFonts w:hint="eastAsia" w:ascii="宋体" w:hAnsi="宋体" w:eastAsia="宋体"/>
          <w:lang w:eastAsia="zh-CN"/>
        </w:rPr>
      </w:pPr>
      <w:r>
        <w:rPr>
          <w:rFonts w:ascii="黑体" w:eastAsia="黑体"/>
          <w:kern w:val="0"/>
          <w:szCs w:val="20"/>
        </w:rPr>
        <w:t>4.8.</w:t>
      </w:r>
      <w:r>
        <w:rPr>
          <w:rFonts w:hint="eastAsia" w:ascii="黑体" w:eastAsia="黑体"/>
          <w:kern w:val="0"/>
          <w:szCs w:val="20"/>
        </w:rPr>
        <w:t xml:space="preserve">13 </w:t>
      </w:r>
      <w:r>
        <w:rPr>
          <w:rFonts w:ascii="黑体" w:eastAsia="黑体"/>
          <w:kern w:val="0"/>
          <w:szCs w:val="20"/>
        </w:rPr>
        <w:t xml:space="preserve"> </w:t>
      </w:r>
      <w:r>
        <w:rPr>
          <w:rFonts w:hint="eastAsia" w:ascii="宋体" w:hAnsi="宋体"/>
        </w:rPr>
        <w:t>变电站外漏的金属门窗</w:t>
      </w:r>
      <w:r>
        <w:rPr>
          <w:rFonts w:hint="eastAsia" w:ascii="宋体" w:hAnsi="宋体"/>
          <w:lang w:eastAsia="zh-CN"/>
        </w:rPr>
        <w:t>。</w:t>
      </w:r>
    </w:p>
    <w:p>
      <w:pPr>
        <w:widowControl/>
        <w:tabs>
          <w:tab w:val="center" w:pos="4201"/>
          <w:tab w:val="right" w:leader="dot" w:pos="9298"/>
        </w:tabs>
        <w:autoSpaceDE w:val="0"/>
        <w:autoSpaceDN w:val="0"/>
        <w:adjustRightInd/>
        <w:spacing w:line="240" w:lineRule="auto"/>
        <w:jc w:val="left"/>
        <w:rPr>
          <w:rFonts w:ascii="宋体" w:hAnsi="宋体"/>
        </w:rPr>
      </w:pPr>
      <w:r>
        <w:rPr>
          <w:rFonts w:ascii="黑体" w:hAnsi="黑体" w:eastAsia="黑体"/>
          <w:kern w:val="0"/>
          <w:szCs w:val="20"/>
        </w:rPr>
        <w:t>4.</w:t>
      </w:r>
      <w:r>
        <w:rPr>
          <w:rFonts w:hint="eastAsia" w:ascii="黑体" w:hAnsi="黑体" w:eastAsia="黑体"/>
          <w:kern w:val="0"/>
          <w:szCs w:val="20"/>
        </w:rPr>
        <w:t xml:space="preserve">9 </w:t>
      </w:r>
      <w:r>
        <w:rPr>
          <w:rFonts w:ascii="宋体" w:hAnsi="宋体"/>
        </w:rPr>
        <w:t xml:space="preserve"> </w:t>
      </w:r>
      <w:r>
        <w:rPr>
          <w:rFonts w:hint="eastAsia" w:ascii="宋体" w:hAnsi="宋体"/>
        </w:rPr>
        <w:t>需要接地的直流系统接地装置应符合下列要求：</w:t>
      </w:r>
    </w:p>
    <w:p>
      <w:pPr>
        <w:widowControl/>
        <w:tabs>
          <w:tab w:val="center" w:pos="4201"/>
          <w:tab w:val="right" w:leader="dot" w:pos="9298"/>
        </w:tabs>
        <w:autoSpaceDE w:val="0"/>
        <w:autoSpaceDN w:val="0"/>
        <w:adjustRightInd/>
        <w:spacing w:line="240" w:lineRule="auto"/>
        <w:jc w:val="left"/>
        <w:rPr>
          <w:rFonts w:ascii="宋体" w:hAnsi="宋体"/>
        </w:rPr>
      </w:pPr>
      <w:r>
        <w:rPr>
          <w:rFonts w:ascii="黑体" w:eastAsia="黑体"/>
          <w:kern w:val="0"/>
          <w:szCs w:val="20"/>
        </w:rPr>
        <w:t>4.9.1</w:t>
      </w:r>
      <w:r>
        <w:rPr>
          <w:rFonts w:hint="eastAsia" w:ascii="黑体" w:eastAsia="黑体"/>
          <w:kern w:val="0"/>
          <w:szCs w:val="20"/>
        </w:rPr>
        <w:t xml:space="preserve"> </w:t>
      </w:r>
      <w:r>
        <w:rPr>
          <w:rFonts w:ascii="黑体" w:eastAsia="黑体"/>
          <w:kern w:val="0"/>
          <w:szCs w:val="20"/>
        </w:rPr>
        <w:t xml:space="preserve"> </w:t>
      </w:r>
      <w:r>
        <w:rPr>
          <w:rFonts w:hint="eastAsia" w:ascii="宋体" w:hAnsi="宋体"/>
        </w:rPr>
        <w:t>能构成闭合回路且经常流过电流的接地线应沿绝缘垫板敷设，不应与金属管道、建筑物和设备的构件有金属的连接。</w:t>
      </w:r>
    </w:p>
    <w:p>
      <w:pPr>
        <w:widowControl/>
        <w:tabs>
          <w:tab w:val="center" w:pos="4201"/>
          <w:tab w:val="right" w:leader="dot" w:pos="9298"/>
        </w:tabs>
        <w:autoSpaceDE w:val="0"/>
        <w:autoSpaceDN w:val="0"/>
        <w:adjustRightInd/>
        <w:spacing w:line="240" w:lineRule="auto"/>
        <w:jc w:val="left"/>
        <w:rPr>
          <w:rFonts w:ascii="宋体" w:hAnsi="宋体"/>
        </w:rPr>
      </w:pPr>
      <w:r>
        <w:rPr>
          <w:rFonts w:ascii="黑体" w:eastAsia="黑体"/>
          <w:kern w:val="0"/>
          <w:szCs w:val="20"/>
        </w:rPr>
        <w:t>4.9.2</w:t>
      </w:r>
      <w:r>
        <w:rPr>
          <w:rFonts w:hint="eastAsia" w:ascii="黑体" w:eastAsia="黑体"/>
          <w:kern w:val="0"/>
          <w:szCs w:val="20"/>
        </w:rPr>
        <w:t xml:space="preserve"> </w:t>
      </w:r>
      <w:r>
        <w:rPr>
          <w:rFonts w:ascii="黑体" w:eastAsia="黑体"/>
          <w:kern w:val="0"/>
          <w:szCs w:val="20"/>
        </w:rPr>
        <w:t xml:space="preserve"> </w:t>
      </w:r>
      <w:r>
        <w:rPr>
          <w:rFonts w:hint="eastAsia" w:ascii="宋体" w:hAnsi="宋体"/>
        </w:rPr>
        <w:t>在土壤中含有在电解时能产生腐蚀性物质的地方，不宜敷设接地装置，必要时可采取外引式接地装置或改良土壤的措施。</w:t>
      </w:r>
    </w:p>
    <w:p>
      <w:pPr>
        <w:widowControl/>
        <w:tabs>
          <w:tab w:val="center" w:pos="4201"/>
          <w:tab w:val="right" w:leader="dot" w:pos="9298"/>
        </w:tabs>
        <w:autoSpaceDE w:val="0"/>
        <w:autoSpaceDN w:val="0"/>
        <w:adjustRightInd/>
        <w:spacing w:line="240" w:lineRule="auto"/>
        <w:jc w:val="left"/>
        <w:rPr>
          <w:rFonts w:ascii="宋体" w:hAnsi="宋体"/>
        </w:rPr>
      </w:pPr>
      <w:r>
        <w:rPr>
          <w:rFonts w:ascii="黑体" w:eastAsia="黑体"/>
          <w:kern w:val="0"/>
          <w:szCs w:val="20"/>
        </w:rPr>
        <w:t>4.9.3</w:t>
      </w:r>
      <w:r>
        <w:rPr>
          <w:rFonts w:hint="eastAsia" w:ascii="黑体" w:eastAsia="黑体"/>
          <w:kern w:val="0"/>
          <w:szCs w:val="20"/>
        </w:rPr>
        <w:t xml:space="preserve"> </w:t>
      </w:r>
      <w:r>
        <w:rPr>
          <w:rFonts w:ascii="黑体" w:eastAsia="黑体"/>
          <w:kern w:val="0"/>
          <w:szCs w:val="20"/>
        </w:rPr>
        <w:t xml:space="preserve"> </w:t>
      </w:r>
      <w:r>
        <w:rPr>
          <w:rFonts w:hint="eastAsia" w:ascii="宋体" w:hAnsi="宋体"/>
        </w:rPr>
        <w:t>直流正极的接地线、接地极不应与自然接地极有金属连接；当无绝缘隔离装置时，相互间的距离不应小于</w:t>
      </w:r>
      <w:r>
        <w:rPr>
          <w:rFonts w:ascii="宋体" w:hAnsi="宋体"/>
        </w:rPr>
        <w:t>l</w:t>
      </w:r>
      <w:r>
        <w:rPr>
          <w:rFonts w:hint="eastAsia" w:ascii="宋体" w:hAnsi="宋体"/>
          <w:vertAlign w:val="subscript"/>
          <w:lang w:val="en-US" w:eastAsia="zh-CN"/>
        </w:rPr>
        <w:t xml:space="preserve"> </w:t>
      </w:r>
      <w:r>
        <w:rPr>
          <w:rFonts w:ascii="宋体" w:hAnsi="宋体"/>
        </w:rPr>
        <w:t>m</w:t>
      </w:r>
      <w:r>
        <w:rPr>
          <w:rFonts w:hint="eastAsia" w:ascii="宋体" w:hAnsi="宋体"/>
        </w:rPr>
        <w:t>。</w:t>
      </w:r>
    </w:p>
    <w:p>
      <w:pPr>
        <w:widowControl/>
        <w:tabs>
          <w:tab w:val="center" w:pos="4201"/>
          <w:tab w:val="right" w:leader="dot" w:pos="9298"/>
        </w:tabs>
        <w:autoSpaceDE w:val="0"/>
        <w:autoSpaceDN w:val="0"/>
        <w:adjustRightInd/>
        <w:spacing w:line="240" w:lineRule="auto"/>
        <w:jc w:val="left"/>
        <w:rPr>
          <w:rFonts w:ascii="宋体" w:hAnsi="宋体"/>
        </w:rPr>
      </w:pPr>
      <w:r>
        <w:rPr>
          <w:rFonts w:ascii="黑体" w:hAnsi="黑体" w:eastAsia="黑体"/>
          <w:kern w:val="0"/>
          <w:szCs w:val="20"/>
        </w:rPr>
        <w:t>4.</w:t>
      </w:r>
      <w:r>
        <w:rPr>
          <w:rFonts w:hint="eastAsia" w:ascii="黑体" w:hAnsi="黑体" w:eastAsia="黑体"/>
          <w:kern w:val="0"/>
          <w:szCs w:val="20"/>
        </w:rPr>
        <w:t>10</w:t>
      </w:r>
      <w:r>
        <w:rPr>
          <w:rFonts w:ascii="黑体" w:hAnsi="黑体" w:eastAsia="黑体"/>
          <w:kern w:val="0"/>
          <w:szCs w:val="20"/>
        </w:rPr>
        <w:t xml:space="preserve"> </w:t>
      </w:r>
      <w:r>
        <w:rPr>
          <w:rFonts w:ascii="黑体" w:eastAsia="黑体"/>
          <w:kern w:val="0"/>
          <w:szCs w:val="20"/>
        </w:rPr>
        <w:t xml:space="preserve"> </w:t>
      </w:r>
      <w:r>
        <w:rPr>
          <w:rFonts w:hint="eastAsia" w:ascii="宋体" w:hAnsi="宋体"/>
        </w:rPr>
        <w:t>各种电气装置与接地网的连接应可靠，扩建工程接地网与原接地网应符合设计要求，且不少于两点连接。</w:t>
      </w:r>
    </w:p>
    <w:p>
      <w:pPr>
        <w:widowControl/>
        <w:tabs>
          <w:tab w:val="center" w:pos="4201"/>
          <w:tab w:val="right" w:leader="dot" w:pos="9298"/>
        </w:tabs>
        <w:autoSpaceDE w:val="0"/>
        <w:autoSpaceDN w:val="0"/>
        <w:adjustRightInd/>
        <w:spacing w:line="240" w:lineRule="auto"/>
        <w:jc w:val="left"/>
        <w:rPr>
          <w:rFonts w:ascii="宋体" w:hAnsi="宋体"/>
        </w:rPr>
      </w:pPr>
      <w:r>
        <w:rPr>
          <w:rFonts w:ascii="黑体" w:hAnsi="黑体" w:eastAsia="黑体"/>
          <w:kern w:val="0"/>
          <w:szCs w:val="20"/>
        </w:rPr>
        <w:t>4.</w:t>
      </w:r>
      <w:r>
        <w:rPr>
          <w:rFonts w:hint="eastAsia" w:ascii="黑体" w:hAnsi="黑体" w:eastAsia="黑体"/>
          <w:kern w:val="0"/>
          <w:szCs w:val="20"/>
        </w:rPr>
        <w:t>11</w:t>
      </w:r>
      <w:r>
        <w:rPr>
          <w:rFonts w:ascii="黑体" w:hAnsi="黑体" w:eastAsia="黑体"/>
          <w:kern w:val="0"/>
          <w:szCs w:val="20"/>
        </w:rPr>
        <w:t xml:space="preserve"> </w:t>
      </w:r>
      <w:r>
        <w:rPr>
          <w:rFonts w:ascii="黑体" w:eastAsia="黑体"/>
          <w:kern w:val="0"/>
          <w:szCs w:val="20"/>
        </w:rPr>
        <w:t xml:space="preserve"> </w:t>
      </w:r>
      <w:r>
        <w:rPr>
          <w:rFonts w:hint="eastAsia" w:ascii="宋体" w:hAnsi="宋体"/>
        </w:rPr>
        <w:t>包括导通试验在内的接地装置验收测试，应在接地装置施工后且线路架空地线尚未敷设至厂（站）进出线终端杆塔和构架前进行，接地电阻应符合设计规定。</w:t>
      </w:r>
    </w:p>
    <w:p>
      <w:pPr>
        <w:widowControl/>
        <w:tabs>
          <w:tab w:val="center" w:pos="4201"/>
          <w:tab w:val="right" w:leader="dot" w:pos="9298"/>
        </w:tabs>
        <w:autoSpaceDE w:val="0"/>
        <w:autoSpaceDN w:val="0"/>
        <w:adjustRightInd/>
        <w:spacing w:line="240" w:lineRule="auto"/>
        <w:jc w:val="left"/>
        <w:rPr>
          <w:rFonts w:ascii="宋体" w:hAnsi="宋体"/>
        </w:rPr>
      </w:pPr>
      <w:r>
        <w:rPr>
          <w:rFonts w:ascii="黑体" w:hAnsi="黑体" w:eastAsia="黑体"/>
          <w:kern w:val="0"/>
          <w:szCs w:val="20"/>
        </w:rPr>
        <w:t>4.</w:t>
      </w:r>
      <w:r>
        <w:rPr>
          <w:rFonts w:hint="eastAsia" w:ascii="黑体" w:hAnsi="黑体" w:eastAsia="黑体"/>
          <w:kern w:val="0"/>
          <w:szCs w:val="20"/>
        </w:rPr>
        <w:t xml:space="preserve">12 </w:t>
      </w:r>
      <w:r>
        <w:rPr>
          <w:rFonts w:ascii="黑体" w:eastAsia="黑体"/>
          <w:kern w:val="0"/>
          <w:szCs w:val="20"/>
        </w:rPr>
        <w:t xml:space="preserve"> </w:t>
      </w:r>
      <w:r>
        <w:rPr>
          <w:rFonts w:hint="eastAsia" w:ascii="宋体" w:hAnsi="宋体"/>
        </w:rPr>
        <w:t>对高士壤电阻率地区的接地装置，在接地电阻不能满足要求时，应由设计确定采取相应的措施，达到要求后方可投入运行。</w:t>
      </w:r>
    </w:p>
    <w:p>
      <w:pPr>
        <w:widowControl/>
        <w:tabs>
          <w:tab w:val="center" w:pos="4201"/>
          <w:tab w:val="right" w:leader="dot" w:pos="9298"/>
        </w:tabs>
        <w:autoSpaceDE w:val="0"/>
        <w:autoSpaceDN w:val="0"/>
        <w:adjustRightInd/>
        <w:spacing w:line="240" w:lineRule="auto"/>
        <w:jc w:val="left"/>
        <w:rPr>
          <w:rFonts w:ascii="宋体" w:hAnsi="宋体"/>
        </w:rPr>
      </w:pPr>
      <w:r>
        <w:rPr>
          <w:rFonts w:ascii="黑体" w:hAnsi="黑体" w:eastAsia="黑体"/>
          <w:kern w:val="0"/>
          <w:szCs w:val="20"/>
        </w:rPr>
        <w:t>4.</w:t>
      </w:r>
      <w:r>
        <w:rPr>
          <w:rFonts w:hint="eastAsia" w:ascii="黑体" w:hAnsi="黑体" w:eastAsia="黑体"/>
          <w:kern w:val="0"/>
          <w:szCs w:val="20"/>
        </w:rPr>
        <w:t xml:space="preserve">13 </w:t>
      </w:r>
      <w:r>
        <w:rPr>
          <w:rFonts w:ascii="黑体" w:hAnsi="黑体" w:eastAsia="黑体"/>
          <w:kern w:val="0"/>
          <w:szCs w:val="20"/>
        </w:rPr>
        <w:t xml:space="preserve"> </w:t>
      </w:r>
      <w:r>
        <w:rPr>
          <w:rFonts w:hint="eastAsia" w:ascii="宋体" w:hAnsi="宋体"/>
        </w:rPr>
        <w:t>附属于已接地电气装置和生产设施上的下列金属部分可不接地：</w:t>
      </w:r>
    </w:p>
    <w:p>
      <w:pPr>
        <w:widowControl/>
        <w:tabs>
          <w:tab w:val="center" w:pos="4201"/>
          <w:tab w:val="right" w:leader="dot" w:pos="9298"/>
        </w:tabs>
        <w:autoSpaceDE w:val="0"/>
        <w:autoSpaceDN w:val="0"/>
        <w:adjustRightInd/>
        <w:spacing w:line="240" w:lineRule="auto"/>
        <w:jc w:val="left"/>
        <w:rPr>
          <w:rFonts w:ascii="宋体" w:hAnsi="宋体"/>
        </w:rPr>
      </w:pPr>
      <w:r>
        <w:rPr>
          <w:rFonts w:ascii="黑体" w:eastAsia="黑体"/>
          <w:kern w:val="0"/>
          <w:szCs w:val="20"/>
        </w:rPr>
        <w:t>4.13.1</w:t>
      </w:r>
      <w:r>
        <w:rPr>
          <w:rFonts w:hint="eastAsia" w:ascii="黑体" w:eastAsia="黑体"/>
          <w:kern w:val="0"/>
          <w:szCs w:val="20"/>
        </w:rPr>
        <w:t xml:space="preserve"> </w:t>
      </w:r>
      <w:r>
        <w:rPr>
          <w:rFonts w:ascii="黑体" w:eastAsia="黑体"/>
          <w:kern w:val="0"/>
          <w:szCs w:val="20"/>
        </w:rPr>
        <w:t xml:space="preserve"> </w:t>
      </w:r>
      <w:r>
        <w:rPr>
          <w:rFonts w:hint="eastAsia" w:ascii="宋体" w:hAnsi="宋体"/>
        </w:rPr>
        <w:t>安装在配电屏、控制屏和配电装置上的电气测量仪表、继电器和其他低压电器的外壳。</w:t>
      </w:r>
    </w:p>
    <w:p>
      <w:pPr>
        <w:widowControl/>
        <w:tabs>
          <w:tab w:val="center" w:pos="4201"/>
          <w:tab w:val="right" w:leader="dot" w:pos="9298"/>
        </w:tabs>
        <w:autoSpaceDE w:val="0"/>
        <w:autoSpaceDN w:val="0"/>
        <w:adjustRightInd/>
        <w:spacing w:line="240" w:lineRule="auto"/>
        <w:jc w:val="left"/>
        <w:rPr>
          <w:rFonts w:ascii="宋体" w:hAnsi="宋体"/>
        </w:rPr>
      </w:pPr>
      <w:r>
        <w:rPr>
          <w:rFonts w:ascii="黑体" w:eastAsia="黑体"/>
          <w:kern w:val="0"/>
          <w:szCs w:val="20"/>
        </w:rPr>
        <w:t xml:space="preserve">4.13.2 </w:t>
      </w:r>
      <w:r>
        <w:rPr>
          <w:rFonts w:hint="eastAsia" w:ascii="黑体" w:eastAsia="黑体"/>
          <w:kern w:val="0"/>
          <w:szCs w:val="20"/>
        </w:rPr>
        <w:t xml:space="preserve"> </w:t>
      </w:r>
      <w:r>
        <w:rPr>
          <w:rFonts w:hint="eastAsia" w:ascii="宋体" w:hAnsi="宋体"/>
        </w:rPr>
        <w:t>与机床、机座之间有可靠电气接触的电动机和电器的外壳。</w:t>
      </w:r>
    </w:p>
    <w:p>
      <w:pPr>
        <w:widowControl/>
        <w:tabs>
          <w:tab w:val="center" w:pos="4201"/>
          <w:tab w:val="right" w:leader="dot" w:pos="9298"/>
        </w:tabs>
        <w:autoSpaceDE w:val="0"/>
        <w:autoSpaceDN w:val="0"/>
        <w:adjustRightInd/>
        <w:spacing w:line="240" w:lineRule="auto"/>
        <w:jc w:val="left"/>
        <w:rPr>
          <w:rFonts w:ascii="宋体" w:hAnsi="宋体"/>
        </w:rPr>
      </w:pPr>
      <w:r>
        <w:rPr>
          <w:rFonts w:ascii="黑体" w:eastAsia="黑体"/>
          <w:kern w:val="0"/>
          <w:szCs w:val="20"/>
        </w:rPr>
        <w:t>4.13.3</w:t>
      </w:r>
      <w:r>
        <w:rPr>
          <w:rFonts w:hint="eastAsia" w:ascii="黑体" w:eastAsia="黑体"/>
          <w:kern w:val="0"/>
          <w:szCs w:val="20"/>
        </w:rPr>
        <w:t xml:space="preserve"> </w:t>
      </w:r>
      <w:r>
        <w:rPr>
          <w:rFonts w:ascii="黑体" w:eastAsia="黑体"/>
          <w:kern w:val="0"/>
          <w:szCs w:val="20"/>
        </w:rPr>
        <w:t xml:space="preserve"> </w:t>
      </w:r>
      <w:r>
        <w:rPr>
          <w:rFonts w:hint="eastAsia" w:ascii="宋体" w:hAnsi="宋体"/>
        </w:rPr>
        <w:t>额定电压为</w:t>
      </w:r>
      <w:r>
        <w:rPr>
          <w:rFonts w:ascii="宋体" w:hAnsi="宋体"/>
        </w:rPr>
        <w:t>220</w:t>
      </w:r>
      <w:r>
        <w:rPr>
          <w:rFonts w:hint="eastAsia" w:ascii="宋体" w:hAnsi="宋体"/>
          <w:vertAlign w:val="subscript"/>
          <w:lang w:val="en-US" w:eastAsia="zh-CN"/>
        </w:rPr>
        <w:t xml:space="preserve"> </w:t>
      </w:r>
      <w:r>
        <w:rPr>
          <w:rFonts w:ascii="宋体" w:hAnsi="宋体"/>
        </w:rPr>
        <w:t>V</w:t>
      </w:r>
      <w:r>
        <w:rPr>
          <w:rFonts w:hint="eastAsia" w:ascii="宋体" w:hAnsi="宋体"/>
        </w:rPr>
        <w:t>及以下的蓄电池室内的金属支架。</w:t>
      </w:r>
    </w:p>
    <w:p>
      <w:pPr>
        <w:widowControl/>
        <w:tabs>
          <w:tab w:val="center" w:pos="4201"/>
          <w:tab w:val="right" w:leader="dot" w:pos="9298"/>
        </w:tabs>
        <w:autoSpaceDE w:val="0"/>
        <w:autoSpaceDN w:val="0"/>
        <w:adjustRightInd/>
        <w:spacing w:line="240" w:lineRule="auto"/>
        <w:jc w:val="left"/>
        <w:rPr>
          <w:rFonts w:ascii="宋体" w:hAnsi="宋体"/>
        </w:rPr>
      </w:pPr>
      <w:r>
        <w:rPr>
          <w:rFonts w:ascii="黑体" w:hAnsi="黑体" w:eastAsia="黑体"/>
          <w:kern w:val="0"/>
          <w:szCs w:val="20"/>
        </w:rPr>
        <w:t>4.1</w:t>
      </w:r>
      <w:r>
        <w:rPr>
          <w:rFonts w:hint="eastAsia" w:ascii="黑体" w:hAnsi="黑体" w:eastAsia="黑体"/>
          <w:kern w:val="0"/>
          <w:szCs w:val="20"/>
        </w:rPr>
        <w:t xml:space="preserve">4 </w:t>
      </w:r>
      <w:r>
        <w:rPr>
          <w:rFonts w:ascii="黑体" w:eastAsia="黑体"/>
          <w:kern w:val="0"/>
          <w:szCs w:val="20"/>
        </w:rPr>
        <w:t xml:space="preserve"> </w:t>
      </w:r>
      <w:r>
        <w:rPr>
          <w:rFonts w:hint="eastAsia" w:ascii="宋体" w:hAnsi="宋体"/>
        </w:rPr>
        <w:t>接地线不应作其他用途。</w:t>
      </w:r>
    </w:p>
    <w:p>
      <w:pPr>
        <w:pStyle w:val="106"/>
        <w:spacing w:before="240" w:after="240"/>
      </w:pPr>
      <w:bookmarkStart w:id="62" w:name="_Toc80720377"/>
      <w:r>
        <w:rPr>
          <w:rFonts w:hint="eastAsia"/>
        </w:rPr>
        <w:t>光伏发电站的接地</w:t>
      </w:r>
      <w:bookmarkEnd w:id="62"/>
    </w:p>
    <w:p>
      <w:pPr>
        <w:pStyle w:val="107"/>
        <w:spacing w:before="120" w:after="120"/>
      </w:pPr>
      <w:bookmarkStart w:id="63" w:name="_Toc80720378"/>
      <w:r>
        <w:rPr>
          <w:rFonts w:hint="eastAsia"/>
        </w:rPr>
        <w:t>接地装置的选择</w:t>
      </w:r>
      <w:bookmarkEnd w:id="63"/>
    </w:p>
    <w:p>
      <w:pPr>
        <w:pStyle w:val="67"/>
        <w:spacing w:before="120" w:after="120"/>
        <w:rPr>
          <w:rFonts w:ascii="宋体" w:hAnsi="宋体" w:eastAsia="宋体" w:cs="宋体"/>
        </w:rPr>
      </w:pPr>
      <w:r>
        <w:rPr>
          <w:rFonts w:hint="eastAsia" w:ascii="宋体" w:hAnsi="宋体" w:eastAsia="宋体" w:cs="宋体"/>
        </w:rPr>
        <w:t>光伏发电站合金接地材料及连接件生产厂家应有符合国家生产要求的资质并提供相应的型式试验报告。</w:t>
      </w:r>
    </w:p>
    <w:p>
      <w:pPr>
        <w:widowControl/>
        <w:tabs>
          <w:tab w:val="center" w:pos="4201"/>
          <w:tab w:val="right" w:leader="dot" w:pos="9298"/>
        </w:tabs>
        <w:autoSpaceDE w:val="0"/>
        <w:autoSpaceDN w:val="0"/>
        <w:adjustRightInd/>
        <w:spacing w:line="240" w:lineRule="auto"/>
        <w:jc w:val="left"/>
        <w:rPr>
          <w:rFonts w:ascii="宋体" w:hAnsi="宋体" w:cs="宋体"/>
        </w:rPr>
      </w:pPr>
      <w:r>
        <w:rPr>
          <w:rFonts w:ascii="黑体" w:eastAsia="黑体"/>
          <w:kern w:val="0"/>
          <w:szCs w:val="20"/>
        </w:rPr>
        <w:t>5</w:t>
      </w:r>
      <w:r>
        <w:rPr>
          <w:rFonts w:hint="eastAsia" w:ascii="黑体" w:eastAsia="黑体"/>
          <w:kern w:val="0"/>
          <w:szCs w:val="20"/>
        </w:rPr>
        <w:t xml:space="preserve">.1.2 </w:t>
      </w:r>
      <w:r>
        <w:rPr>
          <w:rFonts w:ascii="黑体" w:eastAsia="黑体"/>
          <w:kern w:val="0"/>
          <w:szCs w:val="20"/>
        </w:rPr>
        <w:t xml:space="preserve"> </w:t>
      </w:r>
      <w:r>
        <w:rPr>
          <w:rFonts w:hint="eastAsia" w:ascii="宋体" w:hAnsi="宋体" w:cs="宋体"/>
        </w:rPr>
        <w:t>光伏发电站合金接地材料及连接件应有该批产品出厂质量检验合格的证明文件，应有符合国家现行的各项质量检验资料。</w:t>
      </w:r>
    </w:p>
    <w:p>
      <w:pPr>
        <w:widowControl/>
        <w:tabs>
          <w:tab w:val="center" w:pos="4201"/>
          <w:tab w:val="right" w:leader="dot" w:pos="9298"/>
        </w:tabs>
        <w:autoSpaceDE w:val="0"/>
        <w:autoSpaceDN w:val="0"/>
        <w:adjustRightInd/>
        <w:spacing w:line="240" w:lineRule="auto"/>
        <w:jc w:val="left"/>
        <w:rPr>
          <w:rFonts w:ascii="宋体" w:hAnsi="宋体" w:cs="宋体"/>
        </w:rPr>
      </w:pPr>
      <w:r>
        <w:rPr>
          <w:rFonts w:ascii="黑体" w:eastAsia="黑体"/>
          <w:kern w:val="0"/>
          <w:szCs w:val="20"/>
        </w:rPr>
        <w:t>5</w:t>
      </w:r>
      <w:r>
        <w:rPr>
          <w:rFonts w:hint="eastAsia" w:ascii="黑体" w:eastAsia="黑体"/>
          <w:kern w:val="0"/>
          <w:szCs w:val="20"/>
        </w:rPr>
        <w:t xml:space="preserve">.1.3 </w:t>
      </w:r>
      <w:r>
        <w:rPr>
          <w:rFonts w:ascii="黑体" w:eastAsia="黑体"/>
          <w:kern w:val="0"/>
          <w:szCs w:val="20"/>
        </w:rPr>
        <w:t xml:space="preserve"> </w:t>
      </w:r>
      <w:r>
        <w:rPr>
          <w:rFonts w:hint="eastAsia" w:ascii="宋体" w:hAnsi="宋体" w:cs="宋体"/>
        </w:rPr>
        <w:t>光伏发电站合金接地材料及连接件成分、组织及偏析、电气性能、力学性能、耐土壤腐蚀性能应符合DL/T 1918的规定要求，并经现场取样送至有资质的试验单位检测合格后方可使用。</w:t>
      </w:r>
    </w:p>
    <w:p>
      <w:pPr>
        <w:widowControl/>
        <w:tabs>
          <w:tab w:val="center" w:pos="4201"/>
          <w:tab w:val="right" w:leader="dot" w:pos="9298"/>
        </w:tabs>
        <w:autoSpaceDE w:val="0"/>
        <w:autoSpaceDN w:val="0"/>
        <w:adjustRightInd/>
        <w:spacing w:line="240" w:lineRule="auto"/>
        <w:jc w:val="left"/>
        <w:rPr>
          <w:rFonts w:ascii="宋体" w:hAnsi="宋体" w:cs="宋体"/>
        </w:rPr>
      </w:pPr>
      <w:r>
        <w:rPr>
          <w:rFonts w:ascii="黑体" w:eastAsia="黑体"/>
          <w:kern w:val="0"/>
          <w:szCs w:val="20"/>
        </w:rPr>
        <w:t>5</w:t>
      </w:r>
      <w:r>
        <w:rPr>
          <w:rFonts w:hint="eastAsia" w:ascii="黑体" w:eastAsia="黑体"/>
          <w:kern w:val="0"/>
          <w:szCs w:val="20"/>
        </w:rPr>
        <w:t xml:space="preserve">.1.4 </w:t>
      </w:r>
      <w:r>
        <w:rPr>
          <w:rFonts w:ascii="黑体" w:eastAsia="黑体"/>
          <w:kern w:val="0"/>
          <w:szCs w:val="20"/>
        </w:rPr>
        <w:t xml:space="preserve"> </w:t>
      </w:r>
      <w:r>
        <w:rPr>
          <w:rFonts w:hint="eastAsia" w:ascii="宋体" w:hAnsi="宋体" w:cs="宋体"/>
        </w:rPr>
        <w:t>光伏发电站合金接地材料及连接件表观质量、形状、尺寸、允差应符合</w:t>
      </w:r>
      <w:bookmarkStart w:id="64" w:name="_Hlk80717042"/>
      <w:r>
        <w:rPr>
          <w:rFonts w:hint="eastAsia" w:ascii="宋体" w:hAnsi="宋体" w:cs="宋体"/>
        </w:rPr>
        <w:t>DL/T 1918</w:t>
      </w:r>
      <w:bookmarkEnd w:id="64"/>
      <w:r>
        <w:rPr>
          <w:rFonts w:hint="eastAsia" w:ascii="宋体" w:hAnsi="宋体" w:cs="宋体"/>
        </w:rPr>
        <w:t>的规定要求。棒材表面质量应符合GB/T 1391的规定。</w:t>
      </w:r>
    </w:p>
    <w:p>
      <w:pPr>
        <w:widowControl/>
        <w:tabs>
          <w:tab w:val="center" w:pos="4201"/>
          <w:tab w:val="right" w:leader="dot" w:pos="9298"/>
        </w:tabs>
        <w:autoSpaceDE w:val="0"/>
        <w:autoSpaceDN w:val="0"/>
        <w:adjustRightInd/>
        <w:spacing w:line="240" w:lineRule="auto"/>
        <w:jc w:val="left"/>
        <w:rPr>
          <w:rFonts w:ascii="宋体" w:hAnsi="宋体" w:cs="宋体"/>
        </w:rPr>
      </w:pPr>
      <w:r>
        <w:rPr>
          <w:rFonts w:ascii="黑体" w:eastAsia="黑体"/>
          <w:kern w:val="0"/>
          <w:szCs w:val="20"/>
        </w:rPr>
        <w:t>5</w:t>
      </w:r>
      <w:r>
        <w:rPr>
          <w:rFonts w:hint="eastAsia" w:ascii="黑体" w:eastAsia="黑体"/>
          <w:kern w:val="0"/>
          <w:szCs w:val="20"/>
        </w:rPr>
        <w:t>.1.5</w:t>
      </w:r>
      <w:r>
        <w:rPr>
          <w:rFonts w:hint="eastAsia" w:ascii="宋体" w:hAnsi="宋体" w:cs="宋体"/>
        </w:rPr>
        <w:t xml:space="preserve"> </w:t>
      </w:r>
      <w:r>
        <w:rPr>
          <w:rFonts w:ascii="宋体" w:hAnsi="宋体" w:cs="宋体"/>
        </w:rPr>
        <w:t xml:space="preserve"> </w:t>
      </w:r>
      <w:r>
        <w:rPr>
          <w:rFonts w:hint="eastAsia" w:ascii="宋体" w:hAnsi="宋体" w:cs="宋体"/>
        </w:rPr>
        <w:t>铝合金接地材料及连接件的电阻率应不大于4×10</w:t>
      </w:r>
      <w:r>
        <w:rPr>
          <w:rFonts w:hint="eastAsia" w:ascii="宋体" w:hAnsi="宋体" w:cs="宋体"/>
          <w:vertAlign w:val="superscript"/>
        </w:rPr>
        <w:t>-8</w:t>
      </w:r>
      <w:r>
        <w:rPr>
          <w:rFonts w:hint="eastAsia" w:ascii="宋体" w:hAnsi="宋体" w:cs="宋体"/>
          <w:vertAlign w:val="subscript"/>
          <w:lang w:val="en-US" w:eastAsia="zh-CN"/>
        </w:rPr>
        <w:t xml:space="preserve"> </w:t>
      </w:r>
      <w:r>
        <w:rPr>
          <w:rFonts w:hint="eastAsia" w:ascii="宋体" w:hAnsi="宋体" w:cs="宋体"/>
        </w:rPr>
        <w:t>Ω·m。带连接件的接地材料直流电阻值，不得大于规格尺寸均相同的原材料直流电阻值的1.1倍。</w:t>
      </w:r>
    </w:p>
    <w:p>
      <w:pPr>
        <w:widowControl/>
        <w:tabs>
          <w:tab w:val="center" w:pos="4201"/>
          <w:tab w:val="right" w:leader="dot" w:pos="9298"/>
        </w:tabs>
        <w:autoSpaceDE w:val="0"/>
        <w:autoSpaceDN w:val="0"/>
        <w:adjustRightInd/>
        <w:spacing w:line="240" w:lineRule="auto"/>
        <w:jc w:val="left"/>
        <w:rPr>
          <w:rFonts w:ascii="宋体" w:hAnsi="宋体" w:cs="宋体"/>
        </w:rPr>
      </w:pPr>
      <w:r>
        <w:rPr>
          <w:rFonts w:ascii="黑体" w:eastAsia="黑体"/>
          <w:kern w:val="0"/>
          <w:szCs w:val="20"/>
        </w:rPr>
        <w:t>5</w:t>
      </w:r>
      <w:r>
        <w:rPr>
          <w:rFonts w:hint="eastAsia" w:ascii="黑体" w:eastAsia="黑体"/>
          <w:kern w:val="0"/>
          <w:szCs w:val="20"/>
        </w:rPr>
        <w:t xml:space="preserve">.1.6 </w:t>
      </w:r>
      <w:r>
        <w:rPr>
          <w:rFonts w:ascii="黑体" w:eastAsia="黑体"/>
          <w:kern w:val="0"/>
          <w:szCs w:val="20"/>
        </w:rPr>
        <w:t xml:space="preserve"> </w:t>
      </w:r>
      <w:r>
        <w:rPr>
          <w:rFonts w:hint="eastAsia" w:ascii="宋体" w:hAnsi="宋体" w:cs="宋体"/>
        </w:rPr>
        <w:t>连接件技术要求应符合</w:t>
      </w:r>
      <w:bookmarkStart w:id="65" w:name="_Hlk80717056"/>
      <w:r>
        <w:rPr>
          <w:rFonts w:hint="eastAsia" w:ascii="宋体" w:hAnsi="宋体" w:cs="宋体"/>
        </w:rPr>
        <w:t>DL/T 1342</w:t>
      </w:r>
      <w:bookmarkEnd w:id="65"/>
      <w:r>
        <w:rPr>
          <w:rFonts w:hint="eastAsia" w:ascii="宋体" w:hAnsi="宋体" w:cs="宋体"/>
        </w:rPr>
        <w:t>的规定要求。现场氩弧焊接连接、机械连接应分别按试验要求取样并送至有资质的试验单位检测合格后方可使用。</w:t>
      </w:r>
    </w:p>
    <w:p>
      <w:pPr>
        <w:widowControl/>
        <w:tabs>
          <w:tab w:val="center" w:pos="4201"/>
          <w:tab w:val="right" w:leader="dot" w:pos="9298"/>
        </w:tabs>
        <w:autoSpaceDE w:val="0"/>
        <w:autoSpaceDN w:val="0"/>
        <w:adjustRightInd/>
        <w:spacing w:line="240" w:lineRule="auto"/>
        <w:jc w:val="left"/>
        <w:rPr>
          <w:rFonts w:ascii="宋体" w:hAnsi="宋体" w:cs="宋体"/>
        </w:rPr>
      </w:pPr>
      <w:r>
        <w:rPr>
          <w:rFonts w:ascii="黑体" w:eastAsia="黑体"/>
          <w:kern w:val="0"/>
          <w:szCs w:val="20"/>
        </w:rPr>
        <w:t>5</w:t>
      </w:r>
      <w:r>
        <w:rPr>
          <w:rFonts w:hint="eastAsia" w:ascii="黑体" w:eastAsia="黑体"/>
          <w:kern w:val="0"/>
          <w:szCs w:val="20"/>
        </w:rPr>
        <w:t>.1.7</w:t>
      </w:r>
      <w:r>
        <w:rPr>
          <w:rFonts w:ascii="宋体" w:hAnsi="宋体" w:cs="宋体"/>
        </w:rPr>
        <w:t xml:space="preserve">  </w:t>
      </w:r>
      <w:r>
        <w:rPr>
          <w:rFonts w:hint="eastAsia" w:ascii="宋体" w:hAnsi="宋体" w:cs="宋体"/>
        </w:rPr>
        <w:t>无质量检验资料的原材料，应抽样并经有检验资质的单位检验，合格后方可采用；当对产品检验结果有怀疑时，应按规定重新抽样并经有检验资质的单位检验，合格后方可采用；当采用新型原材料及器材时，应经试验合格并通过专业部门的技术鉴定，证明其质量满足设计要求和相关标准后方可使用。</w:t>
      </w:r>
    </w:p>
    <w:p>
      <w:pPr>
        <w:widowControl/>
        <w:tabs>
          <w:tab w:val="center" w:pos="4201"/>
          <w:tab w:val="right" w:leader="dot" w:pos="9298"/>
        </w:tabs>
        <w:autoSpaceDE w:val="0"/>
        <w:autoSpaceDN w:val="0"/>
        <w:adjustRightInd/>
        <w:spacing w:line="240" w:lineRule="auto"/>
        <w:jc w:val="left"/>
        <w:rPr>
          <w:rFonts w:ascii="宋体" w:hAnsi="宋体" w:cs="宋体"/>
        </w:rPr>
      </w:pPr>
      <w:r>
        <w:rPr>
          <w:rFonts w:ascii="黑体" w:eastAsia="黑体"/>
          <w:kern w:val="0"/>
          <w:szCs w:val="20"/>
        </w:rPr>
        <w:t>5</w:t>
      </w:r>
      <w:r>
        <w:rPr>
          <w:rFonts w:hint="eastAsia" w:ascii="黑体" w:eastAsia="黑体"/>
          <w:kern w:val="0"/>
          <w:szCs w:val="20"/>
        </w:rPr>
        <w:t>.1.8</w:t>
      </w:r>
      <w:r>
        <w:rPr>
          <w:rFonts w:ascii="黑体" w:eastAsia="黑体"/>
          <w:kern w:val="0"/>
          <w:szCs w:val="20"/>
        </w:rPr>
        <w:t xml:space="preserve">  </w:t>
      </w:r>
      <w:r>
        <w:rPr>
          <w:rFonts w:hint="eastAsia" w:ascii="宋体" w:hAnsi="宋体" w:cs="宋体"/>
        </w:rPr>
        <w:t>各种接地装置利用直接埋入地中或水中的自然接地极，可利用下列自然接地极：</w:t>
      </w:r>
    </w:p>
    <w:p>
      <w:pPr>
        <w:pStyle w:val="176"/>
      </w:pPr>
      <w:r>
        <w:rPr>
          <w:rFonts w:hint="eastAsia"/>
        </w:rPr>
        <w:t>埋设在地下的金属管道，但不包括输送可燃或有爆炸物质的管道</w:t>
      </w:r>
      <w:r>
        <w:rPr>
          <w:rFonts w:hint="eastAsia"/>
          <w:lang w:eastAsia="zh-CN"/>
        </w:rPr>
        <w:t>；</w:t>
      </w:r>
    </w:p>
    <w:p>
      <w:pPr>
        <w:pStyle w:val="176"/>
      </w:pPr>
      <w:r>
        <w:rPr>
          <w:rFonts w:hint="eastAsia"/>
        </w:rPr>
        <w:t>金属井管</w:t>
      </w:r>
      <w:r>
        <w:rPr>
          <w:rFonts w:hint="eastAsia"/>
          <w:lang w:eastAsia="zh-CN"/>
        </w:rPr>
        <w:t>；</w:t>
      </w:r>
    </w:p>
    <w:p>
      <w:pPr>
        <w:pStyle w:val="176"/>
      </w:pPr>
      <w:r>
        <w:rPr>
          <w:rFonts w:hint="eastAsia"/>
        </w:rPr>
        <w:t>与大地有可靠连接的建筑物的金属结构</w:t>
      </w:r>
      <w:r>
        <w:rPr>
          <w:rFonts w:hint="eastAsia"/>
          <w:lang w:eastAsia="zh-CN"/>
        </w:rPr>
        <w:t>；</w:t>
      </w:r>
    </w:p>
    <w:p>
      <w:pPr>
        <w:pStyle w:val="176"/>
      </w:pPr>
      <w:r>
        <w:rPr>
          <w:rFonts w:hint="eastAsia"/>
        </w:rPr>
        <w:t>水工构筑物及其他坐落于水或潮湿土壤环境的构筑物的金属管、桩、基础层钢筋网。</w:t>
      </w:r>
    </w:p>
    <w:p>
      <w:pPr>
        <w:widowControl/>
        <w:tabs>
          <w:tab w:val="center" w:pos="4201"/>
          <w:tab w:val="right" w:leader="dot" w:pos="9298"/>
        </w:tabs>
        <w:autoSpaceDE w:val="0"/>
        <w:autoSpaceDN w:val="0"/>
        <w:adjustRightInd/>
        <w:spacing w:line="240" w:lineRule="auto"/>
        <w:jc w:val="left"/>
        <w:rPr>
          <w:rFonts w:ascii="宋体" w:hAnsi="宋体" w:cs="宋体"/>
        </w:rPr>
      </w:pPr>
      <w:r>
        <w:rPr>
          <w:rFonts w:ascii="黑体" w:eastAsia="黑体"/>
          <w:kern w:val="0"/>
          <w:szCs w:val="20"/>
        </w:rPr>
        <w:t>5</w:t>
      </w:r>
      <w:r>
        <w:rPr>
          <w:rFonts w:hint="eastAsia" w:ascii="黑体" w:eastAsia="黑体"/>
          <w:kern w:val="0"/>
          <w:szCs w:val="20"/>
        </w:rPr>
        <w:t xml:space="preserve">.1.9 </w:t>
      </w:r>
      <w:r>
        <w:rPr>
          <w:rFonts w:ascii="黑体" w:eastAsia="黑体"/>
          <w:kern w:val="0"/>
          <w:szCs w:val="20"/>
        </w:rPr>
        <w:t xml:space="preserve"> </w:t>
      </w:r>
      <w:r>
        <w:rPr>
          <w:rFonts w:hint="eastAsia" w:ascii="宋体" w:hAnsi="宋体" w:cs="宋体"/>
        </w:rPr>
        <w:t>交流电气设备的接地线可利用下列接地极接地：</w:t>
      </w:r>
    </w:p>
    <w:p>
      <w:pPr>
        <w:pStyle w:val="176"/>
        <w:numPr>
          <w:ilvl w:val="0"/>
          <w:numId w:val="0"/>
        </w:numPr>
        <w:ind w:left="851" w:hanging="426"/>
        <w:rPr>
          <w:rFonts w:hint="eastAsia" w:eastAsia="宋体"/>
          <w:lang w:eastAsia="zh-CN"/>
        </w:rPr>
      </w:pPr>
      <w:r>
        <w:t>a)</w:t>
      </w:r>
      <w:r>
        <w:rPr>
          <w:rFonts w:hint="eastAsia"/>
        </w:rPr>
        <w:t xml:space="preserve"> </w:t>
      </w:r>
      <w:r>
        <w:t xml:space="preserve"> </w:t>
      </w:r>
      <w:r>
        <w:rPr>
          <w:rFonts w:hint="eastAsia"/>
        </w:rPr>
        <w:t>建筑物的金属结构，梁、柱</w:t>
      </w:r>
      <w:r>
        <w:rPr>
          <w:rFonts w:hint="eastAsia"/>
          <w:lang w:eastAsia="zh-CN"/>
        </w:rPr>
        <w:t>；</w:t>
      </w:r>
    </w:p>
    <w:p>
      <w:pPr>
        <w:pStyle w:val="176"/>
        <w:numPr>
          <w:ilvl w:val="0"/>
          <w:numId w:val="0"/>
        </w:numPr>
        <w:ind w:left="851" w:hanging="426"/>
      </w:pPr>
      <w:r>
        <w:t>b)</w:t>
      </w:r>
      <w:r>
        <w:rPr>
          <w:rFonts w:hint="eastAsia"/>
        </w:rPr>
        <w:t xml:space="preserve"> </w:t>
      </w:r>
      <w:r>
        <w:t xml:space="preserve"> </w:t>
      </w:r>
      <w:r>
        <w:rPr>
          <w:rFonts w:hint="eastAsia"/>
        </w:rPr>
        <w:t>生产用起重机的轨道、走廊、平台、起重机与升降机的构架、运输皮带的钢梁、电除尘器的构架等金属结构。</w:t>
      </w:r>
    </w:p>
    <w:p>
      <w:pPr>
        <w:widowControl/>
        <w:tabs>
          <w:tab w:val="center" w:pos="4201"/>
          <w:tab w:val="right" w:leader="dot" w:pos="9298"/>
        </w:tabs>
        <w:autoSpaceDE w:val="0"/>
        <w:autoSpaceDN w:val="0"/>
        <w:adjustRightInd/>
        <w:spacing w:line="240" w:lineRule="auto"/>
        <w:jc w:val="left"/>
        <w:rPr>
          <w:rFonts w:ascii="宋体" w:hAnsi="宋体" w:cs="宋体"/>
        </w:rPr>
      </w:pPr>
      <w:r>
        <w:rPr>
          <w:rFonts w:ascii="黑体" w:eastAsia="黑体"/>
          <w:kern w:val="0"/>
          <w:szCs w:val="20"/>
        </w:rPr>
        <w:t>5</w:t>
      </w:r>
      <w:r>
        <w:rPr>
          <w:rFonts w:hint="eastAsia" w:ascii="黑体" w:eastAsia="黑体"/>
          <w:kern w:val="0"/>
          <w:szCs w:val="20"/>
        </w:rPr>
        <w:t xml:space="preserve">.1.10 </w:t>
      </w:r>
      <w:r>
        <w:rPr>
          <w:rFonts w:ascii="黑体" w:eastAsia="黑体"/>
          <w:kern w:val="0"/>
          <w:szCs w:val="20"/>
        </w:rPr>
        <w:t xml:space="preserve"> </w:t>
      </w:r>
      <w:r>
        <w:rPr>
          <w:rFonts w:hint="eastAsia" w:ascii="宋体" w:hAnsi="宋体" w:cs="宋体"/>
        </w:rPr>
        <w:t>开关站、升压站等接地装置除应利用自然接地极外，还应敷设以水平人工接地极为主的接地网，并应设置将自然接地极和人工接地极分开的测量井。对于3</w:t>
      </w:r>
      <w:r>
        <w:rPr>
          <w:rFonts w:hint="eastAsia" w:ascii="宋体" w:hAnsi="宋体" w:cs="宋体"/>
          <w:vertAlign w:val="subscript"/>
          <w:lang w:val="en-US" w:eastAsia="zh-CN"/>
        </w:rPr>
        <w:t xml:space="preserve"> </w:t>
      </w:r>
      <w:r>
        <w:rPr>
          <w:rFonts w:hint="eastAsia" w:ascii="宋体" w:hAnsi="宋体" w:cs="宋体"/>
        </w:rPr>
        <w:t>kV～lO</w:t>
      </w:r>
      <w:r>
        <w:rPr>
          <w:rFonts w:hint="eastAsia" w:ascii="宋体" w:hAnsi="宋体" w:cs="宋体"/>
          <w:vertAlign w:val="subscript"/>
          <w:lang w:val="en-US" w:eastAsia="zh-CN"/>
        </w:rPr>
        <w:t xml:space="preserve"> </w:t>
      </w:r>
      <w:r>
        <w:rPr>
          <w:rFonts w:hint="eastAsia" w:ascii="宋体" w:hAnsi="宋体" w:cs="宋体"/>
        </w:rPr>
        <w:t>kV的变电站和配电所，当采用建筑物基础中的钢筋网作为接地极且接地电阻满足规定值时，可不另设人工接地。</w:t>
      </w:r>
    </w:p>
    <w:p>
      <w:pPr>
        <w:widowControl/>
        <w:tabs>
          <w:tab w:val="center" w:pos="4201"/>
          <w:tab w:val="right" w:leader="dot" w:pos="9298"/>
        </w:tabs>
        <w:autoSpaceDE w:val="0"/>
        <w:autoSpaceDN w:val="0"/>
        <w:adjustRightInd/>
        <w:spacing w:line="240" w:lineRule="auto"/>
        <w:jc w:val="left"/>
        <w:rPr>
          <w:rFonts w:ascii="宋体" w:hAnsi="宋体" w:cs="宋体"/>
        </w:rPr>
      </w:pPr>
      <w:r>
        <w:rPr>
          <w:rFonts w:ascii="黑体" w:eastAsia="黑体"/>
          <w:kern w:val="0"/>
          <w:szCs w:val="20"/>
        </w:rPr>
        <w:t>5</w:t>
      </w:r>
      <w:r>
        <w:rPr>
          <w:rFonts w:hint="eastAsia" w:ascii="黑体" w:eastAsia="黑体"/>
          <w:kern w:val="0"/>
          <w:szCs w:val="20"/>
        </w:rPr>
        <w:t xml:space="preserve">.1.11 </w:t>
      </w:r>
      <w:r>
        <w:rPr>
          <w:rFonts w:ascii="黑体" w:eastAsia="黑体"/>
          <w:kern w:val="0"/>
          <w:szCs w:val="20"/>
        </w:rPr>
        <w:t xml:space="preserve"> </w:t>
      </w:r>
      <w:r>
        <w:rPr>
          <w:rFonts w:hint="eastAsia" w:ascii="宋体" w:hAnsi="宋体" w:cs="宋体"/>
        </w:rPr>
        <w:t>合金接地装置材料选择应符合下列规定：</w:t>
      </w:r>
    </w:p>
    <w:p>
      <w:pPr>
        <w:widowControl/>
        <w:tabs>
          <w:tab w:val="center" w:pos="4201"/>
          <w:tab w:val="right" w:leader="dot" w:pos="9298"/>
        </w:tabs>
        <w:autoSpaceDE w:val="0"/>
        <w:autoSpaceDN w:val="0"/>
        <w:adjustRightInd/>
        <w:spacing w:line="240" w:lineRule="auto"/>
        <w:ind w:firstLine="420"/>
        <w:jc w:val="left"/>
        <w:rPr>
          <w:rFonts w:ascii="宋体" w:hAnsi="宋体" w:cs="宋体"/>
        </w:rPr>
      </w:pPr>
      <w:r>
        <w:rPr>
          <w:rFonts w:hint="eastAsia" w:ascii="宋体" w:hAnsi="宋体" w:cs="宋体"/>
        </w:rPr>
        <w:t>除临时接地装置外，合金接地装置应采用铝铜合金，铝铜合金应符合DL/T1918的规定。水平敷设的应采用铝铜合金扁排或圆棒，垂直敷设的应采用铝铜合金的圆管、圆棒或其他截面的垂直接地极。</w:t>
      </w:r>
    </w:p>
    <w:p>
      <w:pPr>
        <w:widowControl/>
        <w:tabs>
          <w:tab w:val="center" w:pos="4201"/>
          <w:tab w:val="right" w:leader="dot" w:pos="9298"/>
        </w:tabs>
        <w:autoSpaceDE w:val="0"/>
        <w:autoSpaceDN w:val="0"/>
        <w:adjustRightInd/>
        <w:spacing w:line="240" w:lineRule="auto"/>
        <w:jc w:val="left"/>
        <w:rPr>
          <w:rFonts w:ascii="宋体" w:hAnsi="宋体" w:cs="宋体"/>
        </w:rPr>
      </w:pPr>
      <w:r>
        <w:rPr>
          <w:rFonts w:ascii="黑体" w:eastAsia="黑体"/>
          <w:kern w:val="0"/>
          <w:szCs w:val="20"/>
        </w:rPr>
        <w:t>5</w:t>
      </w:r>
      <w:r>
        <w:rPr>
          <w:rFonts w:hint="eastAsia" w:ascii="黑体" w:eastAsia="黑体"/>
          <w:kern w:val="0"/>
          <w:szCs w:val="20"/>
        </w:rPr>
        <w:t>.1.12</w:t>
      </w:r>
      <w:r>
        <w:rPr>
          <w:rFonts w:ascii="黑体" w:eastAsia="黑体"/>
          <w:kern w:val="0"/>
          <w:szCs w:val="20"/>
        </w:rPr>
        <w:t xml:space="preserve">  </w:t>
      </w:r>
      <w:r>
        <w:rPr>
          <w:rFonts w:hint="eastAsia" w:ascii="宋体" w:hAnsi="宋体" w:cs="宋体"/>
        </w:rPr>
        <w:t>接地装置的人工接地极，导体截面应符合热稳定、均压、机械强度及耐腐蚀的要求，水平接地极的截面不应小于连接至该接地装置接地线截面的75%，且合金接地装置的最小规格不应小于表1所列规格，接地网土壤腐蚀性评价按表2。</w:t>
      </w:r>
    </w:p>
    <w:p>
      <w:pPr>
        <w:widowControl/>
        <w:tabs>
          <w:tab w:val="left" w:pos="0"/>
        </w:tabs>
        <w:adjustRightInd/>
        <w:spacing w:before="120" w:beforeLines="50" w:after="120" w:afterLines="50" w:line="240" w:lineRule="auto"/>
        <w:jc w:val="center"/>
        <w:rPr>
          <w:rFonts w:ascii="黑体" w:hAnsi="Times New Roman" w:eastAsia="黑体"/>
          <w:kern w:val="0"/>
          <w:szCs w:val="20"/>
        </w:rPr>
      </w:pPr>
      <w:r>
        <w:rPr>
          <w:rFonts w:hint="eastAsia" w:ascii="黑体" w:hAnsi="Times New Roman" w:eastAsia="黑体"/>
          <w:kern w:val="0"/>
          <w:szCs w:val="20"/>
        </w:rPr>
        <w:t>表1</w:t>
      </w:r>
      <w:r>
        <w:rPr>
          <w:rFonts w:ascii="黑体" w:hAnsi="Times New Roman" w:eastAsia="黑体"/>
          <w:kern w:val="0"/>
          <w:szCs w:val="20"/>
        </w:rPr>
        <w:t xml:space="preserve"> </w:t>
      </w:r>
      <w:r>
        <w:rPr>
          <w:rFonts w:hint="eastAsia" w:ascii="黑体" w:hAnsi="Times New Roman" w:eastAsia="黑体"/>
          <w:kern w:val="0"/>
          <w:szCs w:val="20"/>
        </w:rPr>
        <w:t xml:space="preserve"> 合金接地极和接地线的最小规格</w:t>
      </w:r>
    </w:p>
    <w:tbl>
      <w:tblPr>
        <w:tblStyle w:val="240"/>
        <w:tblW w:w="858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268"/>
        <w:gridCol w:w="2552"/>
        <w:gridCol w:w="276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268" w:type="dxa"/>
            <w:tcBorders>
              <w:bottom w:val="single" w:color="auto" w:sz="8" w:space="0"/>
            </w:tcBorders>
            <w:shd w:val="clear" w:color="auto" w:fill="auto"/>
            <w:vAlign w:val="center"/>
          </w:tcPr>
          <w:p>
            <w:pPr>
              <w:adjustRightInd/>
              <w:spacing w:line="240" w:lineRule="auto"/>
              <w:rPr>
                <w:rFonts w:ascii="宋体" w:hAnsi="宋体"/>
                <w:sz w:val="18"/>
                <w:szCs w:val="18"/>
              </w:rPr>
            </w:pPr>
            <w:r>
              <w:rPr>
                <w:rFonts w:hint="eastAsia" w:ascii="宋体" w:hAnsi="宋体" w:cs="宋体"/>
                <w:sz w:val="18"/>
                <w:szCs w:val="18"/>
              </w:rPr>
              <w:t>种类、规格及单位圆棒直径（mm）</w:t>
            </w:r>
          </w:p>
        </w:tc>
        <w:tc>
          <w:tcPr>
            <w:tcW w:w="2552" w:type="dxa"/>
            <w:tcBorders>
              <w:bottom w:val="single" w:color="auto" w:sz="8" w:space="0"/>
            </w:tcBorders>
            <w:shd w:val="clear" w:color="auto" w:fill="auto"/>
            <w:vAlign w:val="center"/>
          </w:tcPr>
          <w:p>
            <w:pPr>
              <w:adjustRightInd/>
              <w:spacing w:line="240" w:lineRule="auto"/>
              <w:jc w:val="center"/>
              <w:rPr>
                <w:rFonts w:ascii="宋体" w:hAnsi="宋体"/>
                <w:sz w:val="18"/>
                <w:szCs w:val="18"/>
              </w:rPr>
            </w:pPr>
            <w:r>
              <w:rPr>
                <w:rFonts w:hint="eastAsia" w:ascii="宋体" w:hAnsi="宋体" w:cs="宋体"/>
                <w:sz w:val="18"/>
                <w:szCs w:val="18"/>
              </w:rPr>
              <w:t>地上</w:t>
            </w:r>
          </w:p>
        </w:tc>
        <w:tc>
          <w:tcPr>
            <w:tcW w:w="2763" w:type="dxa"/>
            <w:tcBorders>
              <w:bottom w:val="single" w:color="auto" w:sz="8" w:space="0"/>
            </w:tcBorders>
            <w:shd w:val="clear" w:color="auto" w:fill="auto"/>
            <w:vAlign w:val="center"/>
          </w:tcPr>
          <w:p>
            <w:pPr>
              <w:adjustRightInd/>
              <w:spacing w:line="240" w:lineRule="auto"/>
              <w:jc w:val="center"/>
              <w:rPr>
                <w:rFonts w:ascii="宋体" w:hAnsi="宋体"/>
                <w:sz w:val="18"/>
                <w:szCs w:val="18"/>
              </w:rPr>
            </w:pPr>
            <w:r>
              <w:rPr>
                <w:rFonts w:hint="eastAsia" w:ascii="宋体" w:hAnsi="宋体" w:cs="宋体"/>
                <w:sz w:val="18"/>
                <w:szCs w:val="18"/>
              </w:rPr>
              <w:t>地下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268" w:type="dxa"/>
            <w:vMerge w:val="restart"/>
            <w:tcBorders>
              <w:top w:val="single" w:color="auto" w:sz="8" w:space="0"/>
            </w:tcBorders>
            <w:shd w:val="clear" w:color="auto" w:fill="auto"/>
            <w:vAlign w:val="center"/>
          </w:tcPr>
          <w:p>
            <w:pPr>
              <w:adjustRightInd/>
              <w:spacing w:line="240" w:lineRule="auto"/>
              <w:jc w:val="center"/>
              <w:rPr>
                <w:rFonts w:ascii="宋体" w:hAnsi="宋体"/>
                <w:kern w:val="0"/>
                <w:sz w:val="18"/>
                <w:szCs w:val="18"/>
              </w:rPr>
            </w:pPr>
            <w:r>
              <w:rPr>
                <w:rFonts w:hint="eastAsia" w:ascii="宋体" w:hAnsi="宋体" w:cs="宋体"/>
                <w:sz w:val="18"/>
                <w:szCs w:val="18"/>
              </w:rPr>
              <w:t>圆棒直径（mm）</w:t>
            </w:r>
          </w:p>
        </w:tc>
        <w:tc>
          <w:tcPr>
            <w:tcW w:w="2552" w:type="dxa"/>
            <w:vMerge w:val="restart"/>
            <w:tcBorders>
              <w:top w:val="single" w:color="auto" w:sz="8" w:space="0"/>
            </w:tcBorders>
            <w:shd w:val="clear" w:color="auto" w:fill="auto"/>
            <w:vAlign w:val="center"/>
          </w:tcPr>
          <w:p>
            <w:pPr>
              <w:adjustRightInd/>
              <w:spacing w:line="240" w:lineRule="auto"/>
              <w:jc w:val="center"/>
              <w:rPr>
                <w:rFonts w:ascii="宋体" w:hAnsi="宋体"/>
                <w:kern w:val="0"/>
                <w:sz w:val="18"/>
                <w:szCs w:val="18"/>
              </w:rPr>
            </w:pPr>
            <w:r>
              <w:rPr>
                <w:rFonts w:hint="eastAsia" w:ascii="宋体" w:hAnsi="宋体" w:cs="宋体"/>
                <w:sz w:val="18"/>
                <w:szCs w:val="18"/>
              </w:rPr>
              <w:t>8</w:t>
            </w:r>
          </w:p>
        </w:tc>
        <w:tc>
          <w:tcPr>
            <w:tcW w:w="2763" w:type="dxa"/>
            <w:tcBorders>
              <w:top w:val="single" w:color="auto" w:sz="8" w:space="0"/>
            </w:tcBorders>
            <w:shd w:val="clear" w:color="auto" w:fill="auto"/>
            <w:vAlign w:val="center"/>
          </w:tcPr>
          <w:p>
            <w:pPr>
              <w:adjustRightInd/>
              <w:spacing w:line="240" w:lineRule="auto"/>
              <w:jc w:val="center"/>
              <w:rPr>
                <w:rFonts w:ascii="宋体" w:hAnsi="宋体"/>
                <w:kern w:val="0"/>
                <w:sz w:val="18"/>
                <w:szCs w:val="18"/>
              </w:rPr>
            </w:pPr>
            <w:r>
              <w:rPr>
                <w:rFonts w:hint="eastAsia" w:ascii="宋体" w:hAnsi="宋体" w:cs="宋体"/>
                <w:sz w:val="18"/>
                <w:szCs w:val="18"/>
              </w:rPr>
              <w:t>水平接地极8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268" w:type="dxa"/>
            <w:vMerge w:val="continue"/>
            <w:shd w:val="clear" w:color="auto" w:fill="auto"/>
            <w:vAlign w:val="center"/>
          </w:tcPr>
          <w:p>
            <w:pPr>
              <w:adjustRightInd/>
              <w:spacing w:line="240" w:lineRule="auto"/>
              <w:jc w:val="center"/>
              <w:rPr>
                <w:rFonts w:ascii="宋体" w:hAnsi="宋体"/>
                <w:kern w:val="0"/>
                <w:sz w:val="18"/>
                <w:szCs w:val="18"/>
              </w:rPr>
            </w:pPr>
          </w:p>
        </w:tc>
        <w:tc>
          <w:tcPr>
            <w:tcW w:w="2552" w:type="dxa"/>
            <w:vMerge w:val="continue"/>
            <w:shd w:val="clear" w:color="auto" w:fill="auto"/>
            <w:vAlign w:val="center"/>
          </w:tcPr>
          <w:p>
            <w:pPr>
              <w:adjustRightInd/>
              <w:spacing w:line="240" w:lineRule="auto"/>
              <w:jc w:val="center"/>
              <w:rPr>
                <w:rFonts w:ascii="宋体" w:hAnsi="宋体"/>
                <w:kern w:val="0"/>
                <w:sz w:val="18"/>
                <w:szCs w:val="18"/>
              </w:rPr>
            </w:pPr>
          </w:p>
        </w:tc>
        <w:tc>
          <w:tcPr>
            <w:tcW w:w="2763" w:type="dxa"/>
            <w:shd w:val="clear" w:color="auto" w:fill="auto"/>
            <w:vAlign w:val="center"/>
          </w:tcPr>
          <w:p>
            <w:pPr>
              <w:adjustRightInd/>
              <w:spacing w:line="240" w:lineRule="auto"/>
              <w:jc w:val="center"/>
              <w:rPr>
                <w:rFonts w:ascii="宋体" w:hAnsi="宋体"/>
                <w:kern w:val="0"/>
                <w:sz w:val="18"/>
                <w:szCs w:val="18"/>
              </w:rPr>
            </w:pPr>
            <w:r>
              <w:rPr>
                <w:rFonts w:hint="eastAsia" w:ascii="宋体" w:hAnsi="宋体" w:cs="宋体"/>
                <w:sz w:val="18"/>
                <w:szCs w:val="18"/>
              </w:rPr>
              <w:t>垂直接地极15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268" w:type="dxa"/>
            <w:shd w:val="clear" w:color="auto" w:fill="auto"/>
            <w:vAlign w:val="center"/>
          </w:tcPr>
          <w:p>
            <w:pPr>
              <w:adjustRightInd/>
              <w:spacing w:line="240" w:lineRule="auto"/>
              <w:jc w:val="center"/>
              <w:rPr>
                <w:rFonts w:ascii="宋体" w:hAnsi="宋体"/>
                <w:kern w:val="0"/>
                <w:sz w:val="18"/>
                <w:szCs w:val="18"/>
              </w:rPr>
            </w:pPr>
            <w:r>
              <w:rPr>
                <w:rFonts w:hint="eastAsia" w:ascii="宋体" w:hAnsi="宋体" w:cs="宋体"/>
                <w:sz w:val="18"/>
                <w:szCs w:val="18"/>
              </w:rPr>
              <w:t>合金扁排截面积（mm</w:t>
            </w:r>
            <w:r>
              <w:rPr>
                <w:rFonts w:hint="eastAsia" w:ascii="宋体" w:hAnsi="宋体" w:cs="宋体"/>
                <w:sz w:val="18"/>
                <w:szCs w:val="18"/>
                <w:vertAlign w:val="superscript"/>
              </w:rPr>
              <w:t>2</w:t>
            </w:r>
            <w:r>
              <w:rPr>
                <w:rFonts w:hint="eastAsia" w:ascii="宋体" w:hAnsi="宋体" w:cs="宋体"/>
                <w:sz w:val="18"/>
                <w:szCs w:val="18"/>
              </w:rPr>
              <w:t>）</w:t>
            </w:r>
          </w:p>
        </w:tc>
        <w:tc>
          <w:tcPr>
            <w:tcW w:w="2552" w:type="dxa"/>
            <w:shd w:val="clear" w:color="auto" w:fill="auto"/>
            <w:vAlign w:val="center"/>
          </w:tcPr>
          <w:p>
            <w:pPr>
              <w:adjustRightInd/>
              <w:spacing w:line="240" w:lineRule="auto"/>
              <w:jc w:val="center"/>
              <w:rPr>
                <w:rFonts w:ascii="宋体" w:hAnsi="宋体"/>
                <w:kern w:val="0"/>
                <w:sz w:val="18"/>
                <w:szCs w:val="18"/>
              </w:rPr>
            </w:pPr>
            <w:r>
              <w:rPr>
                <w:rFonts w:hint="eastAsia" w:ascii="宋体" w:hAnsi="宋体" w:cs="宋体"/>
                <w:sz w:val="18"/>
                <w:szCs w:val="18"/>
              </w:rPr>
              <w:t>50</w:t>
            </w:r>
          </w:p>
        </w:tc>
        <w:tc>
          <w:tcPr>
            <w:tcW w:w="2763" w:type="dxa"/>
            <w:shd w:val="clear" w:color="auto" w:fill="auto"/>
            <w:vAlign w:val="center"/>
          </w:tcPr>
          <w:p>
            <w:pPr>
              <w:adjustRightInd/>
              <w:spacing w:line="240" w:lineRule="auto"/>
              <w:jc w:val="center"/>
              <w:rPr>
                <w:rFonts w:ascii="宋体" w:hAnsi="宋体"/>
                <w:kern w:val="0"/>
                <w:sz w:val="18"/>
                <w:szCs w:val="18"/>
              </w:rPr>
            </w:pPr>
            <w:r>
              <w:rPr>
                <w:rFonts w:hint="eastAsia" w:ascii="宋体" w:hAnsi="宋体" w:cs="宋体"/>
                <w:sz w:val="18"/>
                <w:szCs w:val="18"/>
              </w:rPr>
              <w:t>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268" w:type="dxa"/>
            <w:tcBorders>
              <w:bottom w:val="single" w:color="auto" w:sz="2" w:space="0"/>
            </w:tcBorders>
            <w:shd w:val="clear" w:color="auto" w:fill="auto"/>
            <w:vAlign w:val="center"/>
          </w:tcPr>
          <w:p>
            <w:pPr>
              <w:adjustRightInd/>
              <w:spacing w:line="240" w:lineRule="auto"/>
              <w:jc w:val="center"/>
              <w:rPr>
                <w:rFonts w:ascii="宋体" w:hAnsi="宋体"/>
                <w:kern w:val="0"/>
                <w:sz w:val="18"/>
                <w:szCs w:val="18"/>
              </w:rPr>
            </w:pPr>
            <w:r>
              <w:rPr>
                <w:rFonts w:hint="eastAsia" w:ascii="宋体" w:hAnsi="宋体" w:cs="宋体"/>
                <w:sz w:val="18"/>
                <w:szCs w:val="18"/>
              </w:rPr>
              <w:t>合金管管壁厚度（mm）</w:t>
            </w:r>
          </w:p>
        </w:tc>
        <w:tc>
          <w:tcPr>
            <w:tcW w:w="2552" w:type="dxa"/>
            <w:tcBorders>
              <w:bottom w:val="single" w:color="auto" w:sz="2" w:space="0"/>
            </w:tcBorders>
            <w:shd w:val="clear" w:color="auto" w:fill="auto"/>
            <w:vAlign w:val="center"/>
          </w:tcPr>
          <w:p>
            <w:pPr>
              <w:adjustRightInd/>
              <w:spacing w:line="240" w:lineRule="auto"/>
              <w:jc w:val="center"/>
              <w:rPr>
                <w:rFonts w:ascii="宋体" w:hAnsi="宋体"/>
                <w:kern w:val="0"/>
                <w:sz w:val="18"/>
                <w:szCs w:val="18"/>
              </w:rPr>
            </w:pPr>
            <w:r>
              <w:rPr>
                <w:rFonts w:hint="eastAsia" w:ascii="宋体" w:hAnsi="宋体" w:cs="宋体"/>
                <w:sz w:val="18"/>
                <w:szCs w:val="18"/>
              </w:rPr>
              <w:t>2.5</w:t>
            </w:r>
          </w:p>
        </w:tc>
        <w:tc>
          <w:tcPr>
            <w:tcW w:w="2763" w:type="dxa"/>
            <w:tcBorders>
              <w:bottom w:val="single" w:color="auto" w:sz="2" w:space="0"/>
            </w:tcBorders>
            <w:shd w:val="clear" w:color="auto" w:fill="auto"/>
            <w:vAlign w:val="center"/>
          </w:tcPr>
          <w:p>
            <w:pPr>
              <w:adjustRightInd/>
              <w:spacing w:line="240" w:lineRule="auto"/>
              <w:jc w:val="center"/>
              <w:rPr>
                <w:rFonts w:ascii="宋体" w:hAnsi="宋体"/>
                <w:kern w:val="0"/>
                <w:sz w:val="18"/>
                <w:szCs w:val="18"/>
              </w:rPr>
            </w:pPr>
            <w:r>
              <w:rPr>
                <w:rFonts w:hint="eastAsia" w:ascii="宋体" w:hAnsi="宋体" w:cs="宋体"/>
                <w:sz w:val="18"/>
                <w:szCs w:val="18"/>
              </w:rPr>
              <w:t>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268" w:type="dxa"/>
            <w:tcBorders>
              <w:top w:val="single" w:color="auto" w:sz="2" w:space="0"/>
              <w:bottom w:val="single" w:color="auto" w:sz="8" w:space="0"/>
            </w:tcBorders>
            <w:shd w:val="clear" w:color="auto" w:fill="auto"/>
            <w:vAlign w:val="center"/>
          </w:tcPr>
          <w:p>
            <w:pPr>
              <w:adjustRightInd/>
              <w:spacing w:line="240" w:lineRule="auto"/>
              <w:jc w:val="center"/>
              <w:rPr>
                <w:rFonts w:ascii="宋体" w:hAnsi="宋体"/>
                <w:kern w:val="0"/>
                <w:sz w:val="18"/>
                <w:szCs w:val="18"/>
              </w:rPr>
            </w:pPr>
            <w:r>
              <w:rPr>
                <w:rFonts w:hint="eastAsia" w:ascii="宋体" w:hAnsi="宋体" w:cs="宋体"/>
                <w:sz w:val="18"/>
                <w:szCs w:val="18"/>
              </w:rPr>
              <w:t>其他截面接地极厚度（mm）</w:t>
            </w:r>
          </w:p>
        </w:tc>
        <w:tc>
          <w:tcPr>
            <w:tcW w:w="2552" w:type="dxa"/>
            <w:tcBorders>
              <w:top w:val="single" w:color="auto" w:sz="2" w:space="0"/>
              <w:bottom w:val="single" w:color="auto" w:sz="8" w:space="0"/>
            </w:tcBorders>
            <w:shd w:val="clear" w:color="auto" w:fill="auto"/>
            <w:vAlign w:val="center"/>
          </w:tcPr>
          <w:p>
            <w:pPr>
              <w:adjustRightInd/>
              <w:spacing w:line="240" w:lineRule="auto"/>
              <w:jc w:val="center"/>
              <w:rPr>
                <w:rFonts w:ascii="宋体" w:hAnsi="宋体"/>
                <w:kern w:val="0"/>
                <w:sz w:val="18"/>
                <w:szCs w:val="18"/>
              </w:rPr>
            </w:pPr>
            <w:r>
              <w:rPr>
                <w:rFonts w:hint="eastAsia" w:ascii="宋体" w:hAnsi="宋体" w:cs="宋体"/>
                <w:sz w:val="18"/>
                <w:szCs w:val="18"/>
              </w:rPr>
              <w:t>2.5</w:t>
            </w:r>
          </w:p>
        </w:tc>
        <w:tc>
          <w:tcPr>
            <w:tcW w:w="2763" w:type="dxa"/>
            <w:tcBorders>
              <w:top w:val="single" w:color="auto" w:sz="2" w:space="0"/>
              <w:bottom w:val="single" w:color="auto" w:sz="8" w:space="0"/>
            </w:tcBorders>
            <w:shd w:val="clear" w:color="auto" w:fill="auto"/>
            <w:vAlign w:val="center"/>
          </w:tcPr>
          <w:p>
            <w:pPr>
              <w:adjustRightInd/>
              <w:spacing w:line="240" w:lineRule="auto"/>
              <w:jc w:val="center"/>
              <w:rPr>
                <w:rFonts w:ascii="宋体" w:hAnsi="宋体"/>
                <w:kern w:val="0"/>
                <w:sz w:val="18"/>
                <w:szCs w:val="18"/>
              </w:rPr>
            </w:pPr>
            <w:r>
              <w:rPr>
                <w:rFonts w:hint="eastAsia" w:ascii="宋体" w:hAnsi="宋体" w:cs="宋体"/>
                <w:sz w:val="18"/>
                <w:szCs w:val="18"/>
              </w:rPr>
              <w:t>3.5</w:t>
            </w:r>
          </w:p>
        </w:tc>
      </w:tr>
    </w:tbl>
    <w:p>
      <w:pPr>
        <w:adjustRightInd/>
        <w:spacing w:line="240" w:lineRule="auto"/>
        <w:rPr>
          <w:rFonts w:ascii="宋体" w:hAnsi="宋体" w:cs="宋体"/>
          <w:sz w:val="24"/>
          <w:szCs w:val="24"/>
        </w:rPr>
      </w:pPr>
    </w:p>
    <w:p>
      <w:pPr>
        <w:widowControl/>
        <w:tabs>
          <w:tab w:val="left" w:pos="0"/>
        </w:tabs>
        <w:adjustRightInd/>
        <w:spacing w:before="120" w:beforeLines="50" w:after="120" w:afterLines="50" w:line="240" w:lineRule="auto"/>
        <w:jc w:val="center"/>
        <w:rPr>
          <w:rFonts w:ascii="黑体" w:hAnsi="Times New Roman" w:eastAsia="黑体"/>
          <w:kern w:val="0"/>
          <w:szCs w:val="20"/>
        </w:rPr>
      </w:pPr>
      <w:r>
        <w:rPr>
          <w:rFonts w:hint="eastAsia" w:ascii="黑体" w:hAnsi="Times New Roman" w:eastAsia="黑体"/>
          <w:kern w:val="0"/>
          <w:szCs w:val="20"/>
        </w:rPr>
        <w:t xml:space="preserve">表2 </w:t>
      </w:r>
      <w:r>
        <w:rPr>
          <w:rFonts w:ascii="黑体" w:hAnsi="Times New Roman" w:eastAsia="黑体"/>
          <w:kern w:val="0"/>
          <w:szCs w:val="20"/>
        </w:rPr>
        <w:t xml:space="preserve"> </w:t>
      </w:r>
      <w:r>
        <w:rPr>
          <w:rFonts w:hint="eastAsia" w:ascii="黑体" w:hAnsi="Times New Roman" w:eastAsia="黑体"/>
          <w:kern w:val="0"/>
          <w:szCs w:val="20"/>
        </w:rPr>
        <w:t>参考</w:t>
      </w:r>
      <w:r>
        <w:rPr>
          <w:rFonts w:hint="eastAsia" w:ascii="黑体" w:hAnsi="Times New Roman" w:eastAsia="黑体"/>
          <w:kern w:val="0"/>
          <w:szCs w:val="20"/>
          <w:lang w:val="en-US" w:eastAsia="zh-CN"/>
        </w:rPr>
        <w:t xml:space="preserve"> </w:t>
      </w:r>
      <w:r>
        <w:rPr>
          <w:rFonts w:hint="eastAsia" w:ascii="黑体" w:hAnsi="Times New Roman" w:eastAsia="黑体"/>
          <w:kern w:val="0"/>
          <w:szCs w:val="20"/>
        </w:rPr>
        <w:t>DL/T</w:t>
      </w:r>
      <w:r>
        <w:rPr>
          <w:rFonts w:hint="eastAsia" w:ascii="黑体" w:hAnsi="Times New Roman" w:eastAsia="黑体"/>
          <w:kern w:val="0"/>
          <w:szCs w:val="20"/>
          <w:lang w:val="en-US" w:eastAsia="zh-CN"/>
        </w:rPr>
        <w:t xml:space="preserve"> </w:t>
      </w:r>
      <w:r>
        <w:rPr>
          <w:rFonts w:hint="eastAsia" w:ascii="黑体" w:hAnsi="Times New Roman" w:eastAsia="黑体"/>
          <w:kern w:val="0"/>
          <w:szCs w:val="20"/>
        </w:rPr>
        <w:t>1554接地网土壤腐蚀性评价导则</w:t>
      </w:r>
    </w:p>
    <w:tbl>
      <w:tblPr>
        <w:tblStyle w:val="240"/>
        <w:tblW w:w="86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676"/>
        <w:gridCol w:w="1134"/>
        <w:gridCol w:w="1276"/>
        <w:gridCol w:w="1275"/>
        <w:gridCol w:w="127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676" w:type="dxa"/>
            <w:tcBorders>
              <w:bottom w:val="single" w:color="auto" w:sz="8" w:space="0"/>
            </w:tcBorders>
            <w:shd w:val="clear" w:color="auto" w:fill="auto"/>
            <w:vAlign w:val="center"/>
          </w:tcPr>
          <w:p>
            <w:pPr>
              <w:adjustRightInd/>
              <w:spacing w:line="240" w:lineRule="auto"/>
              <w:jc w:val="center"/>
              <w:rPr>
                <w:rFonts w:ascii="宋体" w:hAnsi="宋体"/>
                <w:sz w:val="18"/>
                <w:szCs w:val="18"/>
              </w:rPr>
            </w:pPr>
            <w:bookmarkStart w:id="66" w:name="_Hlk80705980"/>
            <w:r>
              <w:rPr>
                <w:rFonts w:hint="eastAsia" w:ascii="宋体" w:hAnsi="宋体" w:cs="宋体"/>
                <w:sz w:val="18"/>
                <w:szCs w:val="18"/>
              </w:rPr>
              <w:t>土壤腐蚀性</w:t>
            </w:r>
          </w:p>
        </w:tc>
        <w:tc>
          <w:tcPr>
            <w:tcW w:w="1134" w:type="dxa"/>
            <w:tcBorders>
              <w:bottom w:val="single" w:color="auto" w:sz="8" w:space="0"/>
            </w:tcBorders>
            <w:shd w:val="clear" w:color="auto" w:fill="auto"/>
            <w:vAlign w:val="center"/>
          </w:tcPr>
          <w:p>
            <w:pPr>
              <w:adjustRightInd/>
              <w:spacing w:line="240" w:lineRule="auto"/>
              <w:jc w:val="center"/>
              <w:rPr>
                <w:rFonts w:ascii="宋体" w:hAnsi="宋体"/>
                <w:sz w:val="18"/>
                <w:szCs w:val="18"/>
              </w:rPr>
            </w:pPr>
            <w:r>
              <w:rPr>
                <w:rFonts w:hint="eastAsia" w:ascii="宋体" w:hAnsi="宋体" w:cs="宋体"/>
                <w:sz w:val="18"/>
                <w:szCs w:val="18"/>
              </w:rPr>
              <w:t>微</w:t>
            </w:r>
          </w:p>
        </w:tc>
        <w:tc>
          <w:tcPr>
            <w:tcW w:w="1276" w:type="dxa"/>
            <w:tcBorders>
              <w:bottom w:val="single" w:color="auto" w:sz="8" w:space="0"/>
            </w:tcBorders>
            <w:shd w:val="clear" w:color="auto" w:fill="auto"/>
            <w:vAlign w:val="center"/>
          </w:tcPr>
          <w:p>
            <w:pPr>
              <w:adjustRightInd/>
              <w:spacing w:line="240" w:lineRule="auto"/>
              <w:jc w:val="center"/>
              <w:rPr>
                <w:rFonts w:ascii="宋体" w:hAnsi="宋体"/>
                <w:sz w:val="18"/>
                <w:szCs w:val="18"/>
              </w:rPr>
            </w:pPr>
            <w:r>
              <w:rPr>
                <w:rFonts w:hint="eastAsia" w:ascii="宋体" w:hAnsi="宋体" w:cs="宋体"/>
                <w:sz w:val="18"/>
                <w:szCs w:val="18"/>
              </w:rPr>
              <w:t>弱</w:t>
            </w:r>
          </w:p>
        </w:tc>
        <w:tc>
          <w:tcPr>
            <w:tcW w:w="1275" w:type="dxa"/>
            <w:tcBorders>
              <w:bottom w:val="single" w:color="auto" w:sz="8" w:space="0"/>
            </w:tcBorders>
            <w:vAlign w:val="center"/>
          </w:tcPr>
          <w:p>
            <w:pPr>
              <w:adjustRightInd/>
              <w:spacing w:line="240" w:lineRule="auto"/>
              <w:jc w:val="center"/>
              <w:rPr>
                <w:rFonts w:ascii="Times New Roman" w:hAnsi="Times New Roman"/>
                <w:sz w:val="18"/>
                <w:szCs w:val="18"/>
              </w:rPr>
            </w:pPr>
            <w:r>
              <w:rPr>
                <w:rFonts w:hint="eastAsia" w:ascii="宋体" w:hAnsi="宋体" w:cs="宋体"/>
                <w:sz w:val="18"/>
                <w:szCs w:val="18"/>
              </w:rPr>
              <w:t>中</w:t>
            </w:r>
          </w:p>
        </w:tc>
        <w:tc>
          <w:tcPr>
            <w:tcW w:w="1276" w:type="dxa"/>
            <w:tcBorders>
              <w:bottom w:val="single" w:color="auto" w:sz="8" w:space="0"/>
            </w:tcBorders>
            <w:shd w:val="clear" w:color="auto" w:fill="auto"/>
            <w:vAlign w:val="center"/>
          </w:tcPr>
          <w:p>
            <w:pPr>
              <w:adjustRightInd/>
              <w:spacing w:line="240" w:lineRule="auto"/>
              <w:jc w:val="center"/>
              <w:rPr>
                <w:rFonts w:ascii="宋体" w:hAnsi="宋体"/>
                <w:sz w:val="18"/>
                <w:szCs w:val="18"/>
              </w:rPr>
            </w:pPr>
            <w:r>
              <w:rPr>
                <w:rFonts w:hint="eastAsia" w:ascii="宋体" w:hAnsi="宋体" w:cs="宋体"/>
                <w:sz w:val="18"/>
                <w:szCs w:val="18"/>
              </w:rPr>
              <w:t>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676" w:type="dxa"/>
            <w:tcBorders>
              <w:top w:val="single" w:color="auto" w:sz="8" w:space="0"/>
            </w:tcBorders>
            <w:shd w:val="clear" w:color="auto" w:fill="auto"/>
            <w:vAlign w:val="center"/>
          </w:tcPr>
          <w:p>
            <w:pPr>
              <w:adjustRightInd/>
              <w:spacing w:line="240" w:lineRule="auto"/>
              <w:jc w:val="center"/>
              <w:rPr>
                <w:rFonts w:ascii="宋体" w:hAnsi="宋体"/>
                <w:kern w:val="0"/>
                <w:sz w:val="18"/>
                <w:szCs w:val="18"/>
              </w:rPr>
            </w:pPr>
            <w:r>
              <w:rPr>
                <w:rFonts w:hint="eastAsia" w:ascii="宋体" w:hAnsi="宋体" w:cs="宋体"/>
                <w:sz w:val="18"/>
                <w:szCs w:val="18"/>
              </w:rPr>
              <w:t>碳钢平均腐蚀速率（失重法）g/dm2.a</w:t>
            </w:r>
          </w:p>
        </w:tc>
        <w:tc>
          <w:tcPr>
            <w:tcW w:w="1134" w:type="dxa"/>
            <w:tcBorders>
              <w:top w:val="single" w:color="auto" w:sz="8" w:space="0"/>
            </w:tcBorders>
            <w:shd w:val="clear" w:color="auto" w:fill="auto"/>
            <w:vAlign w:val="center"/>
          </w:tcPr>
          <w:p>
            <w:pPr>
              <w:adjustRightInd/>
              <w:spacing w:line="240" w:lineRule="auto"/>
              <w:jc w:val="center"/>
              <w:rPr>
                <w:rFonts w:ascii="宋体" w:hAnsi="宋体"/>
                <w:kern w:val="0"/>
                <w:sz w:val="18"/>
                <w:szCs w:val="18"/>
              </w:rPr>
            </w:pPr>
            <w:r>
              <w:rPr>
                <w:rFonts w:hint="eastAsia" w:ascii="宋体" w:hAnsi="宋体" w:cs="宋体"/>
                <w:sz w:val="18"/>
                <w:szCs w:val="18"/>
              </w:rPr>
              <w:t>＜1</w:t>
            </w:r>
          </w:p>
        </w:tc>
        <w:tc>
          <w:tcPr>
            <w:tcW w:w="1276" w:type="dxa"/>
            <w:tcBorders>
              <w:top w:val="single" w:color="auto" w:sz="8" w:space="0"/>
            </w:tcBorders>
            <w:shd w:val="clear" w:color="auto" w:fill="auto"/>
            <w:vAlign w:val="center"/>
          </w:tcPr>
          <w:p>
            <w:pPr>
              <w:adjustRightInd/>
              <w:spacing w:line="240" w:lineRule="auto"/>
              <w:jc w:val="center"/>
              <w:rPr>
                <w:rFonts w:ascii="宋体" w:hAnsi="宋体"/>
                <w:kern w:val="0"/>
                <w:sz w:val="18"/>
                <w:szCs w:val="18"/>
              </w:rPr>
            </w:pPr>
            <w:r>
              <w:rPr>
                <w:rFonts w:hint="eastAsia" w:ascii="宋体" w:hAnsi="宋体" w:cs="宋体"/>
                <w:sz w:val="18"/>
                <w:szCs w:val="18"/>
              </w:rPr>
              <w:t>1</w:t>
            </w:r>
            <w:r>
              <w:rPr>
                <w:rFonts w:hint="eastAsia" w:ascii="宋体" w:hAnsi="宋体" w:cs="宋体"/>
                <w:sz w:val="18"/>
                <w:szCs w:val="18"/>
                <w:lang w:eastAsia="zh-CN"/>
              </w:rPr>
              <w:t>～</w:t>
            </w:r>
            <w:r>
              <w:rPr>
                <w:rFonts w:hint="eastAsia" w:ascii="宋体" w:hAnsi="宋体" w:cs="宋体"/>
                <w:sz w:val="18"/>
                <w:szCs w:val="18"/>
              </w:rPr>
              <w:t>5</w:t>
            </w:r>
          </w:p>
        </w:tc>
        <w:tc>
          <w:tcPr>
            <w:tcW w:w="1275" w:type="dxa"/>
            <w:tcBorders>
              <w:top w:val="single" w:color="auto" w:sz="8" w:space="0"/>
            </w:tcBorders>
            <w:vAlign w:val="center"/>
          </w:tcPr>
          <w:p>
            <w:pPr>
              <w:adjustRightInd/>
              <w:spacing w:line="240" w:lineRule="auto"/>
              <w:jc w:val="center"/>
              <w:rPr>
                <w:rFonts w:ascii="Times New Roman" w:hAnsi="Times New Roman"/>
                <w:sz w:val="18"/>
                <w:szCs w:val="18"/>
              </w:rPr>
            </w:pPr>
            <w:r>
              <w:rPr>
                <w:rFonts w:hint="eastAsia" w:ascii="宋体" w:hAnsi="宋体" w:cs="宋体"/>
                <w:sz w:val="18"/>
                <w:szCs w:val="18"/>
              </w:rPr>
              <w:t>5</w:t>
            </w:r>
            <w:r>
              <w:rPr>
                <w:rFonts w:hint="eastAsia" w:ascii="宋体" w:hAnsi="宋体" w:cs="宋体"/>
                <w:sz w:val="18"/>
                <w:szCs w:val="18"/>
                <w:lang w:eastAsia="zh-CN"/>
              </w:rPr>
              <w:t>～</w:t>
            </w:r>
            <w:r>
              <w:rPr>
                <w:rFonts w:hint="eastAsia" w:ascii="宋体" w:hAnsi="宋体" w:cs="宋体"/>
                <w:sz w:val="18"/>
                <w:szCs w:val="18"/>
              </w:rPr>
              <w:t>7</w:t>
            </w:r>
          </w:p>
        </w:tc>
        <w:tc>
          <w:tcPr>
            <w:tcW w:w="1276" w:type="dxa"/>
            <w:tcBorders>
              <w:top w:val="single" w:color="auto" w:sz="8" w:space="0"/>
            </w:tcBorders>
            <w:shd w:val="clear" w:color="auto" w:fill="auto"/>
            <w:vAlign w:val="center"/>
          </w:tcPr>
          <w:p>
            <w:pPr>
              <w:adjustRightInd/>
              <w:spacing w:line="240" w:lineRule="auto"/>
              <w:jc w:val="center"/>
              <w:rPr>
                <w:rFonts w:ascii="宋体" w:hAnsi="宋体"/>
                <w:kern w:val="0"/>
                <w:sz w:val="18"/>
                <w:szCs w:val="18"/>
              </w:rPr>
            </w:pPr>
            <w:r>
              <w:rPr>
                <w:rFonts w:hint="eastAsia" w:ascii="宋体" w:hAnsi="宋体" w:cs="宋体"/>
                <w:sz w:val="18"/>
                <w:szCs w:val="18"/>
              </w:rPr>
              <w:t>≥7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676" w:type="dxa"/>
            <w:shd w:val="clear" w:color="auto" w:fill="auto"/>
            <w:vAlign w:val="center"/>
          </w:tcPr>
          <w:p>
            <w:pPr>
              <w:adjustRightInd/>
              <w:spacing w:line="240" w:lineRule="auto"/>
              <w:jc w:val="center"/>
              <w:rPr>
                <w:rFonts w:ascii="宋体" w:hAnsi="宋体"/>
                <w:kern w:val="0"/>
                <w:sz w:val="18"/>
                <w:szCs w:val="18"/>
              </w:rPr>
            </w:pPr>
            <w:r>
              <w:rPr>
                <w:rFonts w:hint="eastAsia" w:ascii="宋体" w:hAnsi="宋体" w:cs="宋体"/>
                <w:sz w:val="18"/>
                <w:szCs w:val="18"/>
              </w:rPr>
              <w:t>合金平均腐蚀速率（失重法）g/dm2.a</w:t>
            </w:r>
          </w:p>
        </w:tc>
        <w:tc>
          <w:tcPr>
            <w:tcW w:w="1134" w:type="dxa"/>
            <w:shd w:val="clear" w:color="auto" w:fill="auto"/>
            <w:vAlign w:val="center"/>
          </w:tcPr>
          <w:p>
            <w:pPr>
              <w:adjustRightInd/>
              <w:spacing w:line="240" w:lineRule="auto"/>
              <w:jc w:val="center"/>
              <w:rPr>
                <w:rFonts w:ascii="宋体" w:hAnsi="宋体"/>
                <w:kern w:val="0"/>
                <w:sz w:val="18"/>
                <w:szCs w:val="18"/>
              </w:rPr>
            </w:pPr>
            <w:r>
              <w:rPr>
                <w:rFonts w:hint="eastAsia" w:ascii="宋体" w:hAnsi="宋体" w:cs="宋体"/>
                <w:sz w:val="18"/>
                <w:szCs w:val="18"/>
              </w:rPr>
              <w:t>＜0.3</w:t>
            </w:r>
          </w:p>
        </w:tc>
        <w:tc>
          <w:tcPr>
            <w:tcW w:w="1276" w:type="dxa"/>
            <w:shd w:val="clear" w:color="auto" w:fill="auto"/>
            <w:vAlign w:val="center"/>
          </w:tcPr>
          <w:p>
            <w:pPr>
              <w:adjustRightInd/>
              <w:spacing w:line="240" w:lineRule="auto"/>
              <w:jc w:val="center"/>
              <w:rPr>
                <w:rFonts w:ascii="宋体" w:hAnsi="宋体"/>
                <w:kern w:val="0"/>
                <w:sz w:val="18"/>
                <w:szCs w:val="18"/>
              </w:rPr>
            </w:pPr>
            <w:r>
              <w:rPr>
                <w:rFonts w:hint="eastAsia" w:ascii="宋体" w:hAnsi="宋体" w:cs="宋体"/>
                <w:sz w:val="18"/>
                <w:szCs w:val="18"/>
              </w:rPr>
              <w:t>0.3</w:t>
            </w:r>
            <w:r>
              <w:rPr>
                <w:rFonts w:hint="eastAsia" w:ascii="宋体" w:hAnsi="宋体" w:cs="宋体"/>
                <w:sz w:val="18"/>
                <w:szCs w:val="18"/>
                <w:lang w:eastAsia="zh-CN"/>
              </w:rPr>
              <w:t>～</w:t>
            </w:r>
            <w:r>
              <w:rPr>
                <w:rFonts w:hint="eastAsia" w:ascii="宋体" w:hAnsi="宋体" w:cs="宋体"/>
                <w:sz w:val="18"/>
                <w:szCs w:val="18"/>
              </w:rPr>
              <w:t>1.5</w:t>
            </w:r>
          </w:p>
        </w:tc>
        <w:tc>
          <w:tcPr>
            <w:tcW w:w="1275" w:type="dxa"/>
            <w:vAlign w:val="center"/>
          </w:tcPr>
          <w:p>
            <w:pPr>
              <w:adjustRightInd/>
              <w:spacing w:line="240" w:lineRule="auto"/>
              <w:jc w:val="center"/>
              <w:rPr>
                <w:rFonts w:ascii="Times New Roman" w:hAnsi="Times New Roman"/>
                <w:sz w:val="18"/>
                <w:szCs w:val="18"/>
              </w:rPr>
            </w:pPr>
            <w:r>
              <w:rPr>
                <w:rFonts w:hint="eastAsia" w:ascii="宋体" w:hAnsi="宋体" w:cs="宋体"/>
                <w:sz w:val="18"/>
                <w:szCs w:val="18"/>
              </w:rPr>
              <w:t>1.5</w:t>
            </w:r>
            <w:r>
              <w:rPr>
                <w:rFonts w:hint="eastAsia" w:ascii="宋体" w:hAnsi="宋体" w:cs="宋体"/>
                <w:sz w:val="18"/>
                <w:szCs w:val="18"/>
                <w:lang w:eastAsia="zh-CN"/>
              </w:rPr>
              <w:t>～</w:t>
            </w:r>
            <w:r>
              <w:rPr>
                <w:rFonts w:hint="eastAsia" w:ascii="宋体" w:hAnsi="宋体" w:cs="宋体"/>
                <w:sz w:val="18"/>
                <w:szCs w:val="18"/>
              </w:rPr>
              <w:t>2.5</w:t>
            </w:r>
          </w:p>
        </w:tc>
        <w:tc>
          <w:tcPr>
            <w:tcW w:w="1276" w:type="dxa"/>
            <w:shd w:val="clear" w:color="auto" w:fill="auto"/>
            <w:vAlign w:val="center"/>
          </w:tcPr>
          <w:p>
            <w:pPr>
              <w:adjustRightInd/>
              <w:spacing w:line="240" w:lineRule="auto"/>
              <w:jc w:val="center"/>
              <w:rPr>
                <w:rFonts w:ascii="宋体" w:hAnsi="宋体"/>
                <w:kern w:val="0"/>
                <w:sz w:val="18"/>
                <w:szCs w:val="18"/>
              </w:rPr>
            </w:pPr>
            <w:r>
              <w:rPr>
                <w:rFonts w:hint="eastAsia" w:ascii="宋体" w:hAnsi="宋体" w:cs="宋体"/>
                <w:sz w:val="18"/>
                <w:szCs w:val="18"/>
              </w:rPr>
              <w:t>≥2.5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676" w:type="dxa"/>
            <w:shd w:val="clear" w:color="auto" w:fill="auto"/>
            <w:vAlign w:val="center"/>
          </w:tcPr>
          <w:p>
            <w:pPr>
              <w:adjustRightInd/>
              <w:spacing w:line="240" w:lineRule="auto"/>
              <w:jc w:val="center"/>
              <w:rPr>
                <w:rFonts w:ascii="宋体" w:hAnsi="宋体"/>
                <w:kern w:val="0"/>
                <w:sz w:val="18"/>
                <w:szCs w:val="18"/>
              </w:rPr>
            </w:pPr>
            <w:r>
              <w:rPr>
                <w:rFonts w:hint="eastAsia" w:ascii="宋体" w:hAnsi="宋体" w:cs="宋体"/>
                <w:sz w:val="18"/>
                <w:szCs w:val="18"/>
              </w:rPr>
              <w:t>25年设计寿命双侧腐蚀量 mm</w:t>
            </w:r>
          </w:p>
        </w:tc>
        <w:tc>
          <w:tcPr>
            <w:tcW w:w="1134" w:type="dxa"/>
            <w:shd w:val="clear" w:color="auto" w:fill="auto"/>
            <w:vAlign w:val="center"/>
          </w:tcPr>
          <w:p>
            <w:pPr>
              <w:adjustRightInd/>
              <w:spacing w:line="240" w:lineRule="auto"/>
              <w:jc w:val="center"/>
              <w:rPr>
                <w:rFonts w:ascii="宋体" w:hAnsi="宋体"/>
                <w:kern w:val="0"/>
                <w:sz w:val="18"/>
                <w:szCs w:val="18"/>
              </w:rPr>
            </w:pPr>
            <w:r>
              <w:rPr>
                <w:rFonts w:hint="eastAsia" w:ascii="宋体" w:hAnsi="宋体" w:cs="宋体"/>
                <w:sz w:val="18"/>
                <w:szCs w:val="18"/>
              </w:rPr>
              <w:t>0.5</w:t>
            </w:r>
          </w:p>
        </w:tc>
        <w:tc>
          <w:tcPr>
            <w:tcW w:w="1276" w:type="dxa"/>
            <w:shd w:val="clear" w:color="auto" w:fill="auto"/>
            <w:vAlign w:val="center"/>
          </w:tcPr>
          <w:p>
            <w:pPr>
              <w:adjustRightInd/>
              <w:spacing w:line="240" w:lineRule="auto"/>
              <w:jc w:val="center"/>
              <w:rPr>
                <w:rFonts w:ascii="宋体" w:hAnsi="宋体"/>
                <w:kern w:val="0"/>
                <w:sz w:val="18"/>
                <w:szCs w:val="18"/>
              </w:rPr>
            </w:pPr>
            <w:r>
              <w:rPr>
                <w:rFonts w:hint="eastAsia" w:ascii="宋体" w:hAnsi="宋体" w:cs="宋体"/>
                <w:sz w:val="18"/>
                <w:szCs w:val="18"/>
              </w:rPr>
              <w:t>0.5</w:t>
            </w:r>
            <w:r>
              <w:rPr>
                <w:rFonts w:hint="eastAsia" w:ascii="宋体" w:hAnsi="宋体" w:cs="宋体"/>
                <w:sz w:val="18"/>
                <w:szCs w:val="18"/>
                <w:lang w:eastAsia="zh-CN"/>
              </w:rPr>
              <w:t>～</w:t>
            </w:r>
            <w:r>
              <w:rPr>
                <w:rFonts w:hint="eastAsia" w:ascii="宋体" w:hAnsi="宋体" w:cs="宋体"/>
                <w:sz w:val="18"/>
                <w:szCs w:val="18"/>
              </w:rPr>
              <w:t>2.7</w:t>
            </w:r>
          </w:p>
        </w:tc>
        <w:tc>
          <w:tcPr>
            <w:tcW w:w="1275" w:type="dxa"/>
            <w:vAlign w:val="center"/>
          </w:tcPr>
          <w:p>
            <w:pPr>
              <w:adjustRightInd/>
              <w:spacing w:line="240" w:lineRule="auto"/>
              <w:jc w:val="center"/>
              <w:rPr>
                <w:rFonts w:ascii="Times New Roman" w:hAnsi="Times New Roman"/>
                <w:sz w:val="18"/>
                <w:szCs w:val="18"/>
              </w:rPr>
            </w:pPr>
            <w:r>
              <w:rPr>
                <w:rFonts w:hint="eastAsia" w:ascii="宋体" w:hAnsi="宋体" w:cs="宋体"/>
                <w:sz w:val="18"/>
                <w:szCs w:val="18"/>
              </w:rPr>
              <w:t>2.7</w:t>
            </w:r>
            <w:r>
              <w:rPr>
                <w:rFonts w:hint="eastAsia" w:ascii="宋体" w:hAnsi="宋体" w:cs="宋体"/>
                <w:sz w:val="18"/>
                <w:szCs w:val="18"/>
                <w:lang w:eastAsia="zh-CN"/>
              </w:rPr>
              <w:t>～</w:t>
            </w:r>
            <w:r>
              <w:rPr>
                <w:rFonts w:hint="eastAsia" w:ascii="宋体" w:hAnsi="宋体" w:cs="宋体"/>
                <w:sz w:val="18"/>
                <w:szCs w:val="18"/>
              </w:rPr>
              <w:t>4.6</w:t>
            </w:r>
          </w:p>
        </w:tc>
        <w:tc>
          <w:tcPr>
            <w:tcW w:w="1276" w:type="dxa"/>
            <w:shd w:val="clear" w:color="auto" w:fill="auto"/>
            <w:vAlign w:val="center"/>
          </w:tcPr>
          <w:p>
            <w:pPr>
              <w:adjustRightInd/>
              <w:spacing w:line="240" w:lineRule="auto"/>
              <w:jc w:val="center"/>
              <w:rPr>
                <w:rFonts w:ascii="宋体" w:hAnsi="宋体"/>
                <w:kern w:val="0"/>
                <w:sz w:val="18"/>
                <w:szCs w:val="18"/>
              </w:rPr>
            </w:pPr>
            <w:r>
              <w:rPr>
                <w:rFonts w:hint="eastAsia" w:ascii="宋体" w:hAnsi="宋体" w:cs="宋体"/>
                <w:sz w:val="18"/>
                <w:szCs w:val="18"/>
              </w:rPr>
              <w:t>≥4.6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676" w:type="dxa"/>
            <w:tcBorders>
              <w:top w:val="single" w:color="auto" w:sz="2" w:space="0"/>
              <w:bottom w:val="single" w:color="auto" w:sz="8" w:space="0"/>
            </w:tcBorders>
            <w:shd w:val="clear" w:color="auto" w:fill="auto"/>
            <w:vAlign w:val="center"/>
          </w:tcPr>
          <w:p>
            <w:pPr>
              <w:adjustRightInd/>
              <w:spacing w:line="240" w:lineRule="auto"/>
              <w:jc w:val="center"/>
              <w:rPr>
                <w:rFonts w:ascii="宋体" w:hAnsi="宋体"/>
                <w:kern w:val="0"/>
                <w:sz w:val="18"/>
                <w:szCs w:val="18"/>
              </w:rPr>
            </w:pPr>
            <w:r>
              <w:rPr>
                <w:rFonts w:hint="eastAsia" w:ascii="宋体" w:hAnsi="宋体" w:cs="宋体"/>
                <w:sz w:val="18"/>
                <w:szCs w:val="18"/>
              </w:rPr>
              <w:t>建议最小规格（直径mm）</w:t>
            </w:r>
          </w:p>
        </w:tc>
        <w:tc>
          <w:tcPr>
            <w:tcW w:w="1134" w:type="dxa"/>
            <w:tcBorders>
              <w:top w:val="single" w:color="auto" w:sz="2" w:space="0"/>
              <w:bottom w:val="single" w:color="auto" w:sz="8" w:space="0"/>
            </w:tcBorders>
            <w:shd w:val="clear" w:color="auto" w:fill="auto"/>
            <w:vAlign w:val="center"/>
          </w:tcPr>
          <w:p>
            <w:pPr>
              <w:adjustRightInd/>
              <w:spacing w:line="240" w:lineRule="auto"/>
              <w:jc w:val="center"/>
              <w:rPr>
                <w:rFonts w:ascii="宋体" w:hAnsi="宋体"/>
                <w:kern w:val="0"/>
                <w:sz w:val="18"/>
                <w:szCs w:val="18"/>
              </w:rPr>
            </w:pPr>
            <w:r>
              <w:rPr>
                <w:rFonts w:hint="eastAsia" w:ascii="宋体" w:hAnsi="宋体" w:cs="宋体"/>
                <w:sz w:val="18"/>
                <w:szCs w:val="18"/>
              </w:rPr>
              <w:t>6</w:t>
            </w:r>
          </w:p>
        </w:tc>
        <w:tc>
          <w:tcPr>
            <w:tcW w:w="1276" w:type="dxa"/>
            <w:tcBorders>
              <w:top w:val="single" w:color="auto" w:sz="2" w:space="0"/>
              <w:bottom w:val="single" w:color="auto" w:sz="8" w:space="0"/>
            </w:tcBorders>
            <w:shd w:val="clear" w:color="auto" w:fill="auto"/>
            <w:vAlign w:val="center"/>
          </w:tcPr>
          <w:p>
            <w:pPr>
              <w:adjustRightInd/>
              <w:spacing w:line="240" w:lineRule="auto"/>
              <w:jc w:val="center"/>
              <w:rPr>
                <w:rFonts w:ascii="宋体" w:hAnsi="宋体"/>
                <w:kern w:val="0"/>
                <w:sz w:val="18"/>
                <w:szCs w:val="18"/>
              </w:rPr>
            </w:pPr>
            <w:r>
              <w:rPr>
                <w:rFonts w:hint="eastAsia" w:ascii="宋体" w:hAnsi="宋体" w:cs="宋体"/>
                <w:sz w:val="18"/>
                <w:szCs w:val="18"/>
              </w:rPr>
              <w:t>8</w:t>
            </w:r>
          </w:p>
        </w:tc>
        <w:tc>
          <w:tcPr>
            <w:tcW w:w="1275" w:type="dxa"/>
            <w:tcBorders>
              <w:top w:val="single" w:color="auto" w:sz="2" w:space="0"/>
              <w:bottom w:val="single" w:color="auto" w:sz="8" w:space="0"/>
            </w:tcBorders>
            <w:vAlign w:val="center"/>
          </w:tcPr>
          <w:p>
            <w:pPr>
              <w:adjustRightInd/>
              <w:spacing w:line="240" w:lineRule="auto"/>
              <w:jc w:val="center"/>
              <w:rPr>
                <w:rFonts w:ascii="Times New Roman" w:hAnsi="Times New Roman"/>
                <w:sz w:val="18"/>
                <w:szCs w:val="18"/>
              </w:rPr>
            </w:pPr>
            <w:r>
              <w:rPr>
                <w:rFonts w:hint="eastAsia" w:ascii="宋体" w:hAnsi="宋体" w:cs="宋体"/>
                <w:sz w:val="18"/>
                <w:szCs w:val="18"/>
              </w:rPr>
              <w:t>12</w:t>
            </w:r>
          </w:p>
        </w:tc>
        <w:tc>
          <w:tcPr>
            <w:tcW w:w="1276" w:type="dxa"/>
            <w:tcBorders>
              <w:top w:val="single" w:color="auto" w:sz="2" w:space="0"/>
              <w:bottom w:val="single" w:color="auto" w:sz="8" w:space="0"/>
            </w:tcBorders>
            <w:shd w:val="clear" w:color="auto" w:fill="auto"/>
            <w:vAlign w:val="center"/>
          </w:tcPr>
          <w:p>
            <w:pPr>
              <w:adjustRightInd/>
              <w:spacing w:line="240" w:lineRule="auto"/>
              <w:jc w:val="center"/>
              <w:rPr>
                <w:rFonts w:ascii="宋体" w:hAnsi="宋体"/>
                <w:kern w:val="0"/>
                <w:sz w:val="18"/>
                <w:szCs w:val="18"/>
              </w:rPr>
            </w:pPr>
            <w:r>
              <w:rPr>
                <w:rFonts w:hint="eastAsia" w:ascii="宋体" w:hAnsi="宋体" w:cs="宋体"/>
                <w:sz w:val="18"/>
                <w:szCs w:val="18"/>
              </w:rPr>
              <w:t>15</w:t>
            </w:r>
          </w:p>
        </w:tc>
      </w:tr>
      <w:bookmarkEnd w:id="66"/>
    </w:tbl>
    <w:p>
      <w:pPr>
        <w:adjustRightInd/>
        <w:spacing w:line="240" w:lineRule="auto"/>
        <w:rPr>
          <w:rFonts w:ascii="宋体" w:hAnsi="宋体" w:cs="宋体"/>
          <w:sz w:val="24"/>
          <w:szCs w:val="24"/>
        </w:rPr>
      </w:pPr>
    </w:p>
    <w:p>
      <w:pPr>
        <w:widowControl/>
        <w:tabs>
          <w:tab w:val="center" w:pos="4201"/>
          <w:tab w:val="right" w:leader="dot" w:pos="9298"/>
        </w:tabs>
        <w:autoSpaceDE w:val="0"/>
        <w:autoSpaceDN w:val="0"/>
        <w:adjustRightInd/>
        <w:spacing w:line="240" w:lineRule="auto"/>
        <w:jc w:val="left"/>
        <w:rPr>
          <w:rFonts w:ascii="宋体" w:hAnsi="宋体" w:cs="宋体"/>
        </w:rPr>
      </w:pPr>
      <w:r>
        <w:rPr>
          <w:rFonts w:ascii="黑体" w:eastAsia="黑体"/>
          <w:kern w:val="0"/>
          <w:szCs w:val="20"/>
        </w:rPr>
        <w:t>5</w:t>
      </w:r>
      <w:r>
        <w:rPr>
          <w:rFonts w:hint="eastAsia" w:ascii="黑体" w:eastAsia="黑体"/>
          <w:kern w:val="0"/>
          <w:szCs w:val="20"/>
        </w:rPr>
        <w:t xml:space="preserve">.1.13 </w:t>
      </w:r>
      <w:r>
        <w:rPr>
          <w:rFonts w:ascii="黑体" w:eastAsia="黑体"/>
          <w:kern w:val="0"/>
          <w:szCs w:val="20"/>
        </w:rPr>
        <w:t xml:space="preserve"> </w:t>
      </w:r>
      <w:r>
        <w:rPr>
          <w:rFonts w:hint="eastAsia" w:ascii="宋体" w:hAnsi="宋体" w:cs="宋体"/>
        </w:rPr>
        <w:t>低压电气设备地面上外露的连接至接地极或保护线（PE)的接地线最小截面积，应符合表</w:t>
      </w:r>
      <w:r>
        <w:rPr>
          <w:rFonts w:ascii="宋体" w:hAnsi="宋体" w:cs="宋体"/>
        </w:rPr>
        <w:t>3</w:t>
      </w:r>
      <w:r>
        <w:rPr>
          <w:rFonts w:hint="eastAsia" w:ascii="宋体" w:hAnsi="宋体" w:cs="宋体"/>
        </w:rPr>
        <w:t>规定。</w:t>
      </w:r>
    </w:p>
    <w:p>
      <w:pPr>
        <w:widowControl/>
        <w:tabs>
          <w:tab w:val="left" w:pos="0"/>
        </w:tabs>
        <w:adjustRightInd/>
        <w:spacing w:before="120" w:beforeLines="50" w:after="120" w:afterLines="50" w:line="240" w:lineRule="auto"/>
        <w:jc w:val="center"/>
        <w:rPr>
          <w:rFonts w:ascii="黑体" w:hAnsi="Times New Roman" w:eastAsia="黑体"/>
          <w:kern w:val="0"/>
          <w:szCs w:val="20"/>
        </w:rPr>
      </w:pPr>
      <w:r>
        <w:rPr>
          <w:rFonts w:hint="eastAsia" w:ascii="黑体" w:hAnsi="Times New Roman" w:eastAsia="黑体"/>
          <w:kern w:val="0"/>
          <w:szCs w:val="20"/>
        </w:rPr>
        <w:t xml:space="preserve">表3 </w:t>
      </w:r>
      <w:r>
        <w:rPr>
          <w:rFonts w:ascii="黑体" w:hAnsi="Times New Roman" w:eastAsia="黑体"/>
          <w:kern w:val="0"/>
          <w:szCs w:val="20"/>
        </w:rPr>
        <w:t xml:space="preserve"> </w:t>
      </w:r>
      <w:r>
        <w:rPr>
          <w:rFonts w:hint="eastAsia" w:ascii="黑体" w:hAnsi="Times New Roman" w:eastAsia="黑体"/>
          <w:kern w:val="0"/>
          <w:szCs w:val="20"/>
        </w:rPr>
        <w:t>低压电气设备地面上外露的铜接地线的最小截面积</w:t>
      </w:r>
    </w:p>
    <w:tbl>
      <w:tblPr>
        <w:tblStyle w:val="240"/>
        <w:tblW w:w="877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5944"/>
        <w:gridCol w:w="283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944" w:type="dxa"/>
            <w:tcBorders>
              <w:bottom w:val="single" w:color="auto" w:sz="8" w:space="0"/>
            </w:tcBorders>
            <w:shd w:val="clear" w:color="auto" w:fill="auto"/>
            <w:vAlign w:val="center"/>
          </w:tcPr>
          <w:p>
            <w:pPr>
              <w:adjustRightInd/>
              <w:spacing w:line="240" w:lineRule="auto"/>
              <w:jc w:val="center"/>
              <w:rPr>
                <w:rFonts w:ascii="宋体" w:hAnsi="宋体"/>
                <w:sz w:val="18"/>
                <w:szCs w:val="18"/>
              </w:rPr>
            </w:pPr>
            <w:bookmarkStart w:id="67" w:name="_Hlk80710606"/>
            <w:r>
              <w:rPr>
                <w:rFonts w:hint="eastAsia" w:ascii="宋体" w:hAnsi="宋体"/>
                <w:szCs w:val="22"/>
              </w:rPr>
              <w:t>名称</w:t>
            </w:r>
          </w:p>
        </w:tc>
        <w:tc>
          <w:tcPr>
            <w:tcW w:w="2835" w:type="dxa"/>
            <w:tcBorders>
              <w:bottom w:val="single" w:color="auto" w:sz="8" w:space="0"/>
            </w:tcBorders>
            <w:shd w:val="clear" w:color="auto" w:fill="auto"/>
            <w:vAlign w:val="center"/>
          </w:tcPr>
          <w:p>
            <w:pPr>
              <w:adjustRightInd/>
              <w:spacing w:line="240" w:lineRule="auto"/>
              <w:jc w:val="center"/>
              <w:rPr>
                <w:rFonts w:ascii="宋体" w:hAnsi="宋体"/>
                <w:sz w:val="18"/>
                <w:szCs w:val="18"/>
              </w:rPr>
            </w:pPr>
            <w:r>
              <w:rPr>
                <w:rFonts w:hint="eastAsia" w:ascii="宋体" w:hAnsi="宋体"/>
                <w:szCs w:val="22"/>
              </w:rPr>
              <w:t>最小截面积（mm</w:t>
            </w:r>
            <w:r>
              <w:rPr>
                <w:rFonts w:ascii="宋体" w:hAnsi="宋体"/>
                <w:szCs w:val="22"/>
                <w:vertAlign w:val="subscript"/>
              </w:rPr>
              <w:softHyphen/>
            </w:r>
            <w:r>
              <w:rPr>
                <w:rFonts w:ascii="宋体" w:hAnsi="宋体"/>
                <w:szCs w:val="22"/>
                <w:vertAlign w:val="subscript"/>
              </w:rPr>
              <w:softHyphen/>
            </w:r>
            <w:r>
              <w:rPr>
                <w:rFonts w:ascii="宋体" w:hAnsi="宋体"/>
                <w:szCs w:val="22"/>
                <w:vertAlign w:val="superscript"/>
              </w:rPr>
              <w:t>2</w:t>
            </w:r>
            <w:r>
              <w:rPr>
                <w:rFonts w:hint="eastAsia" w:ascii="宋体" w:hAnsi="宋体"/>
                <w:szCs w:val="22"/>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944" w:type="dxa"/>
            <w:shd w:val="clear" w:color="auto" w:fill="auto"/>
            <w:vAlign w:val="center"/>
          </w:tcPr>
          <w:p>
            <w:pPr>
              <w:adjustRightInd/>
              <w:spacing w:line="240" w:lineRule="auto"/>
              <w:jc w:val="center"/>
              <w:rPr>
                <w:rFonts w:ascii="宋体" w:hAnsi="宋体"/>
                <w:kern w:val="0"/>
                <w:sz w:val="18"/>
                <w:szCs w:val="18"/>
              </w:rPr>
            </w:pPr>
            <w:r>
              <w:rPr>
                <w:rFonts w:hint="eastAsia" w:ascii="宋体" w:hAnsi="宋体"/>
                <w:szCs w:val="22"/>
              </w:rPr>
              <w:t>明敷的裸导体</w:t>
            </w:r>
          </w:p>
        </w:tc>
        <w:tc>
          <w:tcPr>
            <w:tcW w:w="2835" w:type="dxa"/>
            <w:shd w:val="clear" w:color="auto" w:fill="auto"/>
            <w:vAlign w:val="center"/>
          </w:tcPr>
          <w:p>
            <w:pPr>
              <w:adjustRightInd/>
              <w:spacing w:line="240" w:lineRule="auto"/>
              <w:jc w:val="center"/>
              <w:rPr>
                <w:rFonts w:ascii="宋体" w:hAnsi="宋体"/>
                <w:kern w:val="0"/>
                <w:sz w:val="18"/>
                <w:szCs w:val="18"/>
              </w:rPr>
            </w:pPr>
            <w:r>
              <w:rPr>
                <w:rFonts w:hint="eastAsia" w:ascii="宋体" w:hAnsi="宋体"/>
                <w:szCs w:val="22"/>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944" w:type="dxa"/>
            <w:tcBorders>
              <w:bottom w:val="single" w:color="auto" w:sz="2" w:space="0"/>
            </w:tcBorders>
            <w:shd w:val="clear" w:color="auto" w:fill="auto"/>
            <w:vAlign w:val="center"/>
          </w:tcPr>
          <w:p>
            <w:pPr>
              <w:adjustRightInd/>
              <w:spacing w:line="240" w:lineRule="auto"/>
              <w:jc w:val="center"/>
              <w:rPr>
                <w:rFonts w:ascii="宋体" w:hAnsi="宋体"/>
                <w:kern w:val="0"/>
                <w:sz w:val="18"/>
                <w:szCs w:val="18"/>
              </w:rPr>
            </w:pPr>
            <w:r>
              <w:rPr>
                <w:rFonts w:hint="eastAsia" w:ascii="宋体" w:hAnsi="宋体"/>
                <w:szCs w:val="22"/>
              </w:rPr>
              <w:t>绝缘导体</w:t>
            </w:r>
          </w:p>
        </w:tc>
        <w:tc>
          <w:tcPr>
            <w:tcW w:w="2835" w:type="dxa"/>
            <w:tcBorders>
              <w:bottom w:val="single" w:color="auto" w:sz="2" w:space="0"/>
            </w:tcBorders>
            <w:shd w:val="clear" w:color="auto" w:fill="auto"/>
            <w:vAlign w:val="center"/>
          </w:tcPr>
          <w:p>
            <w:pPr>
              <w:adjustRightInd/>
              <w:spacing w:line="240" w:lineRule="auto"/>
              <w:jc w:val="center"/>
              <w:rPr>
                <w:rFonts w:ascii="宋体" w:hAnsi="宋体"/>
                <w:kern w:val="0"/>
                <w:sz w:val="18"/>
                <w:szCs w:val="18"/>
              </w:rPr>
            </w:pPr>
            <w:r>
              <w:rPr>
                <w:rFonts w:hint="eastAsia" w:ascii="宋体" w:hAnsi="宋体"/>
                <w:szCs w:val="22"/>
              </w:rPr>
              <w:t>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944" w:type="dxa"/>
            <w:tcBorders>
              <w:top w:val="single" w:color="auto" w:sz="2" w:space="0"/>
              <w:bottom w:val="single" w:color="auto" w:sz="8" w:space="0"/>
            </w:tcBorders>
            <w:shd w:val="clear" w:color="auto" w:fill="auto"/>
            <w:vAlign w:val="center"/>
          </w:tcPr>
          <w:p>
            <w:pPr>
              <w:adjustRightInd/>
              <w:spacing w:line="240" w:lineRule="auto"/>
              <w:jc w:val="center"/>
              <w:rPr>
                <w:rFonts w:ascii="宋体" w:hAnsi="宋体"/>
                <w:kern w:val="0"/>
                <w:sz w:val="18"/>
                <w:szCs w:val="18"/>
              </w:rPr>
            </w:pPr>
            <w:r>
              <w:rPr>
                <w:rFonts w:hint="eastAsia" w:ascii="宋体" w:hAnsi="宋体"/>
                <w:szCs w:val="22"/>
              </w:rPr>
              <w:t>电缆的接地芯或与相线包在统一保护外壳内的多芯导线的接地芯</w:t>
            </w:r>
          </w:p>
        </w:tc>
        <w:tc>
          <w:tcPr>
            <w:tcW w:w="2835" w:type="dxa"/>
            <w:tcBorders>
              <w:top w:val="single" w:color="auto" w:sz="2" w:space="0"/>
              <w:bottom w:val="single" w:color="auto" w:sz="8" w:space="0"/>
            </w:tcBorders>
            <w:shd w:val="clear" w:color="auto" w:fill="auto"/>
            <w:vAlign w:val="center"/>
          </w:tcPr>
          <w:p>
            <w:pPr>
              <w:adjustRightInd/>
              <w:spacing w:line="240" w:lineRule="auto"/>
              <w:jc w:val="center"/>
              <w:rPr>
                <w:rFonts w:ascii="宋体" w:hAnsi="宋体"/>
                <w:kern w:val="0"/>
                <w:sz w:val="18"/>
                <w:szCs w:val="18"/>
              </w:rPr>
            </w:pPr>
            <w:r>
              <w:rPr>
                <w:rFonts w:hint="eastAsia" w:ascii="宋体" w:hAnsi="宋体"/>
                <w:szCs w:val="22"/>
              </w:rPr>
              <w:t>1</w:t>
            </w:r>
          </w:p>
        </w:tc>
      </w:tr>
      <w:bookmarkEnd w:id="67"/>
    </w:tbl>
    <w:p>
      <w:pPr>
        <w:widowControl/>
        <w:tabs>
          <w:tab w:val="center" w:pos="4201"/>
          <w:tab w:val="right" w:leader="dot" w:pos="9298"/>
        </w:tabs>
        <w:autoSpaceDE w:val="0"/>
        <w:autoSpaceDN w:val="0"/>
        <w:adjustRightInd/>
        <w:spacing w:line="240" w:lineRule="auto"/>
        <w:jc w:val="left"/>
        <w:rPr>
          <w:rFonts w:ascii="宋体" w:hAnsi="宋体" w:cs="宋体"/>
        </w:rPr>
      </w:pPr>
    </w:p>
    <w:p>
      <w:pPr>
        <w:widowControl/>
        <w:tabs>
          <w:tab w:val="center" w:pos="4201"/>
          <w:tab w:val="right" w:leader="dot" w:pos="9298"/>
        </w:tabs>
        <w:autoSpaceDE w:val="0"/>
        <w:autoSpaceDN w:val="0"/>
        <w:adjustRightInd/>
        <w:spacing w:line="240" w:lineRule="auto"/>
        <w:jc w:val="left"/>
        <w:rPr>
          <w:rFonts w:ascii="宋体" w:hAnsi="宋体" w:cs="宋体"/>
        </w:rPr>
      </w:pPr>
      <w:r>
        <w:rPr>
          <w:rFonts w:ascii="黑体" w:eastAsia="黑体"/>
          <w:kern w:val="0"/>
          <w:szCs w:val="20"/>
        </w:rPr>
        <w:t>5</w:t>
      </w:r>
      <w:r>
        <w:rPr>
          <w:rFonts w:hint="eastAsia" w:ascii="黑体" w:eastAsia="黑体"/>
          <w:kern w:val="0"/>
          <w:szCs w:val="20"/>
        </w:rPr>
        <w:t>.1.14</w:t>
      </w:r>
      <w:r>
        <w:rPr>
          <w:rFonts w:ascii="黑体" w:eastAsia="黑体"/>
          <w:kern w:val="0"/>
          <w:szCs w:val="20"/>
        </w:rPr>
        <w:t xml:space="preserve">  </w:t>
      </w:r>
      <w:r>
        <w:rPr>
          <w:rFonts w:hint="eastAsia" w:ascii="宋体" w:hAnsi="宋体" w:cs="宋体"/>
        </w:rPr>
        <w:t>严禁利用金属软管、管道保温层的金属外皮或金属网、低压照明网络的导线铅皮以及电缆金属护层作为接地钱。</w:t>
      </w:r>
    </w:p>
    <w:p>
      <w:pPr>
        <w:widowControl/>
        <w:tabs>
          <w:tab w:val="center" w:pos="4201"/>
          <w:tab w:val="right" w:leader="dot" w:pos="9298"/>
        </w:tabs>
        <w:autoSpaceDE w:val="0"/>
        <w:autoSpaceDN w:val="0"/>
        <w:adjustRightInd/>
        <w:spacing w:line="240" w:lineRule="auto"/>
        <w:jc w:val="left"/>
        <w:rPr>
          <w:rFonts w:ascii="宋体" w:hAnsi="宋体" w:cs="宋体"/>
        </w:rPr>
      </w:pPr>
      <w:r>
        <w:rPr>
          <w:rFonts w:ascii="黑体" w:eastAsia="黑体"/>
          <w:kern w:val="0"/>
          <w:szCs w:val="20"/>
        </w:rPr>
        <w:t>5</w:t>
      </w:r>
      <w:r>
        <w:rPr>
          <w:rFonts w:hint="eastAsia" w:ascii="黑体" w:eastAsia="黑体"/>
          <w:kern w:val="0"/>
          <w:szCs w:val="20"/>
        </w:rPr>
        <w:t>.1.15</w:t>
      </w:r>
      <w:r>
        <w:rPr>
          <w:rFonts w:ascii="黑体" w:eastAsia="黑体"/>
          <w:kern w:val="0"/>
          <w:szCs w:val="20"/>
        </w:rPr>
        <w:t xml:space="preserve">  </w:t>
      </w:r>
      <w:r>
        <w:rPr>
          <w:rFonts w:hint="eastAsia" w:ascii="宋体" w:hAnsi="宋体" w:cs="宋体"/>
        </w:rPr>
        <w:t>金属软管两端应采用自固接头或软管接头，且金属软管段应与钢管段有良好的电气连接。</w:t>
      </w:r>
    </w:p>
    <w:p>
      <w:pPr>
        <w:pStyle w:val="107"/>
        <w:spacing w:before="120" w:after="120"/>
      </w:pPr>
      <w:bookmarkStart w:id="68" w:name="_Toc80714433"/>
      <w:bookmarkStart w:id="69" w:name="_Toc80720379"/>
      <w:r>
        <w:rPr>
          <w:rFonts w:hint="eastAsia"/>
        </w:rPr>
        <w:t>接地装置的敷设</w:t>
      </w:r>
      <w:bookmarkEnd w:id="68"/>
      <w:bookmarkEnd w:id="69"/>
    </w:p>
    <w:p>
      <w:pPr>
        <w:widowControl/>
        <w:tabs>
          <w:tab w:val="center" w:pos="4201"/>
          <w:tab w:val="right" w:leader="dot" w:pos="9298"/>
        </w:tabs>
        <w:autoSpaceDE w:val="0"/>
        <w:autoSpaceDN w:val="0"/>
        <w:adjustRightInd/>
        <w:spacing w:line="240" w:lineRule="auto"/>
        <w:jc w:val="left"/>
        <w:rPr>
          <w:rFonts w:ascii="宋体" w:hAnsi="宋体" w:cs="宋体"/>
        </w:rPr>
      </w:pPr>
      <w:r>
        <w:rPr>
          <w:rFonts w:ascii="黑体" w:eastAsia="黑体"/>
          <w:kern w:val="0"/>
          <w:szCs w:val="20"/>
        </w:rPr>
        <w:t>5</w:t>
      </w:r>
      <w:r>
        <w:rPr>
          <w:rFonts w:hint="eastAsia" w:ascii="黑体" w:eastAsia="黑体"/>
          <w:kern w:val="0"/>
          <w:szCs w:val="20"/>
        </w:rPr>
        <w:t>.2.1</w:t>
      </w:r>
      <w:r>
        <w:rPr>
          <w:rFonts w:ascii="黑体" w:eastAsia="黑体"/>
          <w:kern w:val="0"/>
          <w:szCs w:val="20"/>
        </w:rPr>
        <w:t xml:space="preserve">  </w:t>
      </w:r>
      <w:r>
        <w:rPr>
          <w:rFonts w:hint="eastAsia" w:ascii="宋体" w:hAnsi="宋体" w:cs="宋体"/>
        </w:rPr>
        <w:t>接地网的埋设深度与间距应符合设计要求。当无具体规定时，接地极顶面埋设深度不宜小于</w:t>
      </w:r>
      <w:r>
        <w:rPr>
          <w:rFonts w:ascii="宋体" w:hAnsi="宋体" w:cs="宋体"/>
        </w:rPr>
        <w:t>0.</w:t>
      </w:r>
      <w:r>
        <w:rPr>
          <w:rFonts w:hint="eastAsia" w:ascii="宋体" w:hAnsi="宋体" w:cs="宋体"/>
        </w:rPr>
        <w:t>8</w:t>
      </w:r>
      <w:r>
        <w:rPr>
          <w:rFonts w:hint="eastAsia" w:ascii="宋体" w:hAnsi="宋体" w:cs="宋体"/>
          <w:vertAlign w:val="subscript"/>
          <w:lang w:val="en-US" w:eastAsia="zh-CN"/>
        </w:rPr>
        <w:t xml:space="preserve"> </w:t>
      </w:r>
      <w:r>
        <w:rPr>
          <w:rFonts w:hint="eastAsia" w:ascii="宋体" w:hAnsi="宋体" w:cs="宋体"/>
        </w:rPr>
        <w:t>m；水平接地极的间距不宜小于5</w:t>
      </w:r>
      <w:r>
        <w:rPr>
          <w:rFonts w:hint="eastAsia" w:ascii="宋体" w:hAnsi="宋体" w:cs="宋体"/>
          <w:vertAlign w:val="subscript"/>
          <w:lang w:val="en-US" w:eastAsia="zh-CN"/>
        </w:rPr>
        <w:t xml:space="preserve"> </w:t>
      </w:r>
      <w:r>
        <w:rPr>
          <w:rFonts w:hint="eastAsia" w:ascii="宋体" w:hAnsi="宋体" w:cs="宋体"/>
        </w:rPr>
        <w:t>m，垂直接地极的间距不宜小于其长度的2倍。</w:t>
      </w:r>
    </w:p>
    <w:p>
      <w:pPr>
        <w:widowControl/>
        <w:tabs>
          <w:tab w:val="center" w:pos="4201"/>
          <w:tab w:val="right" w:leader="dot" w:pos="9298"/>
        </w:tabs>
        <w:autoSpaceDE w:val="0"/>
        <w:autoSpaceDN w:val="0"/>
        <w:adjustRightInd/>
        <w:spacing w:line="240" w:lineRule="auto"/>
        <w:jc w:val="left"/>
        <w:rPr>
          <w:rFonts w:ascii="宋体" w:hAnsi="宋体"/>
        </w:rPr>
      </w:pPr>
      <w:r>
        <w:rPr>
          <w:rFonts w:ascii="黑体" w:eastAsia="黑体"/>
          <w:kern w:val="0"/>
          <w:szCs w:val="20"/>
        </w:rPr>
        <w:t>5.2.2</w:t>
      </w:r>
      <w:r>
        <w:rPr>
          <w:rFonts w:hint="eastAsia" w:ascii="宋体" w:hAnsi="宋体"/>
        </w:rPr>
        <w:t xml:space="preserve"> </w:t>
      </w:r>
      <w:r>
        <w:rPr>
          <w:rFonts w:ascii="宋体" w:hAnsi="宋体"/>
        </w:rPr>
        <w:t xml:space="preserve"> </w:t>
      </w:r>
      <w:r>
        <w:rPr>
          <w:rFonts w:hint="eastAsia" w:ascii="宋体" w:hAnsi="宋体"/>
        </w:rPr>
        <w:t>接地网的敷设应符合下列规定：</w:t>
      </w:r>
    </w:p>
    <w:p>
      <w:pPr>
        <w:pStyle w:val="176"/>
        <w:numPr>
          <w:ilvl w:val="0"/>
          <w:numId w:val="0"/>
        </w:numPr>
        <w:ind w:left="851" w:hanging="426"/>
        <w:jc w:val="left"/>
      </w:pPr>
      <w:r>
        <w:t xml:space="preserve">a)  </w:t>
      </w:r>
      <w:r>
        <w:rPr>
          <w:rFonts w:hint="eastAsia"/>
        </w:rPr>
        <w:t>接地网的外缘应闭合，外缘各角应做成圆弧形，圆弧的半径不宜小于临近均压带间距的－半；</w:t>
      </w:r>
    </w:p>
    <w:p>
      <w:pPr>
        <w:pStyle w:val="176"/>
        <w:numPr>
          <w:ilvl w:val="0"/>
          <w:numId w:val="0"/>
        </w:numPr>
        <w:ind w:left="851" w:hanging="426"/>
        <w:jc w:val="left"/>
      </w:pPr>
      <w:r>
        <w:t xml:space="preserve">b)  </w:t>
      </w:r>
      <w:r>
        <w:rPr>
          <w:rFonts w:hint="eastAsia"/>
        </w:rPr>
        <w:t>接地网内应敷设水平均压带，可按等间距或不等间距布置；</w:t>
      </w:r>
    </w:p>
    <w:p>
      <w:pPr>
        <w:pStyle w:val="176"/>
        <w:numPr>
          <w:ilvl w:val="0"/>
          <w:numId w:val="0"/>
        </w:numPr>
        <w:ind w:left="851" w:hanging="426"/>
        <w:jc w:val="left"/>
      </w:pPr>
      <w:r>
        <w:t>c)</w:t>
      </w:r>
      <w:r>
        <w:rPr>
          <w:rFonts w:hint="eastAsia"/>
        </w:rPr>
        <w:t xml:space="preserve"> </w:t>
      </w:r>
      <w:r>
        <w:t xml:space="preserve"> 35</w:t>
      </w:r>
      <w:r>
        <w:rPr>
          <w:rFonts w:hint="eastAsia" w:ascii="宋体" w:hAnsi="宋体" w:cs="宋体"/>
          <w:vertAlign w:val="subscript"/>
          <w:lang w:val="en-US" w:eastAsia="zh-CN"/>
        </w:rPr>
        <w:t xml:space="preserve"> </w:t>
      </w:r>
      <w:r>
        <w:t>kV</w:t>
      </w:r>
      <w:r>
        <w:rPr>
          <w:rFonts w:hint="eastAsia"/>
        </w:rPr>
        <w:t>及以上发电厂、变电站接地网边缘有人出入的走道处，应铺设碎石、沥青路面或在地下装设两条与接地网相连的均压带。</w:t>
      </w:r>
    </w:p>
    <w:p>
      <w:pPr>
        <w:widowControl/>
        <w:tabs>
          <w:tab w:val="center" w:pos="4201"/>
          <w:tab w:val="right" w:leader="dot" w:pos="9298"/>
        </w:tabs>
        <w:autoSpaceDE w:val="0"/>
        <w:autoSpaceDN w:val="0"/>
        <w:adjustRightInd/>
        <w:spacing w:line="240" w:lineRule="auto"/>
        <w:jc w:val="left"/>
        <w:rPr>
          <w:rFonts w:ascii="宋体" w:hAnsi="宋体"/>
        </w:rPr>
      </w:pPr>
      <w:r>
        <w:rPr>
          <w:rFonts w:ascii="黑体" w:eastAsia="黑体"/>
          <w:kern w:val="0"/>
          <w:szCs w:val="20"/>
        </w:rPr>
        <w:t>5.2.3</w:t>
      </w:r>
      <w:r>
        <w:rPr>
          <w:rFonts w:hint="eastAsia" w:ascii="黑体" w:eastAsia="黑体"/>
          <w:kern w:val="0"/>
          <w:szCs w:val="20"/>
        </w:rPr>
        <w:t xml:space="preserve"> </w:t>
      </w:r>
      <w:r>
        <w:rPr>
          <w:rFonts w:ascii="黑体" w:eastAsia="黑体"/>
          <w:kern w:val="0"/>
          <w:szCs w:val="20"/>
        </w:rPr>
        <w:t xml:space="preserve"> </w:t>
      </w:r>
      <w:r>
        <w:rPr>
          <w:rFonts w:hint="eastAsia" w:ascii="宋体" w:hAnsi="宋体"/>
        </w:rPr>
        <w:t>接地线应采取防止发生机械损伤和化学腐蚀的措施。接地线在与公路、铁路或管道等交叉及其他可能使接地线遭受损伤处，均应用钢管或角钢等加以保护；接地线在穿过已有建（构）筑物处，应加装钢管或其他坚固的保护套，有化学腐蚀的部位还应采取防腐措施；接地线在穿过新建构筑物处，可绕过基础或在其下方穿过，不应断开或浇筑在混凝土中。</w:t>
      </w:r>
    </w:p>
    <w:p>
      <w:pPr>
        <w:widowControl/>
        <w:tabs>
          <w:tab w:val="center" w:pos="4201"/>
          <w:tab w:val="right" w:leader="dot" w:pos="9298"/>
        </w:tabs>
        <w:autoSpaceDE w:val="0"/>
        <w:autoSpaceDN w:val="0"/>
        <w:adjustRightInd/>
        <w:spacing w:line="240" w:lineRule="auto"/>
        <w:jc w:val="left"/>
        <w:rPr>
          <w:rFonts w:ascii="宋体" w:hAnsi="宋体"/>
        </w:rPr>
      </w:pPr>
      <w:r>
        <w:rPr>
          <w:rFonts w:ascii="黑体" w:eastAsia="黑体"/>
          <w:kern w:val="0"/>
          <w:szCs w:val="20"/>
        </w:rPr>
        <w:t xml:space="preserve">5.2.4 </w:t>
      </w:r>
      <w:r>
        <w:rPr>
          <w:rFonts w:hint="eastAsia" w:ascii="黑体" w:eastAsia="黑体"/>
          <w:kern w:val="0"/>
          <w:szCs w:val="20"/>
        </w:rPr>
        <w:t xml:space="preserve"> </w:t>
      </w:r>
      <w:r>
        <w:rPr>
          <w:rFonts w:hint="eastAsia" w:ascii="宋体" w:hAnsi="宋体"/>
        </w:rPr>
        <w:t>接地装置由多个分接地装置部分组成时，应按设计要求设置便于分开的断接卡；自然接地极与人工接地极连接处、进出线构架接地线等应设置断接卡，断接卡应有保护措施。扩建接地网时，新、旧接地网的连接应通过接地井多点连接。</w:t>
      </w:r>
    </w:p>
    <w:p>
      <w:pPr>
        <w:widowControl/>
        <w:tabs>
          <w:tab w:val="center" w:pos="4201"/>
          <w:tab w:val="right" w:leader="dot" w:pos="9298"/>
        </w:tabs>
        <w:autoSpaceDE w:val="0"/>
        <w:autoSpaceDN w:val="0"/>
        <w:adjustRightInd/>
        <w:spacing w:line="240" w:lineRule="auto"/>
        <w:jc w:val="left"/>
        <w:rPr>
          <w:rFonts w:ascii="宋体" w:hAnsi="宋体"/>
        </w:rPr>
      </w:pPr>
      <w:r>
        <w:rPr>
          <w:rFonts w:ascii="黑体" w:eastAsia="黑体"/>
          <w:kern w:val="0"/>
          <w:szCs w:val="20"/>
        </w:rPr>
        <w:t>5.2.</w:t>
      </w:r>
      <w:r>
        <w:rPr>
          <w:rFonts w:hint="eastAsia" w:ascii="黑体" w:eastAsia="黑体"/>
          <w:kern w:val="0"/>
          <w:szCs w:val="20"/>
        </w:rPr>
        <w:t xml:space="preserve">5 </w:t>
      </w:r>
      <w:r>
        <w:rPr>
          <w:rFonts w:ascii="黑体" w:eastAsia="黑体"/>
          <w:kern w:val="0"/>
          <w:szCs w:val="20"/>
        </w:rPr>
        <w:t xml:space="preserve"> </w:t>
      </w:r>
      <w:r>
        <w:rPr>
          <w:rFonts w:hint="eastAsia" w:ascii="宋体" w:hAnsi="宋体"/>
        </w:rPr>
        <w:t>接地装置的回填土应符合下列要求：</w:t>
      </w:r>
    </w:p>
    <w:p>
      <w:pPr>
        <w:pStyle w:val="176"/>
        <w:numPr>
          <w:ilvl w:val="0"/>
          <w:numId w:val="0"/>
        </w:numPr>
        <w:ind w:left="851" w:hanging="426"/>
        <w:jc w:val="left"/>
      </w:pPr>
      <w:r>
        <w:t xml:space="preserve">a)  </w:t>
      </w:r>
      <w:r>
        <w:rPr>
          <w:rFonts w:hint="eastAsia"/>
        </w:rPr>
        <w:t>回填土内不应夹有石块和建筑垃圾等，外取的土壤不应有较强的腐蚀性；在回填土时应分层穷实，室外接地沟回填宜有</w:t>
      </w:r>
      <w:r>
        <w:t>lOO</w:t>
      </w:r>
      <w:r>
        <w:rPr>
          <w:rFonts w:hint="eastAsia" w:ascii="宋体" w:hAnsi="宋体" w:cs="宋体"/>
          <w:vertAlign w:val="subscript"/>
          <w:lang w:val="en-US" w:eastAsia="zh-CN"/>
        </w:rPr>
        <w:t xml:space="preserve"> </w:t>
      </w:r>
      <w:r>
        <w:t>mm</w:t>
      </w:r>
      <w:r>
        <w:rPr>
          <w:rFonts w:hint="eastAsia"/>
        </w:rPr>
        <w:t>～</w:t>
      </w:r>
      <w:r>
        <w:t>300</w:t>
      </w:r>
      <w:r>
        <w:rPr>
          <w:rFonts w:hint="eastAsia" w:ascii="宋体" w:hAnsi="宋体" w:cs="宋体"/>
          <w:vertAlign w:val="subscript"/>
          <w:lang w:val="en-US" w:eastAsia="zh-CN"/>
        </w:rPr>
        <w:t xml:space="preserve"> </w:t>
      </w:r>
      <w:r>
        <w:t>mm</w:t>
      </w:r>
      <w:r>
        <w:rPr>
          <w:rFonts w:hint="eastAsia"/>
        </w:rPr>
        <w:t>高度的防沉层；</w:t>
      </w:r>
    </w:p>
    <w:p>
      <w:pPr>
        <w:pStyle w:val="176"/>
        <w:numPr>
          <w:ilvl w:val="0"/>
          <w:numId w:val="0"/>
        </w:numPr>
        <w:ind w:left="851" w:hanging="426"/>
        <w:jc w:val="left"/>
      </w:pPr>
      <w:r>
        <w:t>b)</w:t>
      </w:r>
      <w:r>
        <w:rPr>
          <w:rFonts w:hint="eastAsia"/>
        </w:rPr>
        <w:t xml:space="preserve"> </w:t>
      </w:r>
      <w:r>
        <w:t xml:space="preserve"> </w:t>
      </w:r>
      <w:r>
        <w:rPr>
          <w:rFonts w:hint="eastAsia"/>
        </w:rPr>
        <w:t>在山区石质地段或电阻率较高的土质区段的土沟中敷设接地极，回填不应少于</w:t>
      </w:r>
      <w:r>
        <w:t>lOO</w:t>
      </w:r>
      <w:r>
        <w:rPr>
          <w:rFonts w:hint="eastAsia" w:ascii="宋体" w:hAnsi="宋体" w:cs="宋体"/>
          <w:vertAlign w:val="subscript"/>
          <w:lang w:val="en-US" w:eastAsia="zh-CN"/>
        </w:rPr>
        <w:t xml:space="preserve"> </w:t>
      </w:r>
      <w:r>
        <w:t>mm</w:t>
      </w:r>
      <w:r>
        <w:rPr>
          <w:rFonts w:hint="eastAsia"/>
        </w:rPr>
        <w:t>厚的净土垫层，并应用净土分层夯实回填。</w:t>
      </w:r>
    </w:p>
    <w:p>
      <w:pPr>
        <w:widowControl/>
        <w:tabs>
          <w:tab w:val="center" w:pos="4201"/>
          <w:tab w:val="right" w:leader="dot" w:pos="9298"/>
        </w:tabs>
        <w:autoSpaceDE w:val="0"/>
        <w:autoSpaceDN w:val="0"/>
        <w:adjustRightInd/>
        <w:spacing w:line="240" w:lineRule="auto"/>
        <w:jc w:val="left"/>
        <w:rPr>
          <w:rFonts w:ascii="宋体" w:hAnsi="宋体"/>
        </w:rPr>
      </w:pPr>
      <w:r>
        <w:rPr>
          <w:rFonts w:ascii="黑体" w:eastAsia="黑体"/>
          <w:kern w:val="0"/>
          <w:szCs w:val="20"/>
        </w:rPr>
        <w:t>5.2.6</w:t>
      </w:r>
      <w:r>
        <w:rPr>
          <w:rFonts w:hint="eastAsia" w:ascii="黑体" w:eastAsia="黑体"/>
          <w:kern w:val="0"/>
          <w:szCs w:val="20"/>
        </w:rPr>
        <w:t xml:space="preserve"> </w:t>
      </w:r>
      <w:r>
        <w:rPr>
          <w:rFonts w:ascii="黑体" w:eastAsia="黑体"/>
          <w:kern w:val="0"/>
          <w:szCs w:val="20"/>
        </w:rPr>
        <w:t xml:space="preserve"> </w:t>
      </w:r>
      <w:r>
        <w:rPr>
          <w:rFonts w:hint="eastAsia" w:ascii="宋体" w:hAnsi="宋体"/>
        </w:rPr>
        <w:t>明敷接地线的安装应符合下列要求：</w:t>
      </w:r>
    </w:p>
    <w:p>
      <w:pPr>
        <w:pStyle w:val="176"/>
        <w:numPr>
          <w:ilvl w:val="0"/>
          <w:numId w:val="0"/>
        </w:numPr>
        <w:ind w:left="851" w:hanging="426"/>
        <w:jc w:val="left"/>
      </w:pPr>
      <w:r>
        <w:t xml:space="preserve">a)  </w:t>
      </w:r>
      <w:r>
        <w:rPr>
          <w:rFonts w:hint="eastAsia"/>
        </w:rPr>
        <w:t>接地线的安装位置应合理，便于检查，不应妨碍设备检修和运行巡视；</w:t>
      </w:r>
    </w:p>
    <w:p>
      <w:pPr>
        <w:pStyle w:val="176"/>
        <w:numPr>
          <w:ilvl w:val="0"/>
          <w:numId w:val="0"/>
        </w:numPr>
        <w:ind w:left="851" w:hanging="426"/>
        <w:jc w:val="left"/>
      </w:pPr>
      <w:r>
        <w:t xml:space="preserve">b)  </w:t>
      </w:r>
      <w:r>
        <w:rPr>
          <w:rFonts w:hint="eastAsia"/>
        </w:rPr>
        <w:t>接地线的连接应可靠，不应异种金属直接搭接焊接、不应采用缠绕方式连接，焊接点不应直接裸露在空气中。不应因加工造成接地线截面减少、强度减弱或锈蚀等问题；</w:t>
      </w:r>
    </w:p>
    <w:p>
      <w:pPr>
        <w:pStyle w:val="176"/>
        <w:numPr>
          <w:ilvl w:val="0"/>
          <w:numId w:val="0"/>
        </w:numPr>
        <w:ind w:left="851" w:hanging="426"/>
        <w:jc w:val="left"/>
      </w:pPr>
      <w:r>
        <w:t xml:space="preserve">c)  </w:t>
      </w:r>
      <w:r>
        <w:rPr>
          <w:rFonts w:hint="eastAsia"/>
        </w:rPr>
        <w:t>接地线支撑件间的距离，在水平直线部分宜为</w:t>
      </w:r>
      <w:r>
        <w:t>0</w:t>
      </w:r>
      <w:r>
        <w:rPr>
          <w:rFonts w:hint="eastAsia"/>
        </w:rPr>
        <w:t>.</w:t>
      </w:r>
      <w:r>
        <w:t>5</w:t>
      </w:r>
      <w:r>
        <w:rPr>
          <w:rFonts w:hint="eastAsia" w:ascii="宋体" w:hAnsi="宋体" w:cs="宋体"/>
          <w:vertAlign w:val="subscript"/>
          <w:lang w:val="en-US" w:eastAsia="zh-CN"/>
        </w:rPr>
        <w:t xml:space="preserve"> </w:t>
      </w:r>
      <w:r>
        <w:t>m</w:t>
      </w:r>
      <w:r>
        <w:rPr>
          <w:rFonts w:hint="eastAsia"/>
        </w:rPr>
        <w:t>～</w:t>
      </w:r>
      <w:r>
        <w:t>1.5</w:t>
      </w:r>
      <w:r>
        <w:rPr>
          <w:rFonts w:hint="eastAsia" w:ascii="宋体" w:hAnsi="宋体" w:cs="宋体"/>
          <w:vertAlign w:val="subscript"/>
          <w:lang w:val="en-US" w:eastAsia="zh-CN"/>
        </w:rPr>
        <w:t xml:space="preserve"> </w:t>
      </w:r>
      <w:r>
        <w:t>m</w:t>
      </w:r>
      <w:r>
        <w:rPr>
          <w:rFonts w:hint="eastAsia"/>
        </w:rPr>
        <w:t>，垂直部分宜为</w:t>
      </w:r>
      <w:r>
        <w:t>1.5</w:t>
      </w:r>
      <w:r>
        <w:rPr>
          <w:rFonts w:hint="eastAsia" w:ascii="宋体" w:hAnsi="宋体" w:cs="宋体"/>
          <w:vertAlign w:val="subscript"/>
          <w:lang w:val="en-US" w:eastAsia="zh-CN"/>
        </w:rPr>
        <w:t xml:space="preserve"> </w:t>
      </w:r>
      <w:r>
        <w:t>m</w:t>
      </w:r>
      <w:r>
        <w:rPr>
          <w:rFonts w:hint="eastAsia"/>
        </w:rPr>
        <w:t>～</w:t>
      </w:r>
      <w:r>
        <w:t>3</w:t>
      </w:r>
      <w:r>
        <w:rPr>
          <w:rFonts w:hint="eastAsia" w:ascii="宋体" w:hAnsi="宋体" w:cs="宋体"/>
          <w:vertAlign w:val="subscript"/>
          <w:lang w:val="en-US" w:eastAsia="zh-CN"/>
        </w:rPr>
        <w:t xml:space="preserve"> </w:t>
      </w:r>
      <w:r>
        <w:t>m</w:t>
      </w:r>
      <w:r>
        <w:rPr>
          <w:rFonts w:hint="eastAsia"/>
        </w:rPr>
        <w:t>，转弯部分宜为</w:t>
      </w:r>
      <w:r>
        <w:t>0.3</w:t>
      </w:r>
      <w:r>
        <w:rPr>
          <w:rFonts w:hint="eastAsia" w:ascii="宋体" w:hAnsi="宋体" w:cs="宋体"/>
          <w:vertAlign w:val="subscript"/>
          <w:lang w:val="en-US" w:eastAsia="zh-CN"/>
        </w:rPr>
        <w:t xml:space="preserve"> </w:t>
      </w:r>
      <w:r>
        <w:t>m</w:t>
      </w:r>
      <w:r>
        <w:rPr>
          <w:rFonts w:hint="eastAsia"/>
        </w:rPr>
        <w:t>～</w:t>
      </w:r>
      <w:r>
        <w:t>0.5</w:t>
      </w:r>
      <w:r>
        <w:rPr>
          <w:rFonts w:hint="eastAsia" w:ascii="宋体" w:hAnsi="宋体" w:cs="宋体"/>
          <w:vertAlign w:val="subscript"/>
          <w:lang w:val="en-US" w:eastAsia="zh-CN"/>
        </w:rPr>
        <w:t xml:space="preserve"> </w:t>
      </w:r>
      <w:r>
        <w:t>m</w:t>
      </w:r>
      <w:r>
        <w:rPr>
          <w:rFonts w:hint="eastAsia"/>
        </w:rPr>
        <w:t>；</w:t>
      </w:r>
    </w:p>
    <w:p>
      <w:pPr>
        <w:pStyle w:val="176"/>
        <w:numPr>
          <w:ilvl w:val="0"/>
          <w:numId w:val="0"/>
        </w:numPr>
        <w:ind w:left="851" w:hanging="426"/>
        <w:jc w:val="left"/>
      </w:pPr>
      <w:r>
        <w:t xml:space="preserve">d)  </w:t>
      </w:r>
      <w:r>
        <w:rPr>
          <w:rFonts w:hint="eastAsia"/>
        </w:rPr>
        <w:t>接地线应水平或垂直敷设，或可与建筑物倾斜结构平行敷设；在直线段上，不应有高低起伏及弯曲等现象；</w:t>
      </w:r>
    </w:p>
    <w:p>
      <w:pPr>
        <w:pStyle w:val="176"/>
        <w:numPr>
          <w:ilvl w:val="0"/>
          <w:numId w:val="0"/>
        </w:numPr>
        <w:ind w:left="851" w:hanging="426"/>
        <w:jc w:val="left"/>
      </w:pPr>
      <w:r>
        <w:t xml:space="preserve">e)  </w:t>
      </w:r>
      <w:r>
        <w:rPr>
          <w:rFonts w:hint="eastAsia"/>
        </w:rPr>
        <w:t>接地线沿建筑物墙壁水平敷设时，离地面距离宜为</w:t>
      </w:r>
      <w:r>
        <w:t>250</w:t>
      </w:r>
      <w:r>
        <w:rPr>
          <w:rFonts w:hint="eastAsia" w:ascii="宋体" w:hAnsi="宋体" w:cs="宋体"/>
          <w:vertAlign w:val="subscript"/>
          <w:lang w:val="en-US" w:eastAsia="zh-CN"/>
        </w:rPr>
        <w:t xml:space="preserve"> </w:t>
      </w:r>
      <w:r>
        <w:t>mm</w:t>
      </w:r>
      <w:r>
        <w:rPr>
          <w:rFonts w:hint="eastAsia"/>
        </w:rPr>
        <w:t>～</w:t>
      </w:r>
      <w:r>
        <w:t>300</w:t>
      </w:r>
      <w:r>
        <w:rPr>
          <w:rFonts w:hint="eastAsia" w:ascii="宋体" w:hAnsi="宋体" w:cs="宋体"/>
          <w:vertAlign w:val="subscript"/>
          <w:lang w:val="en-US" w:eastAsia="zh-CN"/>
        </w:rPr>
        <w:t xml:space="preserve"> </w:t>
      </w:r>
      <w:r>
        <w:t>mm</w:t>
      </w:r>
      <w:r>
        <w:rPr>
          <w:rFonts w:hint="eastAsia"/>
        </w:rPr>
        <w:t>；接地线与建筑物墙壁间的间隙宜为</w:t>
      </w:r>
      <w:r>
        <w:t>lO</w:t>
      </w:r>
      <w:r>
        <w:rPr>
          <w:rFonts w:hint="eastAsia" w:ascii="宋体" w:hAnsi="宋体" w:cs="宋体"/>
          <w:vertAlign w:val="subscript"/>
          <w:lang w:val="en-US" w:eastAsia="zh-CN"/>
        </w:rPr>
        <w:t xml:space="preserve"> </w:t>
      </w:r>
      <w:r>
        <w:t>mm</w:t>
      </w:r>
      <w:r>
        <w:rPr>
          <w:rFonts w:hint="eastAsia"/>
        </w:rPr>
        <w:t>～</w:t>
      </w:r>
      <w:r>
        <w:t>15</w:t>
      </w:r>
      <w:r>
        <w:rPr>
          <w:rFonts w:hint="eastAsia" w:ascii="宋体" w:hAnsi="宋体" w:cs="宋体"/>
          <w:vertAlign w:val="subscript"/>
          <w:lang w:val="en-US" w:eastAsia="zh-CN"/>
        </w:rPr>
        <w:t xml:space="preserve"> </w:t>
      </w:r>
      <w:r>
        <w:t>mm</w:t>
      </w:r>
      <w:r>
        <w:rPr>
          <w:rFonts w:hint="eastAsia"/>
        </w:rPr>
        <w:t>；</w:t>
      </w:r>
    </w:p>
    <w:p>
      <w:pPr>
        <w:pStyle w:val="176"/>
        <w:numPr>
          <w:ilvl w:val="0"/>
          <w:numId w:val="0"/>
        </w:numPr>
        <w:ind w:left="851" w:hanging="426"/>
        <w:jc w:val="left"/>
      </w:pPr>
      <w:r>
        <w:t xml:space="preserve">f)  </w:t>
      </w:r>
      <w:r>
        <w:rPr>
          <w:rFonts w:hint="eastAsia"/>
        </w:rPr>
        <w:t>在接地线跨越建筑物伸缩缝、沉降缝处时，应设置补偿器。补偿器可用接地线本身弯成弧状代替。</w:t>
      </w:r>
    </w:p>
    <w:p>
      <w:pPr>
        <w:widowControl/>
        <w:tabs>
          <w:tab w:val="center" w:pos="4201"/>
          <w:tab w:val="right" w:leader="dot" w:pos="9298"/>
        </w:tabs>
        <w:autoSpaceDE w:val="0"/>
        <w:autoSpaceDN w:val="0"/>
        <w:adjustRightInd/>
        <w:spacing w:line="240" w:lineRule="auto"/>
        <w:jc w:val="left"/>
        <w:rPr>
          <w:rFonts w:ascii="宋体" w:hAnsi="宋体"/>
        </w:rPr>
      </w:pPr>
      <w:r>
        <w:rPr>
          <w:rFonts w:ascii="黑体" w:eastAsia="黑体"/>
          <w:kern w:val="0"/>
          <w:szCs w:val="20"/>
        </w:rPr>
        <w:t>5.2.7</w:t>
      </w:r>
      <w:r>
        <w:rPr>
          <w:rFonts w:hint="eastAsia" w:ascii="宋体" w:hAnsi="宋体"/>
        </w:rPr>
        <w:t xml:space="preserve"> </w:t>
      </w:r>
      <w:r>
        <w:rPr>
          <w:rFonts w:ascii="宋体" w:hAnsi="宋体"/>
        </w:rPr>
        <w:t xml:space="preserve"> </w:t>
      </w:r>
      <w:r>
        <w:rPr>
          <w:rFonts w:hint="eastAsia" w:ascii="宋体" w:hAnsi="宋体"/>
        </w:rPr>
        <w:t>明敷接地线，在导体的全长度或区间段及每个连接部位附近的表面，应涂以</w:t>
      </w:r>
      <w:r>
        <w:rPr>
          <w:rFonts w:ascii="宋体" w:hAnsi="宋体"/>
        </w:rPr>
        <w:t>15</w:t>
      </w:r>
      <w:r>
        <w:rPr>
          <w:rFonts w:hint="eastAsia" w:ascii="宋体" w:hAnsi="宋体" w:cs="宋体"/>
          <w:vertAlign w:val="subscript"/>
          <w:lang w:val="en-US" w:eastAsia="zh-CN"/>
        </w:rPr>
        <w:t xml:space="preserve"> </w:t>
      </w:r>
      <w:r>
        <w:rPr>
          <w:rFonts w:ascii="宋体" w:hAnsi="宋体"/>
        </w:rPr>
        <w:t>mm</w:t>
      </w:r>
      <w:r>
        <w:rPr>
          <w:rFonts w:hint="eastAsia" w:ascii="宋体" w:hAnsi="宋体"/>
        </w:rPr>
        <w:t>～</w:t>
      </w:r>
      <w:r>
        <w:rPr>
          <w:rFonts w:ascii="宋体" w:hAnsi="宋体"/>
        </w:rPr>
        <w:t>lOO</w:t>
      </w:r>
      <w:r>
        <w:rPr>
          <w:rFonts w:hint="eastAsia" w:ascii="宋体" w:hAnsi="宋体" w:cs="宋体"/>
          <w:vertAlign w:val="subscript"/>
          <w:lang w:val="en-US" w:eastAsia="zh-CN"/>
        </w:rPr>
        <w:t xml:space="preserve"> </w:t>
      </w:r>
      <w:r>
        <w:rPr>
          <w:rFonts w:ascii="宋体" w:hAnsi="宋体"/>
        </w:rPr>
        <w:t>mm</w:t>
      </w:r>
      <w:r>
        <w:rPr>
          <w:rFonts w:hint="eastAsia" w:ascii="宋体" w:hAnsi="宋体"/>
        </w:rPr>
        <w:t>宽度相等的绿色和黄色相间的条纹标识。当使用胶带时，应使用双色胶带。中性线宜涂淡蓝色标识。</w:t>
      </w:r>
    </w:p>
    <w:p>
      <w:pPr>
        <w:widowControl/>
        <w:tabs>
          <w:tab w:val="center" w:pos="4201"/>
          <w:tab w:val="right" w:leader="dot" w:pos="9298"/>
        </w:tabs>
        <w:autoSpaceDE w:val="0"/>
        <w:autoSpaceDN w:val="0"/>
        <w:adjustRightInd/>
        <w:spacing w:line="240" w:lineRule="auto"/>
        <w:jc w:val="left"/>
        <w:rPr>
          <w:rFonts w:ascii="宋体" w:hAnsi="宋体"/>
        </w:rPr>
      </w:pPr>
      <w:r>
        <w:rPr>
          <w:rFonts w:ascii="黑体" w:eastAsia="黑体"/>
          <w:kern w:val="0"/>
          <w:szCs w:val="20"/>
        </w:rPr>
        <w:t xml:space="preserve">5.2.8 </w:t>
      </w:r>
      <w:r>
        <w:rPr>
          <w:rFonts w:hint="eastAsia" w:ascii="黑体" w:eastAsia="黑体"/>
          <w:kern w:val="0"/>
          <w:szCs w:val="20"/>
        </w:rPr>
        <w:t xml:space="preserve"> </w:t>
      </w:r>
      <w:r>
        <w:rPr>
          <w:rFonts w:hint="eastAsia" w:ascii="宋体" w:hAnsi="宋体"/>
        </w:rPr>
        <w:t>在接地线引向建筑物的入口处和在检修用临时接地点处，均应刷白色底漆并标以黑色标识，其代号为“</w:t>
      </w:r>
      <w:r>
        <w:rPr>
          <w:rFonts w:ascii="宋体" w:hAnsi="宋体"/>
          <w:szCs w:val="22"/>
        </w:rPr>
        <w:drawing>
          <wp:inline distT="0" distB="0" distL="114300" distR="114300">
            <wp:extent cx="151130" cy="140335"/>
            <wp:effectExtent l="0" t="0" r="1270" b="1206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24"/>
                    <a:stretch>
                      <a:fillRect/>
                    </a:stretch>
                  </pic:blipFill>
                  <pic:spPr>
                    <a:xfrm>
                      <a:off x="0" y="0"/>
                      <a:ext cx="151130" cy="140335"/>
                    </a:xfrm>
                    <a:prstGeom prst="rect">
                      <a:avLst/>
                    </a:prstGeom>
                    <a:noFill/>
                    <a:ln>
                      <a:noFill/>
                    </a:ln>
                  </pic:spPr>
                </pic:pic>
              </a:graphicData>
            </a:graphic>
          </wp:inline>
        </w:drawing>
      </w:r>
      <w:r>
        <w:rPr>
          <w:rFonts w:hint="eastAsia" w:ascii="宋体" w:hAnsi="宋体"/>
        </w:rPr>
        <w:t>”。同一接地极不应出现两种不同的标识。</w:t>
      </w:r>
    </w:p>
    <w:p>
      <w:pPr>
        <w:widowControl/>
        <w:tabs>
          <w:tab w:val="center" w:pos="4201"/>
          <w:tab w:val="right" w:leader="dot" w:pos="9298"/>
        </w:tabs>
        <w:autoSpaceDE w:val="0"/>
        <w:autoSpaceDN w:val="0"/>
        <w:adjustRightInd/>
        <w:spacing w:line="240" w:lineRule="auto"/>
        <w:jc w:val="left"/>
        <w:rPr>
          <w:rFonts w:ascii="宋体" w:hAnsi="宋体"/>
        </w:rPr>
      </w:pPr>
      <w:r>
        <w:rPr>
          <w:rFonts w:ascii="黑体" w:eastAsia="黑体"/>
          <w:kern w:val="0"/>
          <w:szCs w:val="20"/>
        </w:rPr>
        <w:t>5.2.9</w:t>
      </w:r>
      <w:r>
        <w:rPr>
          <w:rFonts w:hint="eastAsia" w:ascii="黑体" w:eastAsia="黑体"/>
          <w:kern w:val="0"/>
          <w:szCs w:val="20"/>
        </w:rPr>
        <w:t xml:space="preserve"> </w:t>
      </w:r>
      <w:r>
        <w:rPr>
          <w:rFonts w:ascii="黑体" w:eastAsia="黑体"/>
          <w:kern w:val="0"/>
          <w:szCs w:val="20"/>
        </w:rPr>
        <w:t xml:space="preserve"> </w:t>
      </w:r>
      <w:r>
        <w:rPr>
          <w:rFonts w:hint="eastAsia" w:ascii="宋体" w:hAnsi="宋体"/>
        </w:rPr>
        <w:t>电气装置的接地必须单独与接地母钱或接地网相连接，严禁在一条接地线中串接两个及两个以上需要接地的电气装置。</w:t>
      </w:r>
    </w:p>
    <w:p>
      <w:pPr>
        <w:widowControl/>
        <w:tabs>
          <w:tab w:val="center" w:pos="4201"/>
          <w:tab w:val="right" w:leader="dot" w:pos="9298"/>
        </w:tabs>
        <w:autoSpaceDE w:val="0"/>
        <w:autoSpaceDN w:val="0"/>
        <w:adjustRightInd/>
        <w:spacing w:line="240" w:lineRule="auto"/>
        <w:jc w:val="left"/>
        <w:rPr>
          <w:rFonts w:ascii="宋体" w:hAnsi="宋体"/>
        </w:rPr>
      </w:pPr>
      <w:r>
        <w:rPr>
          <w:rFonts w:ascii="黑体" w:eastAsia="黑体"/>
          <w:kern w:val="0"/>
          <w:szCs w:val="20"/>
        </w:rPr>
        <w:t>5.2.10</w:t>
      </w:r>
      <w:r>
        <w:rPr>
          <w:rFonts w:hint="eastAsia" w:ascii="黑体" w:eastAsia="黑体"/>
          <w:kern w:val="0"/>
          <w:szCs w:val="20"/>
        </w:rPr>
        <w:t xml:space="preserve"> </w:t>
      </w:r>
      <w:r>
        <w:rPr>
          <w:rFonts w:ascii="黑体" w:eastAsia="黑体"/>
          <w:kern w:val="0"/>
          <w:szCs w:val="20"/>
        </w:rPr>
        <w:t xml:space="preserve"> </w:t>
      </w:r>
      <w:r>
        <w:rPr>
          <w:rFonts w:hint="eastAsia" w:ascii="宋体" w:hAnsi="宋体"/>
        </w:rPr>
        <w:t>发电厂、变电站电气装置的接地线应符合下列规定：</w:t>
      </w:r>
    </w:p>
    <w:p>
      <w:pPr>
        <w:pStyle w:val="176"/>
        <w:numPr>
          <w:ilvl w:val="0"/>
          <w:numId w:val="0"/>
        </w:numPr>
        <w:ind w:left="851" w:hanging="426"/>
      </w:pPr>
      <w:r>
        <w:t xml:space="preserve">a)  </w:t>
      </w:r>
      <w:r>
        <w:rPr>
          <w:rFonts w:hint="eastAsia"/>
        </w:rPr>
        <w:t>下列部位应采用专门敷设的接地线接地：</w:t>
      </w:r>
    </w:p>
    <w:p>
      <w:pPr>
        <w:pStyle w:val="111"/>
        <w:tabs>
          <w:tab w:val="clear" w:pos="851"/>
        </w:tabs>
      </w:pPr>
      <w:r>
        <w:rPr>
          <w:rFonts w:hint="eastAsia"/>
        </w:rPr>
        <w:t>旋转电机机座或外壳，出线柜、中性点柜的金属底座和外壳，封闭母线的外壳；</w:t>
      </w:r>
    </w:p>
    <w:p>
      <w:pPr>
        <w:pStyle w:val="111"/>
        <w:tabs>
          <w:tab w:val="clear" w:pos="851"/>
        </w:tabs>
      </w:pPr>
      <w:r>
        <w:rPr>
          <w:rFonts w:hint="eastAsia"/>
        </w:rPr>
        <w:t>配电装置的金属外壳；</w:t>
      </w:r>
    </w:p>
    <w:p>
      <w:pPr>
        <w:pStyle w:val="111"/>
        <w:tabs>
          <w:tab w:val="clear" w:pos="851"/>
        </w:tabs>
      </w:pPr>
      <w:r>
        <w:rPr>
          <w:rFonts w:hint="eastAsia"/>
        </w:rPr>
        <w:t>110</w:t>
      </w:r>
      <w:r>
        <w:rPr>
          <w:rFonts w:hint="eastAsia" w:ascii="宋体" w:hAnsi="宋体" w:cs="宋体"/>
          <w:vertAlign w:val="subscript"/>
          <w:lang w:val="en-US" w:eastAsia="zh-CN"/>
        </w:rPr>
        <w:t xml:space="preserve"> </w:t>
      </w:r>
      <w:r>
        <w:rPr>
          <w:rFonts w:hint="eastAsia"/>
        </w:rPr>
        <w:t>kV及以上钢筋混凝土构件支座上电气装置的金属外壳；</w:t>
      </w:r>
    </w:p>
    <w:p>
      <w:pPr>
        <w:pStyle w:val="111"/>
        <w:tabs>
          <w:tab w:val="clear" w:pos="851"/>
        </w:tabs>
      </w:pPr>
      <w:r>
        <w:rPr>
          <w:rFonts w:hint="eastAsia"/>
        </w:rPr>
        <w:t>直接接地的变压器中性点；</w:t>
      </w:r>
    </w:p>
    <w:p>
      <w:pPr>
        <w:pStyle w:val="111"/>
        <w:tabs>
          <w:tab w:val="clear" w:pos="851"/>
        </w:tabs>
      </w:pPr>
      <w:r>
        <w:rPr>
          <w:rFonts w:hint="eastAsia"/>
        </w:rPr>
        <w:t>变压器、发电机和高压并联电抗器中性点所接自动跟踪补偿消弧装置提供感性电流的部分、接地电抗器、电阻器或变压器的接地端子；</w:t>
      </w:r>
    </w:p>
    <w:p>
      <w:pPr>
        <w:pStyle w:val="111"/>
        <w:tabs>
          <w:tab w:val="clear" w:pos="851"/>
        </w:tabs>
      </w:pPr>
      <w:r>
        <w:rPr>
          <w:rFonts w:hint="eastAsia"/>
        </w:rPr>
        <w:t>气体绝缘金属封闭开关装置的接地母线、接地端子；</w:t>
      </w:r>
    </w:p>
    <w:p>
      <w:pPr>
        <w:pStyle w:val="111"/>
        <w:tabs>
          <w:tab w:val="clear" w:pos="851"/>
        </w:tabs>
      </w:pPr>
      <w:r>
        <w:rPr>
          <w:rFonts w:hint="eastAsia"/>
        </w:rPr>
        <w:t>避雷器、避雷针、避雷线的接地端子。</w:t>
      </w:r>
    </w:p>
    <w:p>
      <w:pPr>
        <w:pStyle w:val="176"/>
        <w:numPr>
          <w:ilvl w:val="0"/>
          <w:numId w:val="0"/>
        </w:numPr>
        <w:ind w:left="851" w:hanging="426"/>
      </w:pPr>
      <w:r>
        <w:t xml:space="preserve">b)  </w:t>
      </w:r>
      <w:r>
        <w:rPr>
          <w:rFonts w:hint="eastAsia"/>
        </w:rPr>
        <w:t>当电气装置不采用专门敷设的接地线接地时，应符合下列规定：</w:t>
      </w:r>
    </w:p>
    <w:p>
      <w:pPr>
        <w:pStyle w:val="111"/>
        <w:numPr>
          <w:ilvl w:val="0"/>
          <w:numId w:val="0"/>
        </w:numPr>
        <w:ind w:left="1276" w:hanging="425"/>
        <w:jc w:val="left"/>
      </w:pPr>
      <w:r>
        <w:t>1</w:t>
      </w:r>
      <w:r>
        <w:rPr>
          <w:rFonts w:hint="eastAsia"/>
        </w:rPr>
        <w:t>)</w:t>
      </w:r>
      <w:r>
        <w:t xml:space="preserve">  </w:t>
      </w:r>
      <w:r>
        <w:rPr>
          <w:rFonts w:hint="eastAsia"/>
        </w:rPr>
        <w:t>电气装置的接地线宜利用金属构件、普通钢筋混凝土构件的钢筋、穿线的钢管等；</w:t>
      </w:r>
    </w:p>
    <w:p>
      <w:pPr>
        <w:pStyle w:val="111"/>
        <w:numPr>
          <w:ilvl w:val="0"/>
          <w:numId w:val="0"/>
        </w:numPr>
        <w:ind w:left="1276" w:hanging="425"/>
        <w:jc w:val="left"/>
      </w:pPr>
      <w:r>
        <w:rPr>
          <w:rFonts w:hint="eastAsia"/>
        </w:rPr>
        <w:t>2)</w:t>
      </w:r>
      <w:r>
        <w:t xml:space="preserve">  </w:t>
      </w:r>
      <w:r>
        <w:rPr>
          <w:rFonts w:hint="eastAsia"/>
        </w:rPr>
        <w:t>操作、测量和信号用低压电器装置的接地线可利用永久性金属管道，但不应利用可燃液体、可燃或爆炸性气体的金属管道；</w:t>
      </w:r>
    </w:p>
    <w:p>
      <w:pPr>
        <w:pStyle w:val="111"/>
        <w:numPr>
          <w:ilvl w:val="0"/>
          <w:numId w:val="0"/>
        </w:numPr>
        <w:ind w:left="1276" w:hanging="425"/>
        <w:jc w:val="left"/>
      </w:pPr>
      <w:r>
        <w:t>3</w:t>
      </w:r>
      <w:r>
        <w:rPr>
          <w:rFonts w:hint="eastAsia"/>
        </w:rPr>
        <w:t>)</w:t>
      </w:r>
      <w:r>
        <w:t xml:space="preserve">  </w:t>
      </w:r>
      <w:r>
        <w:rPr>
          <w:rFonts w:hint="eastAsia"/>
        </w:rPr>
        <w:t>用本款第1）项和第2）项所列材料作为接地线时，应保证其全长为完好的电气通路当利用串联的金属构件作为接地线时，金属构件之间应用截面积不小于100</w:t>
      </w:r>
      <w:r>
        <w:rPr>
          <w:rFonts w:hint="eastAsia" w:ascii="宋体" w:hAnsi="宋体" w:cs="宋体"/>
          <w:vertAlign w:val="subscript"/>
          <w:lang w:val="en-US" w:eastAsia="zh-CN"/>
        </w:rPr>
        <w:t xml:space="preserve"> </w:t>
      </w:r>
      <w:r>
        <w:rPr>
          <w:rFonts w:hint="eastAsia"/>
        </w:rPr>
        <w:t>mm</w:t>
      </w:r>
      <w:r>
        <w:rPr>
          <w:rFonts w:hint="eastAsia"/>
          <w:vertAlign w:val="superscript"/>
        </w:rPr>
        <w:t>2</w:t>
      </w:r>
      <w:r>
        <w:rPr>
          <w:rFonts w:hint="eastAsia"/>
        </w:rPr>
        <w:t>的合金材料焊接。</w:t>
      </w:r>
    </w:p>
    <w:p>
      <w:pPr>
        <w:pStyle w:val="176"/>
        <w:numPr>
          <w:ilvl w:val="0"/>
          <w:numId w:val="0"/>
        </w:numPr>
        <w:ind w:left="851" w:hanging="426"/>
        <w:jc w:val="left"/>
      </w:pPr>
      <w:r>
        <w:t>c)  llO</w:t>
      </w:r>
      <w:r>
        <w:rPr>
          <w:rFonts w:hint="eastAsia" w:ascii="宋体" w:hAnsi="宋体" w:cs="宋体"/>
          <w:vertAlign w:val="subscript"/>
          <w:lang w:val="en-US" w:eastAsia="zh-CN"/>
        </w:rPr>
        <w:t xml:space="preserve"> </w:t>
      </w:r>
      <w:r>
        <w:t>kV</w:t>
      </w:r>
      <w:r>
        <w:rPr>
          <w:rFonts w:hint="eastAsia"/>
        </w:rPr>
        <w:t>及以上电压等级且运行要求直接接地的中性点均应有两根接地线与接地网的不同接地点相连接，其每根规格应满足设计要求。</w:t>
      </w:r>
    </w:p>
    <w:p>
      <w:pPr>
        <w:pStyle w:val="176"/>
        <w:numPr>
          <w:ilvl w:val="0"/>
          <w:numId w:val="0"/>
        </w:numPr>
        <w:ind w:left="851" w:hanging="426"/>
        <w:jc w:val="left"/>
      </w:pPr>
      <w:r>
        <w:t xml:space="preserve">d)  </w:t>
      </w:r>
      <w:r>
        <w:rPr>
          <w:rFonts w:hint="eastAsia"/>
        </w:rPr>
        <w:t>变压器的铁心、夹件与接地网应可靠连接，并应便于运行监测接地线中环流。</w:t>
      </w:r>
    </w:p>
    <w:p>
      <w:pPr>
        <w:pStyle w:val="176"/>
        <w:numPr>
          <w:ilvl w:val="0"/>
          <w:numId w:val="0"/>
        </w:numPr>
        <w:ind w:left="851" w:hanging="426"/>
        <w:jc w:val="left"/>
      </w:pPr>
      <w:r>
        <w:t>e)  llO</w:t>
      </w:r>
      <w:r>
        <w:rPr>
          <w:rFonts w:hint="eastAsia" w:ascii="宋体" w:hAnsi="宋体" w:cs="宋体"/>
          <w:vertAlign w:val="subscript"/>
          <w:lang w:val="en-US" w:eastAsia="zh-CN"/>
        </w:rPr>
        <w:t xml:space="preserve"> </w:t>
      </w:r>
      <w:r>
        <w:t>kV</w:t>
      </w:r>
      <w:r>
        <w:rPr>
          <w:rFonts w:hint="eastAsia"/>
        </w:rPr>
        <w:t>及以上电压等级的重要电气设备及设备构架宜设两根接地线，且每一根均应满足设计要求，连接引线的架设应便于定期进行检查测试。</w:t>
      </w:r>
    </w:p>
    <w:p>
      <w:pPr>
        <w:pStyle w:val="176"/>
        <w:numPr>
          <w:ilvl w:val="0"/>
          <w:numId w:val="0"/>
        </w:numPr>
        <w:ind w:left="851" w:hanging="426"/>
        <w:jc w:val="left"/>
      </w:pPr>
      <w:r>
        <w:t xml:space="preserve">f)  </w:t>
      </w:r>
      <w:r>
        <w:rPr>
          <w:rFonts w:hint="eastAsia"/>
        </w:rPr>
        <w:t>成列安装盘、柜的基础型钢和成列开关柜的接地母线，应有明显且不少于两点的可靠接地。</w:t>
      </w:r>
    </w:p>
    <w:p>
      <w:pPr>
        <w:pStyle w:val="176"/>
        <w:numPr>
          <w:ilvl w:val="0"/>
          <w:numId w:val="0"/>
        </w:numPr>
        <w:ind w:left="851" w:hanging="426"/>
        <w:jc w:val="left"/>
      </w:pPr>
      <w:r>
        <w:t xml:space="preserve">g)  </w:t>
      </w:r>
      <w:r>
        <w:rPr>
          <w:rFonts w:hint="eastAsia"/>
        </w:rPr>
        <w:t>电气设备的机构箱、汇控柜（箱）、接线盒、端子箱等，以及电缆金属保护管（槽盒），均应接地明显、可靠。</w:t>
      </w:r>
    </w:p>
    <w:p>
      <w:pPr>
        <w:widowControl/>
        <w:tabs>
          <w:tab w:val="center" w:pos="4201"/>
          <w:tab w:val="right" w:leader="dot" w:pos="9298"/>
        </w:tabs>
        <w:autoSpaceDE w:val="0"/>
        <w:autoSpaceDN w:val="0"/>
        <w:adjustRightInd/>
        <w:spacing w:line="240" w:lineRule="auto"/>
        <w:jc w:val="left"/>
        <w:rPr>
          <w:rFonts w:ascii="宋体" w:hAnsi="宋体"/>
        </w:rPr>
      </w:pPr>
      <w:r>
        <w:rPr>
          <w:rFonts w:ascii="黑体" w:eastAsia="黑体"/>
          <w:kern w:val="0"/>
          <w:szCs w:val="20"/>
        </w:rPr>
        <w:t xml:space="preserve">5.2.11 </w:t>
      </w:r>
      <w:r>
        <w:rPr>
          <w:rFonts w:hint="eastAsia" w:ascii="黑体" w:eastAsia="黑体"/>
          <w:kern w:val="0"/>
          <w:szCs w:val="20"/>
        </w:rPr>
        <w:t xml:space="preserve"> </w:t>
      </w:r>
      <w:r>
        <w:rPr>
          <w:rFonts w:hint="eastAsia" w:ascii="宋体" w:hAnsi="宋体"/>
        </w:rPr>
        <w:t>避雷器、放电间隙应用最短的接地线与接地网连接。</w:t>
      </w:r>
    </w:p>
    <w:p>
      <w:pPr>
        <w:widowControl/>
        <w:tabs>
          <w:tab w:val="center" w:pos="4201"/>
          <w:tab w:val="right" w:leader="dot" w:pos="9298"/>
        </w:tabs>
        <w:autoSpaceDE w:val="0"/>
        <w:autoSpaceDN w:val="0"/>
        <w:adjustRightInd/>
        <w:spacing w:line="240" w:lineRule="auto"/>
        <w:jc w:val="left"/>
        <w:rPr>
          <w:rFonts w:ascii="宋体" w:hAnsi="宋体"/>
        </w:rPr>
      </w:pPr>
      <w:r>
        <w:rPr>
          <w:rFonts w:ascii="黑体" w:eastAsia="黑体"/>
          <w:kern w:val="0"/>
          <w:szCs w:val="20"/>
        </w:rPr>
        <w:t>5.2.12</w:t>
      </w:r>
      <w:r>
        <w:rPr>
          <w:rFonts w:hint="eastAsia" w:ascii="黑体" w:eastAsia="黑体"/>
          <w:kern w:val="0"/>
          <w:szCs w:val="20"/>
        </w:rPr>
        <w:t xml:space="preserve"> </w:t>
      </w:r>
      <w:r>
        <w:rPr>
          <w:rFonts w:ascii="黑体" w:eastAsia="黑体"/>
          <w:kern w:val="0"/>
          <w:szCs w:val="20"/>
        </w:rPr>
        <w:t xml:space="preserve"> </w:t>
      </w:r>
      <w:r>
        <w:rPr>
          <w:rFonts w:hint="eastAsia" w:ascii="宋体" w:hAnsi="宋体"/>
        </w:rPr>
        <w:t>干式空心电抗器采用金属围栏时，金属围栏应设置明显断开点，不应通过接地线构成闭合回路。</w:t>
      </w:r>
    </w:p>
    <w:p>
      <w:pPr>
        <w:widowControl/>
        <w:tabs>
          <w:tab w:val="center" w:pos="4201"/>
          <w:tab w:val="right" w:leader="dot" w:pos="9298"/>
        </w:tabs>
        <w:autoSpaceDE w:val="0"/>
        <w:autoSpaceDN w:val="0"/>
        <w:adjustRightInd/>
        <w:spacing w:line="240" w:lineRule="auto"/>
        <w:jc w:val="left"/>
        <w:rPr>
          <w:rFonts w:ascii="宋体" w:hAnsi="宋体"/>
        </w:rPr>
      </w:pPr>
      <w:r>
        <w:rPr>
          <w:rFonts w:ascii="黑体" w:eastAsia="黑体"/>
          <w:kern w:val="0"/>
          <w:szCs w:val="20"/>
        </w:rPr>
        <w:t>5.2.13</w:t>
      </w:r>
      <w:r>
        <w:rPr>
          <w:rFonts w:hint="eastAsia" w:ascii="黑体" w:eastAsia="黑体"/>
          <w:kern w:val="0"/>
          <w:szCs w:val="20"/>
        </w:rPr>
        <w:t xml:space="preserve"> </w:t>
      </w:r>
      <w:r>
        <w:rPr>
          <w:rFonts w:ascii="黑体" w:eastAsia="黑体"/>
          <w:kern w:val="0"/>
          <w:szCs w:val="20"/>
        </w:rPr>
        <w:t xml:space="preserve"> </w:t>
      </w:r>
      <w:r>
        <w:rPr>
          <w:rFonts w:hint="eastAsia" w:ascii="宋体" w:hAnsi="宋体"/>
        </w:rPr>
        <w:t>高频感应电热装置的屏蔽网、滤波器、电源装置的金属屏蔽外壳，高频回路中外露导体和电气设备的所有屏蔽部分及与其连接的金属管道均应接地，并宜与接地网连接。与高频滤波器相连的射频电缆应全程伴随</w:t>
      </w:r>
      <w:r>
        <w:rPr>
          <w:rFonts w:ascii="宋体" w:hAnsi="宋体"/>
        </w:rPr>
        <w:t>100</w:t>
      </w:r>
      <w:r>
        <w:rPr>
          <w:rFonts w:hint="eastAsia" w:ascii="宋体" w:hAnsi="宋体" w:cs="宋体"/>
          <w:vertAlign w:val="subscript"/>
          <w:lang w:val="en-US" w:eastAsia="zh-CN"/>
        </w:rPr>
        <w:t xml:space="preserve"> </w:t>
      </w:r>
      <w:r>
        <w:rPr>
          <w:rFonts w:ascii="宋体" w:hAnsi="宋体"/>
        </w:rPr>
        <w:t>mm²</w:t>
      </w:r>
      <w:r>
        <w:rPr>
          <w:rFonts w:hint="eastAsia" w:ascii="宋体" w:hAnsi="宋体"/>
        </w:rPr>
        <w:t>以上的铜质接地线。</w:t>
      </w:r>
    </w:p>
    <w:p>
      <w:pPr>
        <w:pStyle w:val="107"/>
        <w:spacing w:before="120" w:after="120"/>
      </w:pPr>
      <w:bookmarkStart w:id="70" w:name="_Toc80720380"/>
      <w:bookmarkStart w:id="71" w:name="_Toc80714434"/>
      <w:r>
        <w:rPr>
          <w:rFonts w:hint="eastAsia"/>
        </w:rPr>
        <w:t>接地线、接地极的连接</w:t>
      </w:r>
      <w:bookmarkEnd w:id="70"/>
      <w:bookmarkEnd w:id="71"/>
    </w:p>
    <w:p>
      <w:pPr>
        <w:widowControl/>
        <w:tabs>
          <w:tab w:val="center" w:pos="4201"/>
          <w:tab w:val="right" w:leader="dot" w:pos="9298"/>
        </w:tabs>
        <w:autoSpaceDE w:val="0"/>
        <w:autoSpaceDN w:val="0"/>
        <w:adjustRightInd/>
        <w:spacing w:line="240" w:lineRule="auto"/>
        <w:jc w:val="left"/>
        <w:rPr>
          <w:rFonts w:ascii="宋体" w:hAnsi="宋体"/>
        </w:rPr>
      </w:pPr>
      <w:r>
        <w:rPr>
          <w:rFonts w:ascii="黑体" w:eastAsia="黑体"/>
          <w:kern w:val="0"/>
          <w:szCs w:val="20"/>
        </w:rPr>
        <w:t>5</w:t>
      </w:r>
      <w:r>
        <w:rPr>
          <w:rFonts w:hint="eastAsia" w:ascii="黑体" w:eastAsia="黑体"/>
          <w:kern w:val="0"/>
          <w:szCs w:val="20"/>
        </w:rPr>
        <w:t>.3.1</w:t>
      </w:r>
      <w:r>
        <w:rPr>
          <w:rFonts w:ascii="黑体" w:eastAsia="黑体"/>
          <w:kern w:val="0"/>
          <w:szCs w:val="20"/>
        </w:rPr>
        <w:t xml:space="preserve">  </w:t>
      </w:r>
      <w:r>
        <w:rPr>
          <w:rFonts w:hint="eastAsia" w:ascii="宋体" w:hAnsi="宋体"/>
        </w:rPr>
        <w:t>合金接地极的连接应采用氩弧焊接，接地线与接地极的连接应采用氩弧焊接。合金接地极与其他金属连接时接头处应采取防止电化学腐蚀的措施。</w:t>
      </w:r>
    </w:p>
    <w:p>
      <w:pPr>
        <w:widowControl/>
        <w:tabs>
          <w:tab w:val="center" w:pos="4201"/>
          <w:tab w:val="right" w:leader="dot" w:pos="9298"/>
        </w:tabs>
        <w:autoSpaceDE w:val="0"/>
        <w:autoSpaceDN w:val="0"/>
        <w:adjustRightInd/>
        <w:spacing w:line="240" w:lineRule="auto"/>
        <w:jc w:val="left"/>
        <w:rPr>
          <w:rFonts w:ascii="宋体" w:hAnsi="宋体"/>
        </w:rPr>
      </w:pPr>
      <w:r>
        <w:rPr>
          <w:rFonts w:ascii="黑体" w:eastAsia="黑体"/>
          <w:kern w:val="0"/>
          <w:szCs w:val="20"/>
        </w:rPr>
        <w:t>5</w:t>
      </w:r>
      <w:r>
        <w:rPr>
          <w:rFonts w:hint="eastAsia" w:ascii="黑体" w:eastAsia="黑体"/>
          <w:kern w:val="0"/>
          <w:szCs w:val="20"/>
        </w:rPr>
        <w:t xml:space="preserve">.3.2 </w:t>
      </w:r>
      <w:r>
        <w:rPr>
          <w:rFonts w:ascii="黑体" w:eastAsia="黑体"/>
          <w:kern w:val="0"/>
          <w:szCs w:val="20"/>
        </w:rPr>
        <w:t xml:space="preserve"> </w:t>
      </w:r>
      <w:r>
        <w:rPr>
          <w:rFonts w:hint="eastAsia" w:ascii="宋体" w:hAnsi="宋体"/>
        </w:rPr>
        <w:t>接至电气设备上的接地线，应采用螺栓连接；合金接地线不能采用焊接时，可用螺栓连接、压接方式进行连接。螺栓连接处的接触面应按GB</w:t>
      </w:r>
      <w:r>
        <w:rPr>
          <w:rFonts w:hint="eastAsia" w:ascii="宋体" w:hAnsi="宋体"/>
          <w:lang w:val="en-US" w:eastAsia="zh-CN"/>
        </w:rPr>
        <w:t xml:space="preserve"> </w:t>
      </w:r>
      <w:r>
        <w:rPr>
          <w:rFonts w:hint="eastAsia" w:ascii="宋体" w:hAnsi="宋体"/>
        </w:rPr>
        <w:t>50149的规定执行。</w:t>
      </w:r>
    </w:p>
    <w:p>
      <w:pPr>
        <w:widowControl/>
        <w:tabs>
          <w:tab w:val="center" w:pos="4201"/>
          <w:tab w:val="right" w:leader="dot" w:pos="9298"/>
        </w:tabs>
        <w:autoSpaceDE w:val="0"/>
        <w:autoSpaceDN w:val="0"/>
        <w:adjustRightInd/>
        <w:spacing w:line="240" w:lineRule="auto"/>
        <w:jc w:val="left"/>
        <w:rPr>
          <w:rFonts w:ascii="宋体" w:hAnsi="宋体"/>
        </w:rPr>
      </w:pPr>
      <w:r>
        <w:rPr>
          <w:rFonts w:ascii="黑体" w:eastAsia="黑体"/>
          <w:kern w:val="0"/>
          <w:szCs w:val="20"/>
        </w:rPr>
        <w:t>5</w:t>
      </w:r>
      <w:r>
        <w:rPr>
          <w:rFonts w:hint="eastAsia" w:ascii="黑体" w:eastAsia="黑体"/>
          <w:kern w:val="0"/>
          <w:szCs w:val="20"/>
        </w:rPr>
        <w:t xml:space="preserve">.3.3 </w:t>
      </w:r>
      <w:r>
        <w:rPr>
          <w:rFonts w:ascii="黑体" w:eastAsia="黑体"/>
          <w:kern w:val="0"/>
          <w:szCs w:val="20"/>
        </w:rPr>
        <w:t xml:space="preserve"> </w:t>
      </w:r>
      <w:r>
        <w:rPr>
          <w:rFonts w:hint="eastAsia" w:ascii="宋体" w:hAnsi="宋体"/>
        </w:rPr>
        <w:t>合金接地材料焊接时，在焊痕外最小100</w:t>
      </w:r>
      <w:r>
        <w:rPr>
          <w:rFonts w:hint="eastAsia" w:ascii="宋体" w:hAnsi="宋体" w:cs="宋体"/>
          <w:vertAlign w:val="subscript"/>
          <w:lang w:val="en-US" w:eastAsia="zh-CN"/>
        </w:rPr>
        <w:t xml:space="preserve"> </w:t>
      </w:r>
      <w:r>
        <w:rPr>
          <w:rFonts w:hint="eastAsia" w:ascii="宋体" w:hAnsi="宋体"/>
        </w:rPr>
        <w:t>mm范围内应采取可靠的防腐处理。</w:t>
      </w:r>
    </w:p>
    <w:p>
      <w:pPr>
        <w:widowControl/>
        <w:tabs>
          <w:tab w:val="center" w:pos="4201"/>
          <w:tab w:val="right" w:leader="dot" w:pos="9298"/>
        </w:tabs>
        <w:autoSpaceDE w:val="0"/>
        <w:autoSpaceDN w:val="0"/>
        <w:adjustRightInd/>
        <w:spacing w:line="240" w:lineRule="auto"/>
        <w:jc w:val="left"/>
        <w:rPr>
          <w:rFonts w:ascii="宋体" w:hAnsi="宋体"/>
        </w:rPr>
      </w:pPr>
      <w:r>
        <w:rPr>
          <w:rFonts w:ascii="黑体" w:eastAsia="黑体"/>
          <w:kern w:val="0"/>
          <w:szCs w:val="20"/>
        </w:rPr>
        <w:t>5</w:t>
      </w:r>
      <w:r>
        <w:rPr>
          <w:rFonts w:hint="eastAsia" w:ascii="黑体" w:eastAsia="黑体"/>
          <w:kern w:val="0"/>
          <w:szCs w:val="20"/>
        </w:rPr>
        <w:t xml:space="preserve">.3.4 </w:t>
      </w:r>
      <w:r>
        <w:rPr>
          <w:rFonts w:ascii="黑体" w:eastAsia="黑体"/>
          <w:kern w:val="0"/>
          <w:szCs w:val="20"/>
        </w:rPr>
        <w:t xml:space="preserve"> </w:t>
      </w:r>
      <w:r>
        <w:rPr>
          <w:rFonts w:hint="eastAsia" w:ascii="宋体" w:hAnsi="宋体"/>
        </w:rPr>
        <w:t>合金接地线、接地极采用氩弧焊连接时应采用搭接焊缝，其搭接长度应符合下列规定：</w:t>
      </w:r>
    </w:p>
    <w:p>
      <w:pPr>
        <w:pStyle w:val="176"/>
        <w:numPr>
          <w:ilvl w:val="0"/>
          <w:numId w:val="0"/>
        </w:numPr>
        <w:ind w:left="851" w:hanging="426"/>
      </w:pPr>
      <w:r>
        <w:t xml:space="preserve">a)  </w:t>
      </w:r>
      <w:r>
        <w:rPr>
          <w:rFonts w:hint="eastAsia"/>
        </w:rPr>
        <w:t>合金扁排应为其宽度的2倍且不得少于3个棱边焊接；</w:t>
      </w:r>
    </w:p>
    <w:p>
      <w:pPr>
        <w:pStyle w:val="176"/>
        <w:numPr>
          <w:ilvl w:val="0"/>
          <w:numId w:val="0"/>
        </w:numPr>
        <w:ind w:left="851" w:hanging="426"/>
      </w:pPr>
      <w:r>
        <w:t xml:space="preserve">b)  </w:t>
      </w:r>
      <w:r>
        <w:rPr>
          <w:rFonts w:hint="eastAsia"/>
        </w:rPr>
        <w:t>合金圆棒应为其直径的6倍；</w:t>
      </w:r>
    </w:p>
    <w:p>
      <w:pPr>
        <w:pStyle w:val="176"/>
        <w:numPr>
          <w:ilvl w:val="0"/>
          <w:numId w:val="0"/>
        </w:numPr>
        <w:ind w:left="851" w:hanging="426"/>
      </w:pPr>
      <w:r>
        <w:t xml:space="preserve">c)  </w:t>
      </w:r>
      <w:r>
        <w:rPr>
          <w:rFonts w:hint="eastAsia"/>
        </w:rPr>
        <w:t>合金圆棒与扁排连接时，其长度应为圆棒直径的6倍；</w:t>
      </w:r>
    </w:p>
    <w:p>
      <w:pPr>
        <w:pStyle w:val="176"/>
        <w:numPr>
          <w:ilvl w:val="0"/>
          <w:numId w:val="0"/>
        </w:numPr>
        <w:ind w:left="851" w:hanging="426"/>
      </w:pPr>
      <w:r>
        <w:t xml:space="preserve">d)  </w:t>
      </w:r>
      <w:r>
        <w:rPr>
          <w:rFonts w:hint="eastAsia"/>
        </w:rPr>
        <w:t>合金扁排与垂直接地极、圆棒与垂直接地极焊接时，除应在其解除部位两侧进行焊接外，还应由扁排或圆棒完成的卡子与垂直接地极焊接。</w:t>
      </w:r>
    </w:p>
    <w:p>
      <w:pPr>
        <w:widowControl/>
        <w:tabs>
          <w:tab w:val="center" w:pos="4201"/>
          <w:tab w:val="right" w:leader="dot" w:pos="9298"/>
        </w:tabs>
        <w:autoSpaceDE w:val="0"/>
        <w:autoSpaceDN w:val="0"/>
        <w:adjustRightInd/>
        <w:spacing w:line="240" w:lineRule="auto"/>
        <w:jc w:val="left"/>
        <w:rPr>
          <w:rFonts w:ascii="黑体" w:eastAsia="黑体"/>
          <w:kern w:val="0"/>
          <w:szCs w:val="20"/>
        </w:rPr>
      </w:pPr>
      <w:r>
        <w:rPr>
          <w:rFonts w:ascii="黑体" w:eastAsia="黑体"/>
          <w:kern w:val="0"/>
          <w:szCs w:val="20"/>
        </w:rPr>
        <w:t>5.3.5</w:t>
      </w:r>
      <w:r>
        <w:rPr>
          <w:rFonts w:hint="eastAsia" w:ascii="黑体" w:eastAsia="黑体"/>
          <w:kern w:val="0"/>
          <w:szCs w:val="20"/>
        </w:rPr>
        <w:t xml:space="preserve"> </w:t>
      </w:r>
      <w:r>
        <w:rPr>
          <w:rFonts w:ascii="黑体" w:eastAsia="黑体"/>
          <w:kern w:val="0"/>
          <w:szCs w:val="20"/>
        </w:rPr>
        <w:t xml:space="preserve"> </w:t>
      </w:r>
      <w:r>
        <w:rPr>
          <w:rFonts w:hint="eastAsia" w:ascii="黑体" w:eastAsia="黑体"/>
          <w:kern w:val="0"/>
          <w:szCs w:val="20"/>
        </w:rPr>
        <w:t>连接接头焊接要求</w:t>
      </w:r>
    </w:p>
    <w:p>
      <w:pPr>
        <w:pStyle w:val="176"/>
        <w:numPr>
          <w:ilvl w:val="0"/>
          <w:numId w:val="0"/>
        </w:numPr>
        <w:ind w:left="851" w:hanging="426"/>
      </w:pPr>
      <w:r>
        <w:rPr>
          <w:rFonts w:hint="eastAsia"/>
        </w:rPr>
        <w:t>a</w:t>
      </w:r>
      <w:r>
        <w:t xml:space="preserve">)  </w:t>
      </w:r>
      <w:r>
        <w:rPr>
          <w:rFonts w:hint="eastAsia"/>
        </w:rPr>
        <w:t>焊接采用交流方波氩弧焊机，焊接前检查设备是否接地完好，气路、水路是否通畅，各项功能是否正常工作；</w:t>
      </w:r>
    </w:p>
    <w:p>
      <w:pPr>
        <w:pStyle w:val="176"/>
        <w:numPr>
          <w:ilvl w:val="0"/>
          <w:numId w:val="0"/>
        </w:numPr>
        <w:ind w:left="851" w:hanging="426"/>
      </w:pPr>
      <w:r>
        <w:rPr>
          <w:rFonts w:hint="eastAsia"/>
        </w:rPr>
        <w:t>b</w:t>
      </w:r>
      <w:r>
        <w:t xml:space="preserve">)  </w:t>
      </w:r>
      <w:r>
        <w:rPr>
          <w:rFonts w:hint="eastAsia"/>
        </w:rPr>
        <w:t>正式焊接前应先在试样上试焊，调整好各项参数，待焊道达到设计要求时，再进行正式焊接；</w:t>
      </w:r>
    </w:p>
    <w:p>
      <w:pPr>
        <w:pStyle w:val="176"/>
        <w:numPr>
          <w:ilvl w:val="0"/>
          <w:numId w:val="0"/>
        </w:numPr>
        <w:ind w:left="851" w:hanging="426"/>
        <w:jc w:val="left"/>
      </w:pPr>
      <w:r>
        <w:rPr>
          <w:rFonts w:hint="eastAsia"/>
        </w:rPr>
        <w:t>c</w:t>
      </w:r>
      <w:r>
        <w:t xml:space="preserve">)  </w:t>
      </w:r>
      <w:r>
        <w:rPr>
          <w:rFonts w:hint="eastAsia"/>
        </w:rPr>
        <w:t>在保证焊缝充分熔透的前提下，应在焊接工艺允许范围内采用大电流快速施焊。无特殊要求下焊接无需预热。</w:t>
      </w:r>
    </w:p>
    <w:p>
      <w:pPr>
        <w:widowControl/>
        <w:tabs>
          <w:tab w:val="center" w:pos="4201"/>
          <w:tab w:val="right" w:leader="dot" w:pos="9298"/>
        </w:tabs>
        <w:autoSpaceDE w:val="0"/>
        <w:autoSpaceDN w:val="0"/>
        <w:adjustRightInd/>
        <w:spacing w:line="240" w:lineRule="auto"/>
        <w:jc w:val="left"/>
        <w:rPr>
          <w:rFonts w:ascii="黑体" w:eastAsia="黑体"/>
          <w:kern w:val="0"/>
          <w:szCs w:val="20"/>
        </w:rPr>
      </w:pPr>
      <w:r>
        <w:rPr>
          <w:rFonts w:ascii="黑体" w:eastAsia="黑体"/>
          <w:kern w:val="0"/>
          <w:szCs w:val="20"/>
        </w:rPr>
        <w:t>5</w:t>
      </w:r>
      <w:r>
        <w:rPr>
          <w:rFonts w:hint="eastAsia" w:ascii="黑体" w:eastAsia="黑体"/>
          <w:kern w:val="0"/>
          <w:szCs w:val="20"/>
        </w:rPr>
        <w:t xml:space="preserve">.3.6 </w:t>
      </w:r>
      <w:r>
        <w:rPr>
          <w:rFonts w:ascii="黑体" w:eastAsia="黑体"/>
          <w:kern w:val="0"/>
          <w:szCs w:val="20"/>
        </w:rPr>
        <w:t xml:space="preserve"> </w:t>
      </w:r>
      <w:r>
        <w:rPr>
          <w:rFonts w:hint="eastAsia" w:ascii="黑体" w:eastAsia="黑体"/>
          <w:kern w:val="0"/>
          <w:szCs w:val="20"/>
        </w:rPr>
        <w:t>连接接头质量要求</w:t>
      </w:r>
    </w:p>
    <w:p>
      <w:pPr>
        <w:widowControl/>
        <w:tabs>
          <w:tab w:val="center" w:pos="4201"/>
          <w:tab w:val="right" w:leader="dot" w:pos="9298"/>
        </w:tabs>
        <w:autoSpaceDE w:val="0"/>
        <w:autoSpaceDN w:val="0"/>
        <w:adjustRightInd/>
        <w:spacing w:line="240" w:lineRule="auto"/>
        <w:ind w:firstLine="420" w:firstLineChars="200"/>
        <w:jc w:val="left"/>
        <w:rPr>
          <w:rFonts w:ascii="宋体" w:hAnsi="宋体"/>
        </w:rPr>
      </w:pPr>
      <w:r>
        <w:rPr>
          <w:rFonts w:hint="eastAsia" w:ascii="宋体" w:hAnsi="宋体"/>
        </w:rPr>
        <w:t>焊接接头应使用磨光机清除焊瘤、飞溅、凹坑等缺陷，焊缝应与表面圆滑过度,其表面不得有裂纹、未熔合、气孔、氧化物夹渣等缺陷。</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val="0"/>
        <w:snapToGrid/>
        <w:spacing w:line="240" w:lineRule="auto"/>
        <w:ind w:left="840" w:leftChars="200" w:hanging="420" w:hangingChars="200"/>
        <w:jc w:val="left"/>
        <w:textAlignment w:val="auto"/>
        <w:rPr>
          <w:rFonts w:ascii="宋体" w:hAnsi="宋体"/>
        </w:rPr>
      </w:pPr>
      <w:r>
        <w:rPr>
          <w:rFonts w:ascii="宋体" w:hAnsi="宋体"/>
        </w:rPr>
        <w:t xml:space="preserve">a)  </w:t>
      </w:r>
      <w:r>
        <w:rPr>
          <w:rFonts w:hint="eastAsia" w:ascii="宋体" w:hAnsi="宋体"/>
        </w:rPr>
        <w:t>带连接件的合金接地材料直流电阻值，不得大于规格尺寸均相同的原材料直流电阻值的1.1倍；</w:t>
      </w:r>
    </w:p>
    <w:p>
      <w:pPr>
        <w:widowControl/>
        <w:tabs>
          <w:tab w:val="center" w:pos="4201"/>
          <w:tab w:val="right" w:leader="dot" w:pos="9298"/>
        </w:tabs>
        <w:autoSpaceDE w:val="0"/>
        <w:autoSpaceDN w:val="0"/>
        <w:spacing w:line="240" w:lineRule="auto"/>
        <w:ind w:left="420" w:leftChars="200"/>
        <w:jc w:val="left"/>
        <w:rPr>
          <w:rFonts w:ascii="宋体" w:hAnsi="宋体"/>
        </w:rPr>
      </w:pPr>
      <w:r>
        <w:rPr>
          <w:rFonts w:ascii="宋体" w:hAnsi="宋体"/>
        </w:rPr>
        <w:t xml:space="preserve">b)  </w:t>
      </w:r>
      <w:r>
        <w:rPr>
          <w:rFonts w:hint="eastAsia" w:ascii="宋体" w:hAnsi="宋体"/>
        </w:rPr>
        <w:t>焊接接头的抗拉强度≥180</w:t>
      </w:r>
      <w:r>
        <w:rPr>
          <w:rFonts w:hint="eastAsia" w:ascii="宋体" w:hAnsi="宋体" w:cs="宋体"/>
          <w:vertAlign w:val="subscript"/>
          <w:lang w:val="en-US" w:eastAsia="zh-CN"/>
        </w:rPr>
        <w:t xml:space="preserve"> </w:t>
      </w:r>
      <w:r>
        <w:rPr>
          <w:rFonts w:hint="eastAsia" w:ascii="宋体" w:hAnsi="宋体"/>
        </w:rPr>
        <w:t>N/mm</w:t>
      </w:r>
      <w:r>
        <w:rPr>
          <w:rFonts w:hint="eastAsia" w:ascii="宋体" w:hAnsi="宋体"/>
          <w:vertAlign w:val="superscript"/>
        </w:rPr>
        <w:t>2</w:t>
      </w:r>
      <w:r>
        <w:rPr>
          <w:rFonts w:hint="eastAsia" w:ascii="宋体" w:hAnsi="宋体"/>
        </w:rPr>
        <w:t>。</w:t>
      </w:r>
    </w:p>
    <w:p>
      <w:pPr>
        <w:pStyle w:val="107"/>
        <w:spacing w:before="120" w:after="120"/>
      </w:pPr>
      <w:bookmarkStart w:id="72" w:name="_Toc80720381"/>
      <w:bookmarkStart w:id="73" w:name="_Toc80714435"/>
      <w:r>
        <w:rPr>
          <w:rFonts w:hint="eastAsia"/>
        </w:rPr>
        <w:t>接地阻抗测试</w:t>
      </w:r>
      <w:bookmarkEnd w:id="72"/>
      <w:bookmarkEnd w:id="73"/>
    </w:p>
    <w:p>
      <w:pPr>
        <w:widowControl/>
        <w:tabs>
          <w:tab w:val="center" w:pos="4201"/>
          <w:tab w:val="right" w:leader="dot" w:pos="9298"/>
        </w:tabs>
        <w:autoSpaceDE w:val="0"/>
        <w:autoSpaceDN w:val="0"/>
        <w:adjustRightInd/>
        <w:spacing w:line="240" w:lineRule="auto"/>
        <w:jc w:val="left"/>
        <w:rPr>
          <w:rFonts w:ascii="宋体" w:hAnsi="宋体"/>
        </w:rPr>
      </w:pPr>
      <w:r>
        <w:rPr>
          <w:rFonts w:ascii="黑体" w:eastAsia="黑体"/>
          <w:kern w:val="0"/>
          <w:szCs w:val="20"/>
        </w:rPr>
        <w:t>5</w:t>
      </w:r>
      <w:r>
        <w:rPr>
          <w:rFonts w:hint="eastAsia" w:ascii="黑体" w:eastAsia="黑体"/>
          <w:kern w:val="0"/>
          <w:szCs w:val="20"/>
        </w:rPr>
        <w:t>.4</w:t>
      </w:r>
      <w:r>
        <w:rPr>
          <w:rFonts w:ascii="黑体" w:eastAsia="黑体"/>
          <w:kern w:val="0"/>
          <w:szCs w:val="20"/>
        </w:rPr>
        <w:t xml:space="preserve">.1  </w:t>
      </w:r>
      <w:r>
        <w:rPr>
          <w:rFonts w:ascii="宋体" w:hAnsi="宋体"/>
        </w:rPr>
        <w:t>电气设备和防雷设施的接地装置的试验项目，应包括下列内容</w:t>
      </w:r>
      <w:r>
        <w:rPr>
          <w:rFonts w:hint="eastAsia" w:ascii="宋体" w:hAnsi="宋体"/>
        </w:rPr>
        <w:t>：</w:t>
      </w:r>
    </w:p>
    <w:p>
      <w:pPr>
        <w:widowControl/>
        <w:tabs>
          <w:tab w:val="center" w:pos="4201"/>
          <w:tab w:val="right" w:leader="dot" w:pos="9298"/>
        </w:tabs>
        <w:autoSpaceDE w:val="0"/>
        <w:autoSpaceDN w:val="0"/>
        <w:spacing w:line="240" w:lineRule="auto"/>
        <w:ind w:left="840" w:leftChars="200" w:hanging="420" w:hangingChars="200"/>
        <w:jc w:val="left"/>
        <w:rPr>
          <w:rFonts w:ascii="宋体" w:hAnsi="宋体"/>
        </w:rPr>
      </w:pPr>
      <w:r>
        <w:rPr>
          <w:rFonts w:ascii="宋体" w:hAnsi="宋体"/>
        </w:rPr>
        <w:t>a)  接地网电气完整性测试</w:t>
      </w:r>
      <w:r>
        <w:rPr>
          <w:rFonts w:hint="eastAsia" w:ascii="宋体" w:hAnsi="宋体"/>
        </w:rPr>
        <w:t>；</w:t>
      </w:r>
    </w:p>
    <w:p>
      <w:pPr>
        <w:widowControl/>
        <w:tabs>
          <w:tab w:val="center" w:pos="4201"/>
          <w:tab w:val="right" w:leader="dot" w:pos="9298"/>
        </w:tabs>
        <w:autoSpaceDE w:val="0"/>
        <w:autoSpaceDN w:val="0"/>
        <w:spacing w:line="240" w:lineRule="auto"/>
        <w:ind w:left="840" w:leftChars="200" w:hanging="420" w:hangingChars="200"/>
        <w:jc w:val="left"/>
        <w:rPr>
          <w:rFonts w:ascii="宋体" w:hAnsi="宋体"/>
        </w:rPr>
      </w:pPr>
      <w:r>
        <w:rPr>
          <w:rFonts w:ascii="宋体" w:hAnsi="宋体"/>
        </w:rPr>
        <w:t>b)  接地阻抗</w:t>
      </w:r>
      <w:r>
        <w:rPr>
          <w:rFonts w:hint="eastAsia" w:ascii="宋体" w:hAnsi="宋体"/>
        </w:rPr>
        <w:t>；</w:t>
      </w:r>
    </w:p>
    <w:p>
      <w:pPr>
        <w:widowControl/>
        <w:tabs>
          <w:tab w:val="center" w:pos="4201"/>
          <w:tab w:val="right" w:leader="dot" w:pos="9298"/>
        </w:tabs>
        <w:autoSpaceDE w:val="0"/>
        <w:autoSpaceDN w:val="0"/>
        <w:spacing w:line="240" w:lineRule="auto"/>
        <w:ind w:left="840" w:leftChars="200" w:hanging="420" w:hangingChars="200"/>
        <w:jc w:val="left"/>
        <w:rPr>
          <w:rFonts w:ascii="宋体" w:hAnsi="宋体"/>
        </w:rPr>
      </w:pPr>
      <w:r>
        <w:rPr>
          <w:rFonts w:ascii="宋体" w:hAnsi="宋体"/>
        </w:rPr>
        <w:t>c)  场区地表电位梯度、接触电位差、跨步电压和转移电位测量。</w:t>
      </w:r>
    </w:p>
    <w:p>
      <w:pPr>
        <w:widowControl/>
        <w:tabs>
          <w:tab w:val="center" w:pos="4201"/>
          <w:tab w:val="right" w:leader="dot" w:pos="9298"/>
        </w:tabs>
        <w:autoSpaceDE w:val="0"/>
        <w:autoSpaceDN w:val="0"/>
        <w:adjustRightInd/>
        <w:spacing w:line="240" w:lineRule="auto"/>
        <w:jc w:val="left"/>
        <w:rPr>
          <w:rFonts w:ascii="宋体" w:hAnsi="宋体"/>
        </w:rPr>
      </w:pPr>
      <w:r>
        <w:rPr>
          <w:rFonts w:ascii="黑体" w:eastAsia="黑体"/>
          <w:kern w:val="0"/>
          <w:szCs w:val="20"/>
        </w:rPr>
        <w:t>5.</w:t>
      </w:r>
      <w:r>
        <w:rPr>
          <w:rFonts w:hint="eastAsia" w:ascii="黑体" w:eastAsia="黑体"/>
          <w:kern w:val="0"/>
          <w:szCs w:val="20"/>
        </w:rPr>
        <w:t>4</w:t>
      </w:r>
      <w:r>
        <w:rPr>
          <w:rFonts w:ascii="黑体" w:eastAsia="黑体"/>
          <w:kern w:val="0"/>
          <w:szCs w:val="20"/>
        </w:rPr>
        <w:t xml:space="preserve">.2  </w:t>
      </w:r>
      <w:r>
        <w:rPr>
          <w:rFonts w:ascii="宋体" w:hAnsi="宋体"/>
        </w:rPr>
        <w:t>接地网电气完整性测试，应符合下列规定</w:t>
      </w:r>
      <w:r>
        <w:rPr>
          <w:rFonts w:hint="eastAsia" w:ascii="宋体" w:hAnsi="宋体"/>
        </w:rPr>
        <w:t>：</w:t>
      </w:r>
    </w:p>
    <w:p>
      <w:pPr>
        <w:widowControl/>
        <w:tabs>
          <w:tab w:val="center" w:pos="4201"/>
          <w:tab w:val="right" w:leader="dot" w:pos="9298"/>
        </w:tabs>
        <w:autoSpaceDE w:val="0"/>
        <w:autoSpaceDN w:val="0"/>
        <w:adjustRightInd/>
        <w:spacing w:line="240" w:lineRule="auto"/>
        <w:ind w:left="840" w:leftChars="200" w:hanging="420" w:hangingChars="200"/>
        <w:jc w:val="left"/>
        <w:rPr>
          <w:rFonts w:ascii="宋体" w:hAnsi="宋体"/>
        </w:rPr>
      </w:pPr>
      <w:r>
        <w:rPr>
          <w:rFonts w:ascii="宋体" w:hAnsi="宋体"/>
        </w:rPr>
        <w:t>a)  应测量同一接地网的各相邻设备接地线之间的电气导通情况，以直流电阻值表示</w:t>
      </w:r>
      <w:r>
        <w:rPr>
          <w:rFonts w:hint="eastAsia" w:ascii="宋体" w:hAnsi="宋体"/>
        </w:rPr>
        <w:t>；</w:t>
      </w:r>
    </w:p>
    <w:p>
      <w:pPr>
        <w:widowControl/>
        <w:tabs>
          <w:tab w:val="center" w:pos="4201"/>
          <w:tab w:val="right" w:leader="dot" w:pos="9298"/>
        </w:tabs>
        <w:autoSpaceDE w:val="0"/>
        <w:autoSpaceDN w:val="0"/>
        <w:adjustRightInd/>
        <w:spacing w:line="240" w:lineRule="auto"/>
        <w:ind w:left="840" w:leftChars="200" w:hanging="420" w:hangingChars="200"/>
        <w:jc w:val="left"/>
        <w:rPr>
          <w:rFonts w:ascii="宋体" w:hAnsi="宋体"/>
        </w:rPr>
      </w:pPr>
      <w:r>
        <w:rPr>
          <w:rFonts w:ascii="宋体" w:hAnsi="宋体"/>
        </w:rPr>
        <w:t>b)  直流电阻值不宜大于0.05</w:t>
      </w:r>
      <w:r>
        <w:rPr>
          <w:rFonts w:hint="eastAsia" w:ascii="宋体" w:hAnsi="宋体" w:cs="宋体"/>
          <w:vertAlign w:val="subscript"/>
          <w:lang w:val="en-US" w:eastAsia="zh-CN"/>
        </w:rPr>
        <w:t xml:space="preserve"> </w:t>
      </w:r>
      <w:r>
        <w:rPr>
          <w:rFonts w:hint="eastAsia" w:ascii="宋体" w:hAnsi="宋体"/>
        </w:rPr>
        <w:t>Ω。</w:t>
      </w:r>
    </w:p>
    <w:p>
      <w:pPr>
        <w:widowControl/>
        <w:tabs>
          <w:tab w:val="center" w:pos="4201"/>
          <w:tab w:val="right" w:leader="dot" w:pos="9298"/>
        </w:tabs>
        <w:autoSpaceDE w:val="0"/>
        <w:autoSpaceDN w:val="0"/>
        <w:adjustRightInd/>
        <w:spacing w:line="240" w:lineRule="auto"/>
        <w:jc w:val="left"/>
        <w:rPr>
          <w:rFonts w:ascii="宋体" w:hAnsi="宋体"/>
        </w:rPr>
      </w:pPr>
      <w:r>
        <w:rPr>
          <w:rFonts w:ascii="黑体" w:eastAsia="黑体"/>
          <w:kern w:val="0"/>
          <w:szCs w:val="20"/>
        </w:rPr>
        <w:t>5.</w:t>
      </w:r>
      <w:r>
        <w:rPr>
          <w:rFonts w:hint="eastAsia" w:ascii="黑体" w:eastAsia="黑体"/>
          <w:kern w:val="0"/>
          <w:szCs w:val="20"/>
        </w:rPr>
        <w:t>4</w:t>
      </w:r>
      <w:r>
        <w:rPr>
          <w:rFonts w:ascii="黑体" w:eastAsia="黑体"/>
          <w:kern w:val="0"/>
          <w:szCs w:val="20"/>
        </w:rPr>
        <w:t xml:space="preserve">.3  </w:t>
      </w:r>
      <w:r>
        <w:rPr>
          <w:rFonts w:ascii="宋体" w:hAnsi="宋体"/>
        </w:rPr>
        <w:t>接地阻抗测量，应符合下列规定</w:t>
      </w:r>
      <w:r>
        <w:rPr>
          <w:rFonts w:hint="eastAsia" w:ascii="宋体" w:hAnsi="宋体"/>
        </w:rPr>
        <w:t>：</w:t>
      </w:r>
    </w:p>
    <w:p>
      <w:pPr>
        <w:widowControl/>
        <w:tabs>
          <w:tab w:val="center" w:pos="4201"/>
          <w:tab w:val="right" w:leader="dot" w:pos="9298"/>
        </w:tabs>
        <w:autoSpaceDE w:val="0"/>
        <w:autoSpaceDN w:val="0"/>
        <w:adjustRightInd/>
        <w:spacing w:line="240" w:lineRule="auto"/>
        <w:ind w:left="840" w:leftChars="200" w:hanging="420" w:hangingChars="200"/>
        <w:rPr>
          <w:rFonts w:ascii="宋体" w:hAnsi="宋体"/>
        </w:rPr>
      </w:pPr>
      <w:r>
        <w:rPr>
          <w:rFonts w:ascii="宋体" w:hAnsi="宋体"/>
        </w:rPr>
        <w:t>a)  接地阻抗值应符合设计文件规定，当设计文件没有规定时应符合</w:t>
      </w:r>
      <w:r>
        <w:rPr>
          <w:rFonts w:hint="eastAsia" w:ascii="宋体" w:hAnsi="宋体"/>
        </w:rPr>
        <w:t>表4</w:t>
      </w:r>
      <w:r>
        <w:rPr>
          <w:rFonts w:ascii="宋体" w:hAnsi="宋体"/>
        </w:rPr>
        <w:t>的要求</w:t>
      </w:r>
      <w:r>
        <w:rPr>
          <w:rFonts w:hint="eastAsia" w:ascii="宋体" w:hAnsi="宋体"/>
        </w:rPr>
        <w:t>（</w:t>
      </w:r>
      <w:r>
        <w:rPr>
          <w:rFonts w:hint="eastAsia" w:ascii="宋体" w:hAnsi="宋体"/>
          <w:lang w:eastAsia="zh-CN"/>
        </w:rPr>
        <w:t>参考</w:t>
      </w:r>
      <w:r>
        <w:rPr>
          <w:rFonts w:hint="eastAsia" w:ascii="宋体" w:hAnsi="宋体"/>
        </w:rPr>
        <w:t>GB</w:t>
      </w:r>
      <w:r>
        <w:rPr>
          <w:rFonts w:hint="eastAsia" w:ascii="宋体" w:hAnsi="宋体"/>
          <w:lang w:val="en-US" w:eastAsia="zh-CN"/>
        </w:rPr>
        <w:t xml:space="preserve"> </w:t>
      </w:r>
      <w:r>
        <w:rPr>
          <w:rFonts w:hint="eastAsia" w:ascii="宋体" w:hAnsi="宋体"/>
        </w:rPr>
        <w:t>50150</w:t>
      </w:r>
      <w:r>
        <w:rPr>
          <w:rFonts w:hint="eastAsia" w:ascii="宋体" w:hAnsi="宋体"/>
          <w:lang w:eastAsia="zh-CN"/>
        </w:rPr>
        <w:t>）</w:t>
      </w:r>
      <w:r>
        <w:rPr>
          <w:rFonts w:hint="eastAsia" w:ascii="宋体" w:hAnsi="宋体"/>
        </w:rPr>
        <w:t>；</w:t>
      </w:r>
    </w:p>
    <w:p>
      <w:pPr>
        <w:widowControl/>
        <w:tabs>
          <w:tab w:val="left" w:pos="0"/>
        </w:tabs>
        <w:adjustRightInd/>
        <w:spacing w:before="120" w:beforeLines="50" w:after="120" w:afterLines="50" w:line="240" w:lineRule="auto"/>
        <w:jc w:val="center"/>
        <w:rPr>
          <w:rFonts w:ascii="黑体" w:hAnsi="Times New Roman" w:eastAsia="黑体"/>
          <w:kern w:val="0"/>
          <w:szCs w:val="20"/>
        </w:rPr>
      </w:pPr>
      <w:r>
        <w:rPr>
          <w:rFonts w:hint="eastAsia" w:ascii="黑体" w:hAnsi="Times New Roman" w:eastAsia="黑体"/>
          <w:kern w:val="0"/>
          <w:szCs w:val="20"/>
        </w:rPr>
        <w:t>表</w:t>
      </w:r>
      <w:r>
        <w:rPr>
          <w:rFonts w:ascii="黑体" w:hAnsi="Times New Roman" w:eastAsia="黑体"/>
          <w:kern w:val="0"/>
          <w:szCs w:val="20"/>
        </w:rPr>
        <w:t>4</w:t>
      </w:r>
      <w:r>
        <w:rPr>
          <w:rFonts w:hint="eastAsia" w:ascii="黑体" w:hAnsi="Times New Roman" w:eastAsia="黑体"/>
          <w:kern w:val="0"/>
          <w:szCs w:val="20"/>
        </w:rPr>
        <w:t xml:space="preserve"> </w:t>
      </w:r>
      <w:r>
        <w:rPr>
          <w:rFonts w:ascii="黑体" w:hAnsi="Times New Roman" w:eastAsia="黑体"/>
          <w:kern w:val="0"/>
          <w:szCs w:val="20"/>
        </w:rPr>
        <w:t xml:space="preserve"> </w:t>
      </w:r>
      <w:r>
        <w:rPr>
          <w:rFonts w:hint="eastAsia" w:ascii="黑体" w:hAnsi="Times New Roman" w:eastAsia="黑体"/>
          <w:kern w:val="0"/>
          <w:szCs w:val="20"/>
        </w:rPr>
        <w:t>接地阻抗规定值</w:t>
      </w:r>
    </w:p>
    <w:tbl>
      <w:tblPr>
        <w:tblStyle w:val="240"/>
        <w:tblW w:w="877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400"/>
        <w:gridCol w:w="63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36" w:hRule="atLeast"/>
          <w:jc w:val="center"/>
        </w:trPr>
        <w:tc>
          <w:tcPr>
            <w:tcW w:w="2400" w:type="dxa"/>
            <w:tcBorders>
              <w:bottom w:val="single" w:color="auto" w:sz="8" w:space="0"/>
            </w:tcBorders>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接地网类型</w:t>
            </w:r>
          </w:p>
        </w:tc>
        <w:tc>
          <w:tcPr>
            <w:tcW w:w="6379" w:type="dxa"/>
            <w:tcBorders>
              <w:bottom w:val="single" w:color="auto" w:sz="8" w:space="0"/>
            </w:tcBorders>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2400" w:type="dxa"/>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有效接地系统</w:t>
            </w:r>
          </w:p>
        </w:tc>
        <w:tc>
          <w:tcPr>
            <w:tcW w:w="6379" w:type="dxa"/>
            <w:shd w:val="clear" w:color="auto" w:fill="auto"/>
            <w:vAlign w:val="center"/>
          </w:tcPr>
          <w:p>
            <w:pPr>
              <w:adjustRightInd/>
              <w:spacing w:line="240" w:lineRule="auto"/>
              <w:ind w:firstLine="180" w:firstLineChars="100"/>
              <w:jc w:val="left"/>
              <w:rPr>
                <w:rFonts w:ascii="宋体" w:hAnsi="宋体"/>
                <w:sz w:val="18"/>
                <w:szCs w:val="18"/>
              </w:rPr>
            </w:pPr>
            <w:r>
              <w:rPr>
                <w:rFonts w:hint="eastAsia" w:ascii="宋体" w:hAnsi="宋体"/>
                <w:sz w:val="18"/>
                <w:szCs w:val="18"/>
              </w:rPr>
              <w:t>Z≤2</w:t>
            </w:r>
            <w:r>
              <w:rPr>
                <w:rFonts w:ascii="宋体" w:hAnsi="宋体"/>
                <w:sz w:val="18"/>
                <w:szCs w:val="18"/>
              </w:rPr>
              <w:t>000</w:t>
            </w:r>
            <w:r>
              <w:rPr>
                <w:rFonts w:hint="eastAsia" w:ascii="宋体" w:hAnsi="宋体"/>
                <w:sz w:val="18"/>
                <w:szCs w:val="18"/>
              </w:rPr>
              <w:t>/</w:t>
            </w:r>
            <w:r>
              <w:rPr>
                <w:rFonts w:ascii="宋体" w:hAnsi="宋体"/>
                <w:sz w:val="18"/>
                <w:szCs w:val="18"/>
              </w:rPr>
              <w:t>I</w:t>
            </w:r>
            <w:r>
              <w:rPr>
                <w:rFonts w:hint="eastAsia" w:ascii="宋体" w:hAnsi="宋体"/>
                <w:sz w:val="18"/>
                <w:szCs w:val="18"/>
              </w:rPr>
              <w:t>或当I＞4</w:t>
            </w:r>
            <w:r>
              <w:rPr>
                <w:rFonts w:ascii="宋体" w:hAnsi="宋体"/>
                <w:sz w:val="18"/>
                <w:szCs w:val="18"/>
              </w:rPr>
              <w:t>000</w:t>
            </w:r>
            <w:r>
              <w:rPr>
                <w:rFonts w:hint="eastAsia" w:ascii="宋体" w:hAnsi="宋体"/>
                <w:sz w:val="18"/>
                <w:szCs w:val="18"/>
                <w:vertAlign w:val="subscript"/>
                <w:lang w:val="en-US" w:eastAsia="zh-CN"/>
              </w:rPr>
              <w:t xml:space="preserve"> </w:t>
            </w:r>
            <w:r>
              <w:rPr>
                <w:rFonts w:ascii="宋体" w:hAnsi="宋体"/>
                <w:sz w:val="18"/>
                <w:szCs w:val="18"/>
              </w:rPr>
              <w:t>A</w:t>
            </w:r>
            <w:r>
              <w:rPr>
                <w:rFonts w:hint="eastAsia" w:ascii="宋体" w:hAnsi="宋体"/>
                <w:sz w:val="18"/>
                <w:szCs w:val="18"/>
              </w:rPr>
              <w:t>时，Z≤</w:t>
            </w:r>
            <w:r>
              <w:rPr>
                <w:rFonts w:ascii="宋体" w:hAnsi="宋体"/>
                <w:sz w:val="18"/>
                <w:szCs w:val="18"/>
              </w:rPr>
              <w:t>0.5</w:t>
            </w:r>
            <w:r>
              <w:rPr>
                <w:rFonts w:hint="eastAsia" w:ascii="宋体" w:hAnsi="宋体"/>
                <w:sz w:val="18"/>
                <w:szCs w:val="18"/>
                <w:vertAlign w:val="subscript"/>
                <w:lang w:val="en-US" w:eastAsia="zh-CN"/>
              </w:rPr>
              <w:t xml:space="preserve"> </w:t>
            </w:r>
            <w:r>
              <w:rPr>
                <w:rFonts w:hint="eastAsia" w:ascii="宋体" w:hAnsi="宋体"/>
                <w:sz w:val="18"/>
                <w:szCs w:val="18"/>
              </w:rPr>
              <w:t>Ω</w:t>
            </w:r>
          </w:p>
          <w:p>
            <w:pPr>
              <w:adjustRightInd/>
              <w:spacing w:line="240" w:lineRule="auto"/>
              <w:jc w:val="left"/>
              <w:rPr>
                <w:rFonts w:ascii="宋体" w:hAnsi="宋体"/>
                <w:sz w:val="18"/>
                <w:szCs w:val="18"/>
              </w:rPr>
            </w:pPr>
            <w:r>
              <w:rPr>
                <w:rFonts w:hint="eastAsia" w:ascii="宋体" w:hAnsi="宋体"/>
                <w:sz w:val="18"/>
                <w:szCs w:val="18"/>
              </w:rPr>
              <w:t>式中：I——经接地装置流入地中的短路电流（A）；</w:t>
            </w:r>
          </w:p>
          <w:p>
            <w:pPr>
              <w:adjustRightInd/>
              <w:spacing w:line="240" w:lineRule="auto"/>
              <w:ind w:firstLine="540" w:firstLineChars="300"/>
              <w:jc w:val="left"/>
              <w:rPr>
                <w:rFonts w:ascii="宋体" w:hAnsi="宋体"/>
                <w:sz w:val="18"/>
                <w:szCs w:val="18"/>
              </w:rPr>
            </w:pPr>
            <w:r>
              <w:rPr>
                <w:rFonts w:hint="eastAsia" w:ascii="宋体" w:hAnsi="宋体"/>
                <w:sz w:val="18"/>
                <w:szCs w:val="18"/>
              </w:rPr>
              <w:t>Z——考虑季节变化的最大接地阻抗（Ω）。</w:t>
            </w:r>
          </w:p>
          <w:p>
            <w:pPr>
              <w:adjustRightInd/>
              <w:spacing w:line="240" w:lineRule="auto"/>
              <w:jc w:val="left"/>
              <w:rPr>
                <w:rFonts w:ascii="宋体" w:hAnsi="宋体"/>
                <w:kern w:val="0"/>
                <w:sz w:val="18"/>
                <w:szCs w:val="18"/>
              </w:rPr>
            </w:pP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当接地阻抗不符合以上要求时，可通过技术经济比较增大接地阻抗，但不得大于5Ω。并应结合地面电位测量对接地装置综合分析和采取隔离措施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2400" w:type="dxa"/>
            <w:tcBorders>
              <w:bottom w:val="single" w:color="auto" w:sz="2" w:space="0"/>
            </w:tcBorders>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非有效接地系统</w:t>
            </w:r>
          </w:p>
        </w:tc>
        <w:tc>
          <w:tcPr>
            <w:tcW w:w="6379" w:type="dxa"/>
            <w:tcBorders>
              <w:bottom w:val="single" w:color="auto" w:sz="2" w:space="0"/>
            </w:tcBorders>
            <w:shd w:val="clear" w:color="auto" w:fill="auto"/>
            <w:vAlign w:val="center"/>
          </w:tcPr>
          <w:p>
            <w:pPr>
              <w:adjustRightInd/>
              <w:spacing w:line="240" w:lineRule="auto"/>
              <w:ind w:firstLine="180" w:firstLineChars="100"/>
              <w:rPr>
                <w:rFonts w:ascii="宋体" w:hAnsi="宋体"/>
                <w:sz w:val="18"/>
                <w:szCs w:val="18"/>
              </w:rPr>
            </w:pPr>
            <w:r>
              <w:rPr>
                <w:rFonts w:hint="eastAsia" w:ascii="宋体" w:hAnsi="宋体"/>
                <w:sz w:val="18"/>
                <w:szCs w:val="18"/>
              </w:rPr>
              <w:t>1</w:t>
            </w:r>
            <w:r>
              <w:rPr>
                <w:rFonts w:ascii="宋体" w:hAnsi="宋体"/>
                <w:sz w:val="18"/>
                <w:szCs w:val="18"/>
              </w:rPr>
              <w:t>.当接地网与</w:t>
            </w:r>
            <w:r>
              <w:rPr>
                <w:rFonts w:hint="eastAsia" w:ascii="宋体" w:hAnsi="宋体"/>
                <w:sz w:val="18"/>
                <w:szCs w:val="18"/>
              </w:rPr>
              <w:t>1</w:t>
            </w:r>
            <w:r>
              <w:rPr>
                <w:rFonts w:ascii="宋体" w:hAnsi="宋体"/>
                <w:sz w:val="18"/>
                <w:szCs w:val="18"/>
              </w:rPr>
              <w:t>kV以及下电压等级设备共用接地时</w:t>
            </w:r>
            <w:r>
              <w:rPr>
                <w:rFonts w:hint="eastAsia" w:ascii="宋体" w:hAnsi="宋体"/>
                <w:sz w:val="18"/>
                <w:szCs w:val="18"/>
              </w:rPr>
              <w:t>，接地阻抗Z</w:t>
            </w:r>
            <w:r>
              <w:rPr>
                <w:rFonts w:ascii="宋体" w:hAnsi="宋体"/>
                <w:sz w:val="18"/>
                <w:szCs w:val="18"/>
              </w:rPr>
              <w:t>≤120/I。</w:t>
            </w:r>
          </w:p>
          <w:p>
            <w:pPr>
              <w:adjustRightInd/>
              <w:spacing w:line="240" w:lineRule="auto"/>
              <w:ind w:firstLine="180" w:firstLineChars="100"/>
              <w:rPr>
                <w:rFonts w:ascii="宋体" w:hAnsi="宋体"/>
                <w:sz w:val="18"/>
                <w:szCs w:val="18"/>
              </w:rPr>
            </w:pPr>
            <w:r>
              <w:rPr>
                <w:rFonts w:hint="eastAsia" w:ascii="宋体" w:hAnsi="宋体"/>
                <w:sz w:val="18"/>
                <w:szCs w:val="18"/>
              </w:rPr>
              <w:t>2</w:t>
            </w:r>
            <w:r>
              <w:rPr>
                <w:rFonts w:ascii="宋体" w:hAnsi="宋体"/>
                <w:sz w:val="18"/>
                <w:szCs w:val="18"/>
              </w:rPr>
              <w:t>.当接地网仅用于</w:t>
            </w:r>
            <w:r>
              <w:rPr>
                <w:rFonts w:hint="eastAsia" w:ascii="宋体" w:hAnsi="宋体"/>
                <w:sz w:val="18"/>
                <w:szCs w:val="18"/>
              </w:rPr>
              <w:t>1</w:t>
            </w:r>
            <w:r>
              <w:rPr>
                <w:rFonts w:ascii="宋体" w:hAnsi="宋体"/>
                <w:sz w:val="18"/>
                <w:szCs w:val="18"/>
              </w:rPr>
              <w:t>kV以上设备时</w:t>
            </w:r>
            <w:r>
              <w:rPr>
                <w:rFonts w:hint="eastAsia" w:ascii="宋体" w:hAnsi="宋体"/>
                <w:sz w:val="18"/>
                <w:szCs w:val="18"/>
              </w:rPr>
              <w:t>，接地阻抗Z</w:t>
            </w:r>
            <w:r>
              <w:rPr>
                <w:rFonts w:ascii="宋体" w:hAnsi="宋体"/>
                <w:sz w:val="18"/>
                <w:szCs w:val="18"/>
              </w:rPr>
              <w:t>≤</w:t>
            </w:r>
            <w:r>
              <w:rPr>
                <w:rFonts w:hint="eastAsia" w:ascii="宋体" w:hAnsi="宋体"/>
                <w:sz w:val="18"/>
                <w:szCs w:val="18"/>
              </w:rPr>
              <w:t>2</w:t>
            </w:r>
            <w:r>
              <w:rPr>
                <w:rFonts w:ascii="宋体" w:hAnsi="宋体"/>
                <w:sz w:val="18"/>
                <w:szCs w:val="18"/>
              </w:rPr>
              <w:t>50/I。</w:t>
            </w:r>
          </w:p>
          <w:p>
            <w:pPr>
              <w:adjustRightInd/>
              <w:spacing w:line="240" w:lineRule="auto"/>
              <w:ind w:firstLine="180" w:firstLineChars="100"/>
              <w:jc w:val="left"/>
              <w:rPr>
                <w:rFonts w:ascii="宋体" w:hAnsi="宋体"/>
                <w:kern w:val="0"/>
                <w:sz w:val="18"/>
                <w:szCs w:val="18"/>
              </w:rPr>
            </w:pPr>
            <w:r>
              <w:rPr>
                <w:rFonts w:ascii="宋体" w:hAnsi="宋体"/>
                <w:sz w:val="18"/>
                <w:szCs w:val="18"/>
              </w:rPr>
              <w:t>3.上述两种情况下，接地阻抗不得大于</w:t>
            </w:r>
            <w:r>
              <w:rPr>
                <w:rFonts w:hint="eastAsia" w:ascii="宋体" w:hAnsi="宋体"/>
                <w:sz w:val="18"/>
                <w:szCs w:val="18"/>
              </w:rPr>
              <w:t>1</w:t>
            </w:r>
            <w:r>
              <w:rPr>
                <w:rFonts w:ascii="宋体" w:hAnsi="宋体"/>
                <w:sz w:val="18"/>
                <w:szCs w:val="18"/>
              </w:rPr>
              <w:t>0</w:t>
            </w:r>
            <w:r>
              <w:rPr>
                <w:rFonts w:hint="eastAsia" w:ascii="宋体" w:hAnsi="宋体"/>
                <w:sz w:val="18"/>
                <w:szCs w:val="18"/>
                <w:vertAlign w:val="subscript"/>
                <w:lang w:val="en-US" w:eastAsia="zh-CN"/>
              </w:rPr>
              <w:t xml:space="preserve"> </w:t>
            </w:r>
            <w:r>
              <w:rPr>
                <w:rFonts w:ascii="宋体" w:hAnsi="宋体"/>
                <w:sz w:val="18"/>
                <w:szCs w:val="18"/>
              </w:rPr>
              <w:t>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6" w:hRule="atLeast"/>
          <w:jc w:val="center"/>
        </w:trPr>
        <w:tc>
          <w:tcPr>
            <w:tcW w:w="2400" w:type="dxa"/>
            <w:tcBorders>
              <w:top w:val="single" w:color="auto" w:sz="2" w:space="0"/>
              <w:bottom w:val="single" w:color="auto" w:sz="2" w:space="0"/>
            </w:tcBorders>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1k</w:t>
            </w:r>
            <w:r>
              <w:rPr>
                <w:rFonts w:ascii="宋体" w:hAnsi="宋体"/>
                <w:sz w:val="18"/>
                <w:szCs w:val="18"/>
              </w:rPr>
              <w:t>V</w:t>
            </w:r>
            <w:r>
              <w:rPr>
                <w:rFonts w:hint="eastAsia" w:ascii="宋体" w:hAnsi="宋体"/>
                <w:sz w:val="18"/>
                <w:szCs w:val="18"/>
              </w:rPr>
              <w:t>以下电力设备</w:t>
            </w:r>
          </w:p>
        </w:tc>
        <w:tc>
          <w:tcPr>
            <w:tcW w:w="6379" w:type="dxa"/>
            <w:tcBorders>
              <w:top w:val="single" w:color="auto" w:sz="2" w:space="0"/>
              <w:bottom w:val="single" w:color="auto" w:sz="2" w:space="0"/>
            </w:tcBorders>
            <w:shd w:val="clear" w:color="auto" w:fill="auto"/>
            <w:vAlign w:val="center"/>
          </w:tcPr>
          <w:p>
            <w:pPr>
              <w:adjustRightInd/>
              <w:spacing w:line="240" w:lineRule="auto"/>
              <w:ind w:firstLine="180" w:firstLineChars="100"/>
              <w:jc w:val="left"/>
              <w:rPr>
                <w:rFonts w:ascii="宋体" w:hAnsi="宋体"/>
                <w:kern w:val="0"/>
                <w:sz w:val="18"/>
                <w:szCs w:val="18"/>
              </w:rPr>
            </w:pPr>
            <w:r>
              <w:rPr>
                <w:rFonts w:hint="eastAsia" w:ascii="宋体" w:hAnsi="宋体"/>
                <w:sz w:val="18"/>
                <w:szCs w:val="18"/>
              </w:rPr>
              <w:t>使用同一接地装置的所有这类电力设备，当总容量≥</w:t>
            </w:r>
            <w:r>
              <w:rPr>
                <w:rFonts w:ascii="宋体" w:hAnsi="宋体"/>
                <w:sz w:val="18"/>
                <w:szCs w:val="18"/>
              </w:rPr>
              <w:t>100</w:t>
            </w:r>
            <w:r>
              <w:rPr>
                <w:rFonts w:hint="eastAsia" w:ascii="宋体" w:hAnsi="宋体"/>
                <w:sz w:val="18"/>
                <w:szCs w:val="18"/>
                <w:vertAlign w:val="subscript"/>
                <w:lang w:val="en-US" w:eastAsia="zh-CN"/>
              </w:rPr>
              <w:t xml:space="preserve"> </w:t>
            </w:r>
            <w:r>
              <w:rPr>
                <w:rFonts w:hint="eastAsia" w:ascii="宋体" w:hAnsi="宋体"/>
                <w:sz w:val="18"/>
                <w:szCs w:val="18"/>
              </w:rPr>
              <w:t>k</w:t>
            </w:r>
            <w:r>
              <w:rPr>
                <w:rFonts w:ascii="宋体" w:hAnsi="宋体"/>
                <w:sz w:val="18"/>
                <w:szCs w:val="18"/>
              </w:rPr>
              <w:t>VA</w:t>
            </w:r>
            <w:r>
              <w:rPr>
                <w:rFonts w:hint="eastAsia" w:ascii="宋体" w:hAnsi="宋体"/>
                <w:sz w:val="18"/>
                <w:szCs w:val="18"/>
              </w:rPr>
              <w:t>时，接地阻抗不宜大于4</w:t>
            </w:r>
            <w:r>
              <w:rPr>
                <w:rFonts w:hint="eastAsia" w:ascii="宋体" w:hAnsi="宋体"/>
                <w:sz w:val="18"/>
                <w:szCs w:val="18"/>
                <w:vertAlign w:val="subscript"/>
                <w:lang w:val="en-US" w:eastAsia="zh-CN"/>
              </w:rPr>
              <w:t xml:space="preserve"> </w:t>
            </w:r>
            <w:r>
              <w:rPr>
                <w:rFonts w:hint="eastAsia" w:ascii="宋体" w:hAnsi="宋体"/>
                <w:sz w:val="18"/>
                <w:szCs w:val="18"/>
              </w:rPr>
              <w:t>Ω，当总容量＜1</w:t>
            </w:r>
            <w:r>
              <w:rPr>
                <w:rFonts w:ascii="宋体" w:hAnsi="宋体"/>
                <w:sz w:val="18"/>
                <w:szCs w:val="18"/>
              </w:rPr>
              <w:t>00</w:t>
            </w:r>
            <w:r>
              <w:rPr>
                <w:rFonts w:hint="eastAsia" w:ascii="宋体" w:hAnsi="宋体"/>
                <w:sz w:val="18"/>
                <w:szCs w:val="18"/>
                <w:vertAlign w:val="subscript"/>
                <w:lang w:val="en-US" w:eastAsia="zh-CN"/>
              </w:rPr>
              <w:t xml:space="preserve"> </w:t>
            </w:r>
            <w:r>
              <w:rPr>
                <w:rFonts w:hint="eastAsia" w:ascii="宋体" w:hAnsi="宋体"/>
                <w:sz w:val="18"/>
                <w:szCs w:val="18"/>
              </w:rPr>
              <w:t>k</w:t>
            </w:r>
            <w:r>
              <w:rPr>
                <w:rFonts w:ascii="宋体" w:hAnsi="宋体"/>
                <w:sz w:val="18"/>
                <w:szCs w:val="18"/>
              </w:rPr>
              <w:t>VA</w:t>
            </w:r>
            <w:r>
              <w:rPr>
                <w:rFonts w:hint="eastAsia" w:ascii="宋体" w:hAnsi="宋体"/>
                <w:sz w:val="18"/>
                <w:szCs w:val="18"/>
              </w:rPr>
              <w:t>时，则接地阻抗可大于4</w:t>
            </w:r>
            <w:r>
              <w:rPr>
                <w:rFonts w:hint="eastAsia" w:ascii="宋体" w:hAnsi="宋体"/>
                <w:sz w:val="18"/>
                <w:szCs w:val="18"/>
                <w:vertAlign w:val="subscript"/>
                <w:lang w:val="en-US" w:eastAsia="zh-CN"/>
              </w:rPr>
              <w:t xml:space="preserve"> </w:t>
            </w:r>
            <w:r>
              <w:rPr>
                <w:rFonts w:hint="eastAsia" w:ascii="宋体" w:hAnsi="宋体"/>
                <w:sz w:val="18"/>
                <w:szCs w:val="18"/>
              </w:rPr>
              <w:t>Ω，但不应大于1</w:t>
            </w:r>
            <w:r>
              <w:rPr>
                <w:rFonts w:ascii="宋体" w:hAnsi="宋体"/>
                <w:sz w:val="18"/>
                <w:szCs w:val="18"/>
              </w:rPr>
              <w:t>0</w:t>
            </w:r>
            <w:r>
              <w:rPr>
                <w:rFonts w:hint="eastAsia" w:ascii="宋体" w:hAnsi="宋体"/>
                <w:sz w:val="18"/>
                <w:szCs w:val="18"/>
                <w:vertAlign w:val="subscript"/>
                <w:lang w:val="en-US" w:eastAsia="zh-CN"/>
              </w:rPr>
              <w:t xml:space="preserve"> </w:t>
            </w:r>
            <w:r>
              <w:rPr>
                <w:rFonts w:hint="eastAsia" w:ascii="宋体" w:hAnsi="宋体"/>
                <w:sz w:val="18"/>
                <w:szCs w:val="18"/>
              </w:rPr>
              <w:t>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6" w:hRule="atLeast"/>
          <w:jc w:val="center"/>
        </w:trPr>
        <w:tc>
          <w:tcPr>
            <w:tcW w:w="2400" w:type="dxa"/>
            <w:tcBorders>
              <w:top w:val="single" w:color="auto" w:sz="2" w:space="0"/>
              <w:bottom w:val="single" w:color="auto" w:sz="2" w:space="0"/>
            </w:tcBorders>
            <w:shd w:val="clear" w:color="auto" w:fill="auto"/>
          </w:tcPr>
          <w:p>
            <w:pPr>
              <w:adjustRightInd/>
              <w:spacing w:line="240" w:lineRule="auto"/>
              <w:jc w:val="center"/>
              <w:rPr>
                <w:rFonts w:ascii="宋体" w:hAnsi="宋体"/>
                <w:sz w:val="18"/>
                <w:szCs w:val="18"/>
              </w:rPr>
            </w:pPr>
            <w:r>
              <w:rPr>
                <w:rFonts w:hint="eastAsia" w:ascii="宋体" w:hAnsi="宋体"/>
                <w:sz w:val="18"/>
                <w:szCs w:val="18"/>
              </w:rPr>
              <w:t>独立微波站</w:t>
            </w:r>
          </w:p>
        </w:tc>
        <w:tc>
          <w:tcPr>
            <w:tcW w:w="6379" w:type="dxa"/>
            <w:tcBorders>
              <w:top w:val="single" w:color="auto" w:sz="2" w:space="0"/>
              <w:bottom w:val="single" w:color="auto" w:sz="2" w:space="0"/>
            </w:tcBorders>
            <w:shd w:val="clear" w:color="auto" w:fill="auto"/>
          </w:tcPr>
          <w:p>
            <w:pPr>
              <w:adjustRightInd/>
              <w:spacing w:line="240" w:lineRule="auto"/>
              <w:ind w:firstLine="180" w:firstLineChars="100"/>
              <w:jc w:val="left"/>
              <w:rPr>
                <w:rFonts w:ascii="宋体" w:hAnsi="宋体"/>
                <w:sz w:val="18"/>
                <w:szCs w:val="18"/>
              </w:rPr>
            </w:pPr>
            <w:r>
              <w:rPr>
                <w:rFonts w:hint="eastAsia" w:ascii="宋体" w:hAnsi="宋体"/>
                <w:sz w:val="18"/>
                <w:szCs w:val="18"/>
              </w:rPr>
              <w:t>不宜大于5</w:t>
            </w:r>
            <w:r>
              <w:rPr>
                <w:rFonts w:hint="eastAsia" w:ascii="宋体" w:hAnsi="宋体"/>
                <w:sz w:val="18"/>
                <w:szCs w:val="18"/>
                <w:vertAlign w:val="subscript"/>
                <w:lang w:val="en-US" w:eastAsia="zh-CN"/>
              </w:rPr>
              <w:t xml:space="preserve"> </w:t>
            </w:r>
            <w:r>
              <w:rPr>
                <w:rFonts w:hint="eastAsia" w:ascii="宋体" w:hAnsi="宋体"/>
                <w:sz w:val="18"/>
                <w:szCs w:val="18"/>
              </w:rPr>
              <w:t>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6" w:hRule="atLeast"/>
          <w:jc w:val="center"/>
        </w:trPr>
        <w:tc>
          <w:tcPr>
            <w:tcW w:w="2400" w:type="dxa"/>
            <w:tcBorders>
              <w:top w:val="single" w:color="auto" w:sz="2" w:space="0"/>
              <w:bottom w:val="single" w:color="auto" w:sz="2" w:space="0"/>
            </w:tcBorders>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独立避雷针</w:t>
            </w:r>
          </w:p>
        </w:tc>
        <w:tc>
          <w:tcPr>
            <w:tcW w:w="6379" w:type="dxa"/>
            <w:tcBorders>
              <w:top w:val="single" w:color="auto" w:sz="2" w:space="0"/>
              <w:bottom w:val="single" w:color="auto" w:sz="2" w:space="0"/>
            </w:tcBorders>
            <w:shd w:val="clear" w:color="auto" w:fill="auto"/>
            <w:vAlign w:val="center"/>
          </w:tcPr>
          <w:p>
            <w:pPr>
              <w:adjustRightInd/>
              <w:spacing w:line="240" w:lineRule="auto"/>
              <w:ind w:firstLine="180" w:firstLineChars="100"/>
              <w:rPr>
                <w:rFonts w:ascii="宋体" w:hAnsi="宋体"/>
                <w:sz w:val="18"/>
                <w:szCs w:val="18"/>
              </w:rPr>
            </w:pPr>
            <w:r>
              <w:rPr>
                <w:rFonts w:hint="eastAsia" w:ascii="宋体" w:hAnsi="宋体"/>
                <w:sz w:val="18"/>
                <w:szCs w:val="18"/>
              </w:rPr>
              <w:t>不宜大于1</w:t>
            </w:r>
            <w:r>
              <w:rPr>
                <w:rFonts w:ascii="宋体" w:hAnsi="宋体"/>
                <w:sz w:val="18"/>
                <w:szCs w:val="18"/>
              </w:rPr>
              <w:t>0</w:t>
            </w:r>
            <w:r>
              <w:rPr>
                <w:rFonts w:hint="eastAsia" w:ascii="宋体" w:hAnsi="宋体"/>
                <w:sz w:val="18"/>
                <w:szCs w:val="18"/>
                <w:vertAlign w:val="subscript"/>
                <w:lang w:val="en-US" w:eastAsia="zh-CN"/>
              </w:rPr>
              <w:t xml:space="preserve"> </w:t>
            </w:r>
            <w:r>
              <w:rPr>
                <w:rFonts w:hint="eastAsia" w:ascii="宋体" w:hAnsi="宋体"/>
                <w:sz w:val="18"/>
                <w:szCs w:val="18"/>
              </w:rPr>
              <w:t>Ω</w:t>
            </w:r>
          </w:p>
          <w:p>
            <w:pPr>
              <w:adjustRightInd/>
              <w:spacing w:line="240" w:lineRule="auto"/>
              <w:ind w:firstLine="180" w:firstLineChars="100"/>
              <w:jc w:val="left"/>
              <w:rPr>
                <w:rFonts w:ascii="宋体" w:hAnsi="宋体"/>
                <w:sz w:val="18"/>
                <w:szCs w:val="18"/>
              </w:rPr>
            </w:pPr>
            <w:r>
              <w:rPr>
                <w:rFonts w:hint="eastAsia" w:ascii="宋体" w:hAnsi="宋体"/>
                <w:sz w:val="18"/>
                <w:szCs w:val="18"/>
              </w:rPr>
              <w:t>当与接地网连在一起时可不单独测量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6" w:hRule="atLeast"/>
          <w:jc w:val="center"/>
        </w:trPr>
        <w:tc>
          <w:tcPr>
            <w:tcW w:w="2400" w:type="dxa"/>
            <w:tcBorders>
              <w:top w:val="single" w:color="auto" w:sz="2" w:space="0"/>
              <w:bottom w:val="single" w:color="auto" w:sz="2" w:space="0"/>
            </w:tcBorders>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发电厂烟囱附近的吸风机及该处装设的集中接地装置</w:t>
            </w:r>
          </w:p>
        </w:tc>
        <w:tc>
          <w:tcPr>
            <w:tcW w:w="6379" w:type="dxa"/>
            <w:tcBorders>
              <w:top w:val="single" w:color="auto" w:sz="2" w:space="0"/>
              <w:bottom w:val="single" w:color="auto" w:sz="2" w:space="0"/>
            </w:tcBorders>
            <w:shd w:val="clear" w:color="auto" w:fill="auto"/>
            <w:vAlign w:val="center"/>
          </w:tcPr>
          <w:p>
            <w:pPr>
              <w:adjustRightInd/>
              <w:spacing w:line="240" w:lineRule="auto"/>
              <w:ind w:firstLine="180" w:firstLineChars="100"/>
              <w:rPr>
                <w:rFonts w:ascii="宋体" w:hAnsi="宋体"/>
                <w:sz w:val="18"/>
                <w:szCs w:val="18"/>
              </w:rPr>
            </w:pPr>
            <w:r>
              <w:rPr>
                <w:rFonts w:hint="eastAsia" w:ascii="宋体" w:hAnsi="宋体"/>
                <w:sz w:val="18"/>
                <w:szCs w:val="18"/>
              </w:rPr>
              <w:t>不宜大于1</w:t>
            </w:r>
            <w:r>
              <w:rPr>
                <w:rFonts w:ascii="宋体" w:hAnsi="宋体"/>
                <w:sz w:val="18"/>
                <w:szCs w:val="18"/>
              </w:rPr>
              <w:t>0</w:t>
            </w:r>
            <w:r>
              <w:rPr>
                <w:rFonts w:hint="eastAsia" w:ascii="宋体" w:hAnsi="宋体"/>
                <w:sz w:val="18"/>
                <w:szCs w:val="18"/>
                <w:vertAlign w:val="subscript"/>
                <w:lang w:val="en-US" w:eastAsia="zh-CN"/>
              </w:rPr>
              <w:t xml:space="preserve"> </w:t>
            </w:r>
            <w:r>
              <w:rPr>
                <w:rFonts w:hint="eastAsia" w:ascii="宋体" w:hAnsi="宋体"/>
                <w:sz w:val="18"/>
                <w:szCs w:val="18"/>
              </w:rPr>
              <w:t>Ω</w:t>
            </w:r>
          </w:p>
          <w:p>
            <w:pPr>
              <w:adjustRightInd/>
              <w:spacing w:line="240" w:lineRule="auto"/>
              <w:ind w:firstLine="180" w:firstLineChars="100"/>
              <w:rPr>
                <w:rFonts w:ascii="宋体" w:hAnsi="宋体"/>
                <w:sz w:val="18"/>
                <w:szCs w:val="18"/>
              </w:rPr>
            </w:pPr>
            <w:r>
              <w:rPr>
                <w:rFonts w:hint="eastAsia" w:ascii="宋体" w:hAnsi="宋体"/>
                <w:sz w:val="18"/>
                <w:szCs w:val="18"/>
              </w:rPr>
              <w:t>当与接地网连在一起时可不单独测量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6" w:hRule="atLeast"/>
          <w:jc w:val="center"/>
        </w:trPr>
        <w:tc>
          <w:tcPr>
            <w:tcW w:w="2400" w:type="dxa"/>
            <w:tcBorders>
              <w:top w:val="single" w:color="auto" w:sz="2" w:space="0"/>
              <w:bottom w:val="single" w:color="auto" w:sz="2" w:space="0"/>
            </w:tcBorders>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独立的燃油、易爆气体储罐及其管道</w:t>
            </w:r>
          </w:p>
        </w:tc>
        <w:tc>
          <w:tcPr>
            <w:tcW w:w="6379" w:type="dxa"/>
            <w:tcBorders>
              <w:top w:val="single" w:color="auto" w:sz="2" w:space="0"/>
              <w:bottom w:val="single" w:color="auto" w:sz="2" w:space="0"/>
            </w:tcBorders>
            <w:shd w:val="clear" w:color="auto" w:fill="auto"/>
            <w:vAlign w:val="center"/>
          </w:tcPr>
          <w:p>
            <w:pPr>
              <w:adjustRightInd/>
              <w:spacing w:line="240" w:lineRule="auto"/>
              <w:ind w:firstLine="180" w:firstLineChars="100"/>
              <w:jc w:val="left"/>
              <w:rPr>
                <w:rFonts w:ascii="宋体" w:hAnsi="宋体"/>
                <w:sz w:val="18"/>
                <w:szCs w:val="18"/>
              </w:rPr>
            </w:pPr>
            <w:r>
              <w:rPr>
                <w:rFonts w:hint="eastAsia" w:ascii="宋体" w:hAnsi="宋体"/>
                <w:sz w:val="18"/>
                <w:szCs w:val="18"/>
              </w:rPr>
              <w:t>不宜大于3</w:t>
            </w:r>
            <w:r>
              <w:rPr>
                <w:rFonts w:ascii="宋体" w:hAnsi="宋体"/>
                <w:sz w:val="18"/>
                <w:szCs w:val="18"/>
              </w:rPr>
              <w:t>0</w:t>
            </w:r>
            <w:r>
              <w:rPr>
                <w:rFonts w:hint="eastAsia" w:ascii="宋体" w:hAnsi="宋体"/>
                <w:sz w:val="18"/>
                <w:szCs w:val="18"/>
              </w:rPr>
              <w:t>Ω，无独立避雷针保护的露天储罐不应超过1</w:t>
            </w:r>
            <w:r>
              <w:rPr>
                <w:rFonts w:ascii="宋体" w:hAnsi="宋体"/>
                <w:sz w:val="18"/>
                <w:szCs w:val="18"/>
              </w:rPr>
              <w:t>0</w:t>
            </w:r>
            <w:r>
              <w:rPr>
                <w:rFonts w:hint="eastAsia" w:ascii="宋体" w:hAnsi="宋体"/>
                <w:sz w:val="18"/>
                <w:szCs w:val="18"/>
                <w:vertAlign w:val="subscript"/>
                <w:lang w:val="en-US" w:eastAsia="zh-CN"/>
              </w:rPr>
              <w:t xml:space="preserve"> </w:t>
            </w:r>
            <w:r>
              <w:rPr>
                <w:rFonts w:hint="eastAsia" w:ascii="宋体" w:hAnsi="宋体"/>
                <w:sz w:val="18"/>
                <w:szCs w:val="18"/>
              </w:rPr>
              <w:t>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6" w:hRule="atLeast"/>
          <w:jc w:val="center"/>
        </w:trPr>
        <w:tc>
          <w:tcPr>
            <w:tcW w:w="2400" w:type="dxa"/>
            <w:tcBorders>
              <w:top w:val="single" w:color="auto" w:sz="2" w:space="0"/>
              <w:bottom w:val="single" w:color="auto" w:sz="2" w:space="0"/>
            </w:tcBorders>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露天配电装置的集中接地装置及独立避雷针（线）</w:t>
            </w:r>
          </w:p>
        </w:tc>
        <w:tc>
          <w:tcPr>
            <w:tcW w:w="6379" w:type="dxa"/>
            <w:tcBorders>
              <w:top w:val="single" w:color="auto" w:sz="2" w:space="0"/>
              <w:bottom w:val="single" w:color="auto" w:sz="2" w:space="0"/>
            </w:tcBorders>
            <w:shd w:val="clear" w:color="auto" w:fill="auto"/>
            <w:vAlign w:val="center"/>
          </w:tcPr>
          <w:p>
            <w:pPr>
              <w:adjustRightInd/>
              <w:spacing w:line="240" w:lineRule="auto"/>
              <w:ind w:firstLine="180" w:firstLineChars="100"/>
              <w:jc w:val="left"/>
              <w:rPr>
                <w:rFonts w:ascii="宋体" w:hAnsi="宋体"/>
                <w:sz w:val="18"/>
                <w:szCs w:val="18"/>
              </w:rPr>
            </w:pPr>
            <w:r>
              <w:rPr>
                <w:rFonts w:hint="eastAsia" w:ascii="宋体" w:hAnsi="宋体"/>
                <w:sz w:val="18"/>
                <w:szCs w:val="18"/>
              </w:rPr>
              <w:t>不宜大于1</w:t>
            </w:r>
            <w:r>
              <w:rPr>
                <w:rFonts w:ascii="宋体" w:hAnsi="宋体"/>
                <w:sz w:val="18"/>
                <w:szCs w:val="18"/>
              </w:rPr>
              <w:t>0</w:t>
            </w:r>
            <w:r>
              <w:rPr>
                <w:rFonts w:hint="eastAsia" w:ascii="宋体" w:hAnsi="宋体"/>
                <w:sz w:val="18"/>
                <w:szCs w:val="18"/>
                <w:vertAlign w:val="subscript"/>
                <w:lang w:val="en-US" w:eastAsia="zh-CN"/>
              </w:rPr>
              <w:t xml:space="preserve"> </w:t>
            </w:r>
            <w:r>
              <w:rPr>
                <w:rFonts w:hint="eastAsia" w:ascii="宋体" w:hAnsi="宋体"/>
                <w:sz w:val="18"/>
                <w:szCs w:val="18"/>
              </w:rPr>
              <w:t>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6" w:hRule="atLeast"/>
          <w:jc w:val="center"/>
        </w:trPr>
        <w:tc>
          <w:tcPr>
            <w:tcW w:w="2400" w:type="dxa"/>
            <w:tcBorders>
              <w:top w:val="single" w:color="auto" w:sz="2" w:space="0"/>
              <w:bottom w:val="single" w:color="auto" w:sz="2" w:space="0"/>
            </w:tcBorders>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有架空地线的线路杆塔</w:t>
            </w:r>
          </w:p>
        </w:tc>
        <w:tc>
          <w:tcPr>
            <w:tcW w:w="6379" w:type="dxa"/>
            <w:tcBorders>
              <w:top w:val="single" w:color="auto" w:sz="2" w:space="0"/>
              <w:bottom w:val="single" w:color="auto" w:sz="2" w:space="0"/>
            </w:tcBorders>
            <w:shd w:val="clear" w:color="auto" w:fill="auto"/>
            <w:vAlign w:val="center"/>
          </w:tcPr>
          <w:p>
            <w:pPr>
              <w:adjustRightInd/>
              <w:spacing w:line="240" w:lineRule="auto"/>
              <w:ind w:firstLine="180" w:firstLineChars="100"/>
              <w:rPr>
                <w:rFonts w:ascii="宋体" w:hAnsi="宋体"/>
                <w:sz w:val="18"/>
                <w:szCs w:val="18"/>
              </w:rPr>
            </w:pPr>
            <w:r>
              <w:rPr>
                <w:rFonts w:hint="eastAsia" w:ascii="宋体" w:hAnsi="宋体"/>
                <w:sz w:val="18"/>
                <w:szCs w:val="18"/>
              </w:rPr>
              <w:t>1</w:t>
            </w:r>
            <w:r>
              <w:rPr>
                <w:rFonts w:ascii="宋体" w:hAnsi="宋体"/>
                <w:sz w:val="18"/>
                <w:szCs w:val="18"/>
              </w:rPr>
              <w:t>.</w:t>
            </w:r>
            <w:r>
              <w:rPr>
                <w:rFonts w:hint="eastAsia" w:ascii="宋体" w:hAnsi="宋体"/>
                <w:sz w:val="18"/>
                <w:szCs w:val="18"/>
              </w:rPr>
              <w:t>当杆塔高度在</w:t>
            </w:r>
            <w:r>
              <w:rPr>
                <w:rFonts w:ascii="宋体" w:hAnsi="宋体"/>
                <w:sz w:val="18"/>
                <w:szCs w:val="18"/>
              </w:rPr>
              <w:t>40</w:t>
            </w:r>
            <w:r>
              <w:rPr>
                <w:rFonts w:hint="eastAsia" w:ascii="宋体" w:hAnsi="宋体"/>
                <w:sz w:val="18"/>
                <w:szCs w:val="18"/>
                <w:vertAlign w:val="subscript"/>
                <w:lang w:val="en-US" w:eastAsia="zh-CN"/>
              </w:rPr>
              <w:t xml:space="preserve"> </w:t>
            </w:r>
            <w:r>
              <w:rPr>
                <w:rFonts w:ascii="宋体" w:hAnsi="宋体"/>
                <w:sz w:val="18"/>
                <w:szCs w:val="18"/>
              </w:rPr>
              <w:t>m以下时，应符合下列规定</w:t>
            </w:r>
            <w:r>
              <w:rPr>
                <w:rFonts w:hint="eastAsia" w:ascii="宋体" w:hAnsi="宋体"/>
                <w:sz w:val="18"/>
                <w:szCs w:val="18"/>
              </w:rPr>
              <w:t>：</w:t>
            </w:r>
          </w:p>
          <w:p>
            <w:pPr>
              <w:adjustRightInd/>
              <w:spacing w:line="240" w:lineRule="auto"/>
              <w:ind w:firstLine="180" w:firstLineChars="100"/>
              <w:rPr>
                <w:rFonts w:ascii="宋体" w:hAnsi="宋体"/>
                <w:sz w:val="18"/>
                <w:szCs w:val="18"/>
              </w:rPr>
            </w:pPr>
            <w:r>
              <w:rPr>
                <w:rFonts w:hint="eastAsia" w:ascii="宋体" w:hAnsi="宋体"/>
                <w:sz w:val="18"/>
                <w:szCs w:val="18"/>
              </w:rPr>
              <w:t>1)土壤电阻率≤5</w:t>
            </w:r>
            <w:r>
              <w:rPr>
                <w:rFonts w:ascii="宋体" w:hAnsi="宋体"/>
                <w:sz w:val="18"/>
                <w:szCs w:val="18"/>
              </w:rPr>
              <w:t>00</w:t>
            </w:r>
            <w:r>
              <w:rPr>
                <w:rFonts w:hint="eastAsia" w:ascii="宋体" w:hAnsi="宋体"/>
                <w:sz w:val="18"/>
                <w:szCs w:val="18"/>
                <w:vertAlign w:val="subscript"/>
                <w:lang w:val="en-US" w:eastAsia="zh-CN"/>
              </w:rPr>
              <w:t xml:space="preserve"> </w:t>
            </w:r>
            <w:r>
              <w:rPr>
                <w:rFonts w:hint="eastAsia" w:ascii="宋体" w:hAnsi="宋体"/>
                <w:sz w:val="18"/>
                <w:szCs w:val="18"/>
              </w:rPr>
              <w:t>Ω·m时，接地阻抗不应大于1</w:t>
            </w:r>
            <w:r>
              <w:rPr>
                <w:rFonts w:ascii="宋体" w:hAnsi="宋体"/>
                <w:sz w:val="18"/>
                <w:szCs w:val="18"/>
              </w:rPr>
              <w:t>0</w:t>
            </w:r>
            <w:r>
              <w:rPr>
                <w:rFonts w:hint="eastAsia" w:ascii="宋体" w:hAnsi="宋体"/>
                <w:sz w:val="18"/>
                <w:szCs w:val="18"/>
                <w:vertAlign w:val="subscript"/>
                <w:lang w:val="en-US" w:eastAsia="zh-CN"/>
              </w:rPr>
              <w:t xml:space="preserve"> </w:t>
            </w:r>
            <w:r>
              <w:rPr>
                <w:rFonts w:hint="eastAsia" w:ascii="宋体" w:hAnsi="宋体"/>
                <w:sz w:val="18"/>
                <w:szCs w:val="18"/>
              </w:rPr>
              <w:t>Ω；</w:t>
            </w:r>
          </w:p>
          <w:p>
            <w:pPr>
              <w:adjustRightInd/>
              <w:spacing w:line="240" w:lineRule="auto"/>
              <w:ind w:firstLine="180" w:firstLineChars="100"/>
              <w:rPr>
                <w:rFonts w:ascii="宋体" w:hAnsi="宋体"/>
                <w:sz w:val="18"/>
                <w:szCs w:val="18"/>
              </w:rPr>
            </w:pPr>
            <w:r>
              <w:rPr>
                <w:rFonts w:hint="eastAsia" w:ascii="宋体" w:hAnsi="宋体"/>
                <w:sz w:val="18"/>
                <w:szCs w:val="18"/>
              </w:rPr>
              <w:t>2)土壤电阻率5</w:t>
            </w:r>
            <w:r>
              <w:rPr>
                <w:rFonts w:ascii="宋体" w:hAnsi="宋体"/>
                <w:sz w:val="18"/>
                <w:szCs w:val="18"/>
              </w:rPr>
              <w:t>00</w:t>
            </w:r>
            <w:r>
              <w:rPr>
                <w:rFonts w:hint="eastAsia" w:ascii="宋体" w:hAnsi="宋体"/>
                <w:sz w:val="18"/>
                <w:szCs w:val="18"/>
                <w:vertAlign w:val="subscript"/>
                <w:lang w:val="en-US" w:eastAsia="zh-CN"/>
              </w:rPr>
              <w:t xml:space="preserve"> </w:t>
            </w:r>
            <w:r>
              <w:rPr>
                <w:rFonts w:hint="eastAsia" w:ascii="宋体" w:hAnsi="宋体"/>
                <w:sz w:val="18"/>
                <w:szCs w:val="18"/>
              </w:rPr>
              <w:t>Ω·m～</w:t>
            </w:r>
            <w:r>
              <w:rPr>
                <w:rFonts w:ascii="宋体" w:hAnsi="宋体"/>
                <w:sz w:val="18"/>
                <w:szCs w:val="18"/>
              </w:rPr>
              <w:t>1000</w:t>
            </w:r>
            <w:r>
              <w:rPr>
                <w:rFonts w:hint="eastAsia" w:ascii="宋体" w:hAnsi="宋体"/>
                <w:sz w:val="18"/>
                <w:szCs w:val="18"/>
                <w:vertAlign w:val="subscript"/>
                <w:lang w:val="en-US" w:eastAsia="zh-CN"/>
              </w:rPr>
              <w:t xml:space="preserve"> </w:t>
            </w:r>
            <w:r>
              <w:rPr>
                <w:rFonts w:hint="eastAsia" w:ascii="宋体" w:hAnsi="宋体"/>
                <w:sz w:val="18"/>
                <w:szCs w:val="18"/>
              </w:rPr>
              <w:t>Ω·m时，接地阻抗不应大于</w:t>
            </w:r>
            <w:r>
              <w:rPr>
                <w:rFonts w:ascii="宋体" w:hAnsi="宋体"/>
                <w:sz w:val="18"/>
                <w:szCs w:val="18"/>
              </w:rPr>
              <w:t>20</w:t>
            </w:r>
            <w:r>
              <w:rPr>
                <w:rFonts w:hint="eastAsia" w:ascii="宋体" w:hAnsi="宋体"/>
                <w:sz w:val="18"/>
                <w:szCs w:val="18"/>
                <w:vertAlign w:val="subscript"/>
                <w:lang w:val="en-US" w:eastAsia="zh-CN"/>
              </w:rPr>
              <w:t xml:space="preserve"> </w:t>
            </w:r>
            <w:r>
              <w:rPr>
                <w:rFonts w:hint="eastAsia" w:ascii="宋体" w:hAnsi="宋体"/>
                <w:sz w:val="18"/>
                <w:szCs w:val="18"/>
              </w:rPr>
              <w:t>Ω；</w:t>
            </w:r>
          </w:p>
          <w:p>
            <w:pPr>
              <w:adjustRightInd/>
              <w:spacing w:line="240" w:lineRule="auto"/>
              <w:ind w:firstLine="180" w:firstLineChars="100"/>
              <w:rPr>
                <w:rFonts w:ascii="宋体" w:hAnsi="宋体"/>
                <w:sz w:val="18"/>
                <w:szCs w:val="18"/>
              </w:rPr>
            </w:pPr>
            <w:r>
              <w:rPr>
                <w:rFonts w:hint="eastAsia" w:ascii="宋体" w:hAnsi="宋体"/>
                <w:sz w:val="18"/>
                <w:szCs w:val="18"/>
              </w:rPr>
              <w:t>3</w:t>
            </w:r>
            <w:r>
              <w:rPr>
                <w:rFonts w:ascii="宋体" w:hAnsi="宋体"/>
                <w:sz w:val="18"/>
                <w:szCs w:val="18"/>
              </w:rPr>
              <w:t>)</w:t>
            </w:r>
            <w:r>
              <w:rPr>
                <w:rFonts w:hint="eastAsia" w:ascii="宋体" w:hAnsi="宋体"/>
                <w:sz w:val="18"/>
                <w:szCs w:val="18"/>
              </w:rPr>
              <w:t>土壤电阻率</w:t>
            </w:r>
            <w:r>
              <w:rPr>
                <w:rFonts w:ascii="宋体" w:hAnsi="宋体"/>
                <w:sz w:val="18"/>
                <w:szCs w:val="18"/>
              </w:rPr>
              <w:t>1000</w:t>
            </w:r>
            <w:r>
              <w:rPr>
                <w:rFonts w:hint="eastAsia" w:ascii="宋体" w:hAnsi="宋体"/>
                <w:sz w:val="18"/>
                <w:szCs w:val="18"/>
                <w:vertAlign w:val="subscript"/>
                <w:lang w:val="en-US" w:eastAsia="zh-CN"/>
              </w:rPr>
              <w:t xml:space="preserve"> </w:t>
            </w:r>
            <w:r>
              <w:rPr>
                <w:rFonts w:hint="eastAsia" w:ascii="宋体" w:hAnsi="宋体"/>
                <w:sz w:val="18"/>
                <w:szCs w:val="18"/>
              </w:rPr>
              <w:t>Ω·m</w:t>
            </w:r>
            <w:r>
              <w:rPr>
                <w:rFonts w:hint="eastAsia" w:ascii="宋体" w:hAnsi="宋体"/>
                <w:sz w:val="18"/>
                <w:szCs w:val="18"/>
                <w:lang w:eastAsia="zh-CN"/>
              </w:rPr>
              <w:t>～</w:t>
            </w:r>
            <w:r>
              <w:rPr>
                <w:rFonts w:ascii="宋体" w:hAnsi="宋体"/>
                <w:sz w:val="18"/>
                <w:szCs w:val="18"/>
              </w:rPr>
              <w:t>2000</w:t>
            </w:r>
            <w:r>
              <w:rPr>
                <w:rFonts w:hint="eastAsia" w:ascii="宋体" w:hAnsi="宋体"/>
                <w:sz w:val="18"/>
                <w:szCs w:val="18"/>
                <w:vertAlign w:val="subscript"/>
                <w:lang w:val="en-US" w:eastAsia="zh-CN"/>
              </w:rPr>
              <w:t xml:space="preserve"> </w:t>
            </w:r>
            <w:r>
              <w:rPr>
                <w:rFonts w:hint="eastAsia" w:ascii="宋体" w:hAnsi="宋体"/>
                <w:sz w:val="18"/>
                <w:szCs w:val="18"/>
              </w:rPr>
              <w:t>Ω·m时，接地阻抗不应大于</w:t>
            </w:r>
            <w:r>
              <w:rPr>
                <w:rFonts w:ascii="宋体" w:hAnsi="宋体"/>
                <w:sz w:val="18"/>
                <w:szCs w:val="18"/>
              </w:rPr>
              <w:t>25</w:t>
            </w:r>
            <w:r>
              <w:rPr>
                <w:rFonts w:hint="eastAsia" w:ascii="宋体" w:hAnsi="宋体"/>
                <w:sz w:val="18"/>
                <w:szCs w:val="18"/>
                <w:vertAlign w:val="subscript"/>
                <w:lang w:val="en-US" w:eastAsia="zh-CN"/>
              </w:rPr>
              <w:t xml:space="preserve"> </w:t>
            </w:r>
            <w:r>
              <w:rPr>
                <w:rFonts w:hint="eastAsia" w:ascii="宋体" w:hAnsi="宋体"/>
                <w:sz w:val="18"/>
                <w:szCs w:val="18"/>
              </w:rPr>
              <w:t>Ω；</w:t>
            </w:r>
          </w:p>
          <w:p>
            <w:pPr>
              <w:adjustRightInd/>
              <w:spacing w:line="240" w:lineRule="auto"/>
              <w:ind w:firstLine="180" w:firstLineChars="100"/>
              <w:rPr>
                <w:rFonts w:ascii="宋体" w:hAnsi="宋体"/>
                <w:sz w:val="18"/>
                <w:szCs w:val="18"/>
              </w:rPr>
            </w:pPr>
            <w:r>
              <w:rPr>
                <w:rFonts w:ascii="宋体" w:hAnsi="宋体"/>
                <w:sz w:val="18"/>
                <w:szCs w:val="18"/>
              </w:rPr>
              <w:t>4)</w:t>
            </w:r>
            <w:r>
              <w:rPr>
                <w:rFonts w:hint="eastAsia" w:ascii="宋体" w:hAnsi="宋体"/>
                <w:sz w:val="18"/>
                <w:szCs w:val="18"/>
              </w:rPr>
              <w:t>土壤电阻率＞</w:t>
            </w:r>
            <w:r>
              <w:rPr>
                <w:rFonts w:ascii="宋体" w:hAnsi="宋体"/>
                <w:sz w:val="18"/>
                <w:szCs w:val="18"/>
              </w:rPr>
              <w:t>2000</w:t>
            </w:r>
            <w:r>
              <w:rPr>
                <w:rFonts w:hint="eastAsia" w:ascii="宋体" w:hAnsi="宋体"/>
                <w:sz w:val="18"/>
                <w:szCs w:val="18"/>
                <w:vertAlign w:val="subscript"/>
                <w:lang w:val="en-US" w:eastAsia="zh-CN"/>
              </w:rPr>
              <w:t xml:space="preserve"> </w:t>
            </w:r>
            <w:r>
              <w:rPr>
                <w:rFonts w:hint="eastAsia" w:ascii="宋体" w:hAnsi="宋体"/>
                <w:sz w:val="18"/>
                <w:szCs w:val="18"/>
              </w:rPr>
              <w:t>Ω·m时，接地阻抗不应大于</w:t>
            </w:r>
            <w:r>
              <w:rPr>
                <w:rFonts w:ascii="宋体" w:hAnsi="宋体"/>
                <w:sz w:val="18"/>
                <w:szCs w:val="18"/>
              </w:rPr>
              <w:t>30</w:t>
            </w:r>
            <w:r>
              <w:rPr>
                <w:rFonts w:hint="eastAsia" w:ascii="宋体" w:hAnsi="宋体"/>
                <w:sz w:val="18"/>
                <w:szCs w:val="18"/>
                <w:vertAlign w:val="subscript"/>
                <w:lang w:val="en-US" w:eastAsia="zh-CN"/>
              </w:rPr>
              <w:t xml:space="preserve"> </w:t>
            </w:r>
            <w:r>
              <w:rPr>
                <w:rFonts w:hint="eastAsia" w:ascii="宋体" w:hAnsi="宋体"/>
                <w:sz w:val="18"/>
                <w:szCs w:val="18"/>
              </w:rPr>
              <w:t>Ω。</w:t>
            </w:r>
          </w:p>
          <w:p>
            <w:pPr>
              <w:adjustRightInd/>
              <w:spacing w:line="240" w:lineRule="auto"/>
              <w:ind w:firstLine="180" w:firstLineChars="100"/>
              <w:jc w:val="left"/>
              <w:rPr>
                <w:rFonts w:ascii="宋体" w:hAnsi="宋体"/>
                <w:sz w:val="18"/>
                <w:szCs w:val="18"/>
              </w:rPr>
            </w:pPr>
            <w:r>
              <w:rPr>
                <w:rFonts w:hint="eastAsia" w:ascii="宋体" w:hAnsi="宋体"/>
                <w:sz w:val="18"/>
                <w:szCs w:val="18"/>
              </w:rPr>
              <w:t>2</w:t>
            </w:r>
            <w:r>
              <w:rPr>
                <w:rFonts w:ascii="宋体" w:hAnsi="宋体"/>
                <w:sz w:val="18"/>
                <w:szCs w:val="18"/>
              </w:rPr>
              <w:t>.</w:t>
            </w:r>
            <w:r>
              <w:rPr>
                <w:rFonts w:hint="eastAsia" w:ascii="宋体" w:hAnsi="宋体"/>
                <w:sz w:val="18"/>
                <w:szCs w:val="18"/>
              </w:rPr>
              <w:t>当杆塔高度≥</w:t>
            </w:r>
            <w:r>
              <w:rPr>
                <w:rFonts w:ascii="宋体" w:hAnsi="宋体"/>
                <w:sz w:val="18"/>
                <w:szCs w:val="18"/>
              </w:rPr>
              <w:t>40</w:t>
            </w:r>
            <w:r>
              <w:rPr>
                <w:rFonts w:hint="eastAsia" w:ascii="宋体" w:hAnsi="宋体"/>
                <w:sz w:val="18"/>
                <w:szCs w:val="18"/>
                <w:vertAlign w:val="subscript"/>
                <w:lang w:val="en-US" w:eastAsia="zh-CN"/>
              </w:rPr>
              <w:t xml:space="preserve"> </w:t>
            </w:r>
            <w:r>
              <w:rPr>
                <w:rFonts w:hint="eastAsia" w:ascii="宋体" w:hAnsi="宋体"/>
                <w:sz w:val="18"/>
                <w:szCs w:val="18"/>
              </w:rPr>
              <w:t>m时，取上述值的5</w:t>
            </w:r>
            <w:r>
              <w:rPr>
                <w:rFonts w:ascii="宋体" w:hAnsi="宋体"/>
                <w:sz w:val="18"/>
                <w:szCs w:val="18"/>
              </w:rPr>
              <w:t>0</w:t>
            </w:r>
            <w:r>
              <w:rPr>
                <w:rFonts w:hint="eastAsia" w:ascii="宋体" w:hAnsi="宋体"/>
                <w:sz w:val="18"/>
                <w:szCs w:val="18"/>
              </w:rPr>
              <w:t>%，但当土壤电阻率大于</w:t>
            </w:r>
            <w:r>
              <w:rPr>
                <w:rFonts w:ascii="宋体" w:hAnsi="宋体"/>
                <w:sz w:val="18"/>
                <w:szCs w:val="18"/>
              </w:rPr>
              <w:t>2000</w:t>
            </w:r>
            <w:r>
              <w:rPr>
                <w:rFonts w:hint="eastAsia" w:ascii="宋体" w:hAnsi="宋体"/>
                <w:sz w:val="18"/>
                <w:szCs w:val="18"/>
                <w:vertAlign w:val="subscript"/>
                <w:lang w:val="en-US" w:eastAsia="zh-CN"/>
              </w:rPr>
              <w:t xml:space="preserve"> </w:t>
            </w:r>
            <w:r>
              <w:rPr>
                <w:rFonts w:hint="eastAsia" w:ascii="宋体" w:hAnsi="宋体"/>
                <w:sz w:val="18"/>
                <w:szCs w:val="18"/>
              </w:rPr>
              <w:t>Ω·m，接地阻抗难以满足不大于1</w:t>
            </w:r>
            <w:r>
              <w:rPr>
                <w:rFonts w:ascii="宋体" w:hAnsi="宋体"/>
                <w:sz w:val="18"/>
                <w:szCs w:val="18"/>
              </w:rPr>
              <w:t>5</w:t>
            </w:r>
            <w:r>
              <w:rPr>
                <w:rFonts w:hint="eastAsia" w:ascii="宋体" w:hAnsi="宋体"/>
                <w:sz w:val="18"/>
                <w:szCs w:val="18"/>
                <w:vertAlign w:val="subscript"/>
                <w:lang w:val="en-US" w:eastAsia="zh-CN"/>
              </w:rPr>
              <w:t xml:space="preserve"> </w:t>
            </w:r>
            <w:r>
              <w:rPr>
                <w:rFonts w:hint="eastAsia" w:ascii="宋体" w:hAnsi="宋体"/>
                <w:sz w:val="18"/>
                <w:szCs w:val="18"/>
              </w:rPr>
              <w:t>Ω时，可不大于2</w:t>
            </w:r>
            <w:r>
              <w:rPr>
                <w:rFonts w:ascii="宋体" w:hAnsi="宋体"/>
                <w:sz w:val="18"/>
                <w:szCs w:val="18"/>
              </w:rPr>
              <w:t>0</w:t>
            </w:r>
            <w:r>
              <w:rPr>
                <w:rFonts w:hint="eastAsia" w:ascii="宋体" w:hAnsi="宋体"/>
                <w:sz w:val="18"/>
                <w:szCs w:val="18"/>
                <w:vertAlign w:val="subscript"/>
                <w:lang w:val="en-US" w:eastAsia="zh-CN"/>
              </w:rPr>
              <w:t xml:space="preserve"> </w:t>
            </w:r>
            <w:r>
              <w:rPr>
                <w:rFonts w:hint="eastAsia" w:ascii="宋体" w:hAnsi="宋体"/>
                <w:sz w:val="18"/>
                <w:szCs w:val="18"/>
              </w:rPr>
              <w:t>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6" w:hRule="atLeast"/>
          <w:jc w:val="center"/>
        </w:trPr>
        <w:tc>
          <w:tcPr>
            <w:tcW w:w="2400" w:type="dxa"/>
            <w:tcBorders>
              <w:top w:val="single" w:color="auto" w:sz="2" w:space="0"/>
              <w:bottom w:val="single" w:color="auto" w:sz="2" w:space="0"/>
            </w:tcBorders>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与架空线直接连接的旋转电机进线段上避雷器</w:t>
            </w:r>
          </w:p>
        </w:tc>
        <w:tc>
          <w:tcPr>
            <w:tcW w:w="6379" w:type="dxa"/>
            <w:tcBorders>
              <w:top w:val="single" w:color="auto" w:sz="2" w:space="0"/>
              <w:bottom w:val="single" w:color="auto" w:sz="2" w:space="0"/>
            </w:tcBorders>
            <w:shd w:val="clear" w:color="auto" w:fill="auto"/>
            <w:vAlign w:val="center"/>
          </w:tcPr>
          <w:p>
            <w:pPr>
              <w:adjustRightInd/>
              <w:spacing w:line="240" w:lineRule="auto"/>
              <w:ind w:firstLine="180" w:firstLineChars="100"/>
              <w:jc w:val="left"/>
              <w:rPr>
                <w:rFonts w:ascii="宋体" w:hAnsi="宋体"/>
                <w:sz w:val="18"/>
                <w:szCs w:val="18"/>
              </w:rPr>
            </w:pPr>
            <w:r>
              <w:rPr>
                <w:rFonts w:hint="eastAsia" w:ascii="宋体" w:hAnsi="宋体"/>
                <w:sz w:val="18"/>
                <w:szCs w:val="18"/>
              </w:rPr>
              <w:t>不宜大于3</w:t>
            </w:r>
            <w:r>
              <w:rPr>
                <w:rFonts w:hint="eastAsia" w:ascii="宋体" w:hAnsi="宋体"/>
                <w:sz w:val="18"/>
                <w:szCs w:val="18"/>
                <w:vertAlign w:val="subscript"/>
                <w:lang w:val="en-US" w:eastAsia="zh-CN"/>
              </w:rPr>
              <w:t xml:space="preserve"> </w:t>
            </w:r>
            <w:r>
              <w:rPr>
                <w:rFonts w:hint="eastAsia" w:ascii="宋体" w:hAnsi="宋体"/>
                <w:sz w:val="18"/>
                <w:szCs w:val="18"/>
              </w:rPr>
              <w:t>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6" w:hRule="atLeast"/>
          <w:jc w:val="center"/>
        </w:trPr>
        <w:tc>
          <w:tcPr>
            <w:tcW w:w="2400" w:type="dxa"/>
            <w:tcBorders>
              <w:top w:val="single" w:color="auto" w:sz="2" w:space="0"/>
              <w:bottom w:val="single" w:color="auto" w:sz="8" w:space="0"/>
            </w:tcBorders>
            <w:shd w:val="clear" w:color="auto" w:fill="auto"/>
            <w:vAlign w:val="center"/>
          </w:tcPr>
          <w:p>
            <w:pPr>
              <w:adjustRightInd/>
              <w:spacing w:line="240" w:lineRule="auto"/>
              <w:jc w:val="center"/>
              <w:rPr>
                <w:rFonts w:ascii="宋体" w:hAnsi="宋体"/>
                <w:sz w:val="18"/>
                <w:szCs w:val="18"/>
              </w:rPr>
            </w:pPr>
            <w:r>
              <w:rPr>
                <w:rFonts w:hint="eastAsia" w:ascii="宋体" w:hAnsi="宋体"/>
                <w:sz w:val="18"/>
                <w:szCs w:val="18"/>
              </w:rPr>
              <w:t>无架空地线的线路杆塔</w:t>
            </w:r>
          </w:p>
        </w:tc>
        <w:tc>
          <w:tcPr>
            <w:tcW w:w="6379" w:type="dxa"/>
            <w:tcBorders>
              <w:top w:val="single" w:color="auto" w:sz="2" w:space="0"/>
              <w:bottom w:val="single" w:color="auto" w:sz="8" w:space="0"/>
            </w:tcBorders>
            <w:shd w:val="clear" w:color="auto" w:fill="auto"/>
            <w:vAlign w:val="center"/>
          </w:tcPr>
          <w:p>
            <w:pPr>
              <w:adjustRightInd/>
              <w:spacing w:line="240" w:lineRule="auto"/>
              <w:ind w:firstLine="180" w:firstLineChars="100"/>
              <w:rPr>
                <w:rFonts w:ascii="宋体" w:hAnsi="宋体"/>
                <w:sz w:val="18"/>
                <w:szCs w:val="18"/>
              </w:rPr>
            </w:pPr>
            <w:r>
              <w:rPr>
                <w:rFonts w:hint="eastAsia" w:ascii="宋体" w:hAnsi="宋体"/>
                <w:sz w:val="18"/>
                <w:szCs w:val="18"/>
              </w:rPr>
              <w:t>1</w:t>
            </w:r>
            <w:r>
              <w:rPr>
                <w:rFonts w:ascii="宋体" w:hAnsi="宋体"/>
                <w:sz w:val="18"/>
                <w:szCs w:val="18"/>
              </w:rPr>
              <w:t>.</w:t>
            </w:r>
            <w:r>
              <w:rPr>
                <w:rFonts w:hint="eastAsia" w:ascii="宋体" w:hAnsi="宋体"/>
                <w:sz w:val="18"/>
                <w:szCs w:val="18"/>
              </w:rPr>
              <w:t>对于非有效接地系统的钢筋混凝土杆、金属杆，不宜大于3</w:t>
            </w:r>
            <w:r>
              <w:rPr>
                <w:rFonts w:ascii="宋体" w:hAnsi="宋体"/>
                <w:sz w:val="18"/>
                <w:szCs w:val="18"/>
              </w:rPr>
              <w:t>0</w:t>
            </w:r>
            <w:r>
              <w:rPr>
                <w:rFonts w:hint="eastAsia" w:ascii="宋体" w:hAnsi="宋体"/>
                <w:sz w:val="18"/>
                <w:szCs w:val="18"/>
                <w:vertAlign w:val="subscript"/>
                <w:lang w:val="en-US" w:eastAsia="zh-CN"/>
              </w:rPr>
              <w:t xml:space="preserve"> </w:t>
            </w:r>
            <w:r>
              <w:rPr>
                <w:rFonts w:hint="eastAsia" w:ascii="宋体" w:hAnsi="宋体"/>
                <w:sz w:val="18"/>
                <w:szCs w:val="18"/>
              </w:rPr>
              <w:t>Ω。</w:t>
            </w:r>
          </w:p>
          <w:p>
            <w:pPr>
              <w:adjustRightInd/>
              <w:spacing w:line="240" w:lineRule="auto"/>
              <w:ind w:firstLine="180" w:firstLineChars="100"/>
              <w:rPr>
                <w:rFonts w:ascii="宋体" w:hAnsi="宋体"/>
                <w:sz w:val="18"/>
                <w:szCs w:val="18"/>
              </w:rPr>
            </w:pPr>
            <w:r>
              <w:rPr>
                <w:rFonts w:hint="eastAsia" w:ascii="宋体" w:hAnsi="宋体"/>
                <w:sz w:val="18"/>
                <w:szCs w:val="18"/>
              </w:rPr>
              <w:t>2</w:t>
            </w:r>
            <w:r>
              <w:rPr>
                <w:rFonts w:ascii="宋体" w:hAnsi="宋体"/>
                <w:sz w:val="18"/>
                <w:szCs w:val="18"/>
              </w:rPr>
              <w:t>.</w:t>
            </w:r>
            <w:r>
              <w:rPr>
                <w:rFonts w:hint="eastAsia" w:ascii="宋体" w:hAnsi="宋体"/>
                <w:sz w:val="18"/>
                <w:szCs w:val="18"/>
              </w:rPr>
              <w:t>对于中性点不接地的低压电力网线路的钢筋混凝土杆、金属杆，不宜大于5</w:t>
            </w:r>
            <w:r>
              <w:rPr>
                <w:rFonts w:ascii="宋体" w:hAnsi="宋体"/>
                <w:sz w:val="18"/>
                <w:szCs w:val="18"/>
              </w:rPr>
              <w:t>0</w:t>
            </w:r>
            <w:r>
              <w:rPr>
                <w:rFonts w:hint="eastAsia" w:ascii="宋体" w:hAnsi="宋体"/>
                <w:sz w:val="18"/>
                <w:szCs w:val="18"/>
                <w:vertAlign w:val="subscript"/>
                <w:lang w:val="en-US" w:eastAsia="zh-CN"/>
              </w:rPr>
              <w:t xml:space="preserve"> </w:t>
            </w:r>
            <w:r>
              <w:rPr>
                <w:rFonts w:hint="eastAsia" w:ascii="宋体" w:hAnsi="宋体"/>
                <w:sz w:val="18"/>
                <w:szCs w:val="18"/>
              </w:rPr>
              <w:t>Ω。</w:t>
            </w:r>
          </w:p>
          <w:p>
            <w:pPr>
              <w:adjustRightInd/>
              <w:spacing w:line="240" w:lineRule="auto"/>
              <w:ind w:firstLine="180" w:firstLineChars="100"/>
              <w:jc w:val="left"/>
              <w:rPr>
                <w:rFonts w:ascii="宋体" w:hAnsi="宋体"/>
                <w:sz w:val="18"/>
                <w:szCs w:val="18"/>
              </w:rPr>
            </w:pPr>
            <w:r>
              <w:rPr>
                <w:rFonts w:hint="eastAsia" w:ascii="宋体" w:hAnsi="宋体"/>
                <w:sz w:val="18"/>
                <w:szCs w:val="18"/>
              </w:rPr>
              <w:t>3</w:t>
            </w:r>
            <w:r>
              <w:rPr>
                <w:rFonts w:ascii="宋体" w:hAnsi="宋体"/>
                <w:sz w:val="18"/>
                <w:szCs w:val="18"/>
              </w:rPr>
              <w:t>.</w:t>
            </w:r>
            <w:r>
              <w:rPr>
                <w:rFonts w:hint="eastAsia" w:ascii="宋体" w:hAnsi="宋体"/>
                <w:sz w:val="18"/>
                <w:szCs w:val="18"/>
              </w:rPr>
              <w:t>对于低压进户线绝缘子铁脚，不宜大于3</w:t>
            </w:r>
            <w:r>
              <w:rPr>
                <w:rFonts w:ascii="宋体" w:hAnsi="宋体"/>
                <w:sz w:val="18"/>
                <w:szCs w:val="18"/>
              </w:rPr>
              <w:t>0</w:t>
            </w:r>
            <w:r>
              <w:rPr>
                <w:rFonts w:hint="eastAsia" w:ascii="宋体" w:hAnsi="宋体"/>
                <w:sz w:val="18"/>
                <w:szCs w:val="18"/>
                <w:vertAlign w:val="subscript"/>
                <w:lang w:val="en-US" w:eastAsia="zh-CN"/>
              </w:rPr>
              <w:t xml:space="preserve"> </w:t>
            </w:r>
            <w:r>
              <w:rPr>
                <w:rFonts w:hint="eastAsia" w:ascii="宋体" w:hAnsi="宋体"/>
                <w:sz w:val="18"/>
                <w:szCs w:val="18"/>
              </w:rPr>
              <w:t>Ω</w:t>
            </w:r>
          </w:p>
        </w:tc>
      </w:tr>
    </w:tbl>
    <w:p>
      <w:pPr>
        <w:widowControl/>
        <w:tabs>
          <w:tab w:val="center" w:pos="4201"/>
          <w:tab w:val="right" w:leader="dot" w:pos="9298"/>
        </w:tabs>
        <w:autoSpaceDE w:val="0"/>
        <w:autoSpaceDN w:val="0"/>
        <w:adjustRightInd/>
        <w:spacing w:line="240" w:lineRule="auto"/>
        <w:ind w:firstLine="420"/>
        <w:rPr>
          <w:rFonts w:ascii="宋体" w:hAnsi="宋体" w:cs="宋体"/>
          <w:sz w:val="24"/>
          <w:szCs w:val="24"/>
        </w:rPr>
      </w:pPr>
    </w:p>
    <w:p>
      <w:pPr>
        <w:widowControl/>
        <w:tabs>
          <w:tab w:val="center" w:pos="4201"/>
          <w:tab w:val="right" w:leader="dot" w:pos="9298"/>
        </w:tabs>
        <w:autoSpaceDE w:val="0"/>
        <w:autoSpaceDN w:val="0"/>
        <w:adjustRightInd/>
        <w:spacing w:line="240" w:lineRule="auto"/>
        <w:ind w:left="840" w:leftChars="200" w:hanging="420" w:hangingChars="200"/>
        <w:jc w:val="left"/>
        <w:rPr>
          <w:rFonts w:ascii="宋体" w:hAnsi="宋体"/>
        </w:rPr>
      </w:pPr>
      <w:r>
        <w:rPr>
          <w:rFonts w:ascii="宋体" w:hAnsi="宋体"/>
        </w:rPr>
        <w:t>b)  试验方法可按DL</w:t>
      </w:r>
      <w:r>
        <w:rPr>
          <w:rFonts w:hint="eastAsia" w:ascii="宋体" w:hAnsi="宋体"/>
        </w:rPr>
        <w:t>/</w:t>
      </w:r>
      <w:r>
        <w:rPr>
          <w:rFonts w:ascii="宋体" w:hAnsi="宋体"/>
        </w:rPr>
        <w:t>T 475的有关规定执行，试验时应排除与接地网连接的架空地线、电缆的影响</w:t>
      </w:r>
      <w:r>
        <w:rPr>
          <w:rFonts w:hint="eastAsia" w:ascii="宋体" w:hAnsi="宋体"/>
        </w:rPr>
        <w:t>；</w:t>
      </w:r>
    </w:p>
    <w:p>
      <w:pPr>
        <w:widowControl/>
        <w:tabs>
          <w:tab w:val="center" w:pos="4201"/>
          <w:tab w:val="right" w:leader="dot" w:pos="9298"/>
        </w:tabs>
        <w:autoSpaceDE w:val="0"/>
        <w:autoSpaceDN w:val="0"/>
        <w:adjustRightInd/>
        <w:spacing w:line="240" w:lineRule="auto"/>
        <w:ind w:left="840" w:leftChars="200" w:hanging="420" w:hangingChars="200"/>
        <w:jc w:val="left"/>
        <w:rPr>
          <w:rFonts w:ascii="宋体" w:hAnsi="宋体"/>
        </w:rPr>
      </w:pPr>
      <w:r>
        <w:rPr>
          <w:rFonts w:ascii="宋体" w:hAnsi="宋体"/>
        </w:rPr>
        <w:t>c)  应在扩建接地网与原接地网连接后进行全场全面测试。</w:t>
      </w:r>
    </w:p>
    <w:p>
      <w:pPr>
        <w:widowControl/>
        <w:tabs>
          <w:tab w:val="center" w:pos="4201"/>
          <w:tab w:val="right" w:leader="dot" w:pos="9298"/>
        </w:tabs>
        <w:autoSpaceDE w:val="0"/>
        <w:autoSpaceDN w:val="0"/>
        <w:adjustRightInd/>
        <w:spacing w:line="240" w:lineRule="auto"/>
        <w:jc w:val="left"/>
        <w:rPr>
          <w:rFonts w:ascii="宋体" w:hAnsi="宋体"/>
        </w:rPr>
      </w:pPr>
      <w:r>
        <w:rPr>
          <w:rFonts w:ascii="黑体" w:eastAsia="黑体"/>
          <w:kern w:val="0"/>
          <w:szCs w:val="20"/>
        </w:rPr>
        <w:t>5.</w:t>
      </w:r>
      <w:r>
        <w:rPr>
          <w:rFonts w:hint="eastAsia" w:ascii="黑体" w:eastAsia="黑体"/>
          <w:kern w:val="0"/>
          <w:szCs w:val="20"/>
        </w:rPr>
        <w:t>4</w:t>
      </w:r>
      <w:r>
        <w:rPr>
          <w:rFonts w:ascii="黑体" w:eastAsia="黑体"/>
          <w:kern w:val="0"/>
          <w:szCs w:val="20"/>
        </w:rPr>
        <w:t>.4</w:t>
      </w:r>
      <w:r>
        <w:rPr>
          <w:rFonts w:ascii="宋体" w:hAnsi="宋体"/>
        </w:rPr>
        <w:t xml:space="preserve">  场区地表电位梯度、接触电位差、跨步电压和转移电位测量，应符合下列规定</w:t>
      </w:r>
      <w:r>
        <w:rPr>
          <w:rFonts w:hint="eastAsia" w:ascii="宋体" w:hAnsi="宋体"/>
        </w:rPr>
        <w:t>：</w:t>
      </w:r>
    </w:p>
    <w:p>
      <w:pPr>
        <w:widowControl/>
        <w:tabs>
          <w:tab w:val="center" w:pos="4201"/>
          <w:tab w:val="right" w:leader="dot" w:pos="9298"/>
        </w:tabs>
        <w:autoSpaceDE w:val="0"/>
        <w:autoSpaceDN w:val="0"/>
        <w:adjustRightInd/>
        <w:spacing w:line="240" w:lineRule="auto"/>
        <w:ind w:left="840" w:leftChars="200" w:hanging="420" w:hangingChars="200"/>
        <w:jc w:val="left"/>
        <w:rPr>
          <w:rFonts w:ascii="宋体" w:hAnsi="宋体"/>
        </w:rPr>
      </w:pPr>
      <w:r>
        <w:rPr>
          <w:rFonts w:ascii="宋体" w:hAnsi="宋体"/>
        </w:rPr>
        <w:t>a)  对于大型接地装置宜测量场区地表电位梯度、接触电位差、跨步电压和转移电位，试验方法可按DL</w:t>
      </w:r>
      <w:r>
        <w:rPr>
          <w:rFonts w:hint="eastAsia" w:ascii="宋体" w:hAnsi="宋体"/>
        </w:rPr>
        <w:t>/</w:t>
      </w:r>
      <w:r>
        <w:rPr>
          <w:rFonts w:ascii="宋体" w:hAnsi="宋体"/>
        </w:rPr>
        <w:t>T 475的有关规定执行，试验时应排除与接地网连接的架空地线、电缆的影响</w:t>
      </w:r>
      <w:r>
        <w:rPr>
          <w:rFonts w:hint="eastAsia" w:ascii="宋体" w:hAnsi="宋体"/>
        </w:rPr>
        <w:t>；</w:t>
      </w:r>
    </w:p>
    <w:p>
      <w:pPr>
        <w:widowControl/>
        <w:tabs>
          <w:tab w:val="center" w:pos="4201"/>
          <w:tab w:val="right" w:leader="dot" w:pos="9298"/>
        </w:tabs>
        <w:autoSpaceDE w:val="0"/>
        <w:autoSpaceDN w:val="0"/>
        <w:adjustRightInd/>
        <w:spacing w:line="240" w:lineRule="auto"/>
        <w:ind w:left="840" w:leftChars="200" w:hanging="420" w:hangingChars="200"/>
        <w:jc w:val="left"/>
        <w:rPr>
          <w:rFonts w:ascii="宋体" w:hAnsi="宋体"/>
        </w:rPr>
      </w:pPr>
      <w:r>
        <w:rPr>
          <w:rFonts w:ascii="宋体" w:hAnsi="宋体"/>
        </w:rPr>
        <w:t>b)  当接地网接地阻抗不满足要求时，应测量场区地表电位梯度、接触电位差、跨步电压和转移电位，并应进行综合分析。</w:t>
      </w:r>
    </w:p>
    <w:p>
      <w:pPr>
        <w:pStyle w:val="107"/>
        <w:spacing w:before="120" w:after="120"/>
      </w:pPr>
      <w:bookmarkStart w:id="74" w:name="_Toc80720382"/>
      <w:bookmarkStart w:id="75" w:name="_Toc80714436"/>
      <w:r>
        <w:rPr>
          <w:rFonts w:hint="eastAsia"/>
        </w:rPr>
        <w:t>接地装置的降阻</w:t>
      </w:r>
      <w:bookmarkEnd w:id="74"/>
      <w:bookmarkEnd w:id="75"/>
    </w:p>
    <w:p>
      <w:pPr>
        <w:widowControl/>
        <w:tabs>
          <w:tab w:val="center" w:pos="4201"/>
          <w:tab w:val="right" w:leader="dot" w:pos="9298"/>
        </w:tabs>
        <w:autoSpaceDE w:val="0"/>
        <w:autoSpaceDN w:val="0"/>
        <w:adjustRightInd/>
        <w:spacing w:line="240" w:lineRule="auto"/>
        <w:jc w:val="left"/>
        <w:rPr>
          <w:rFonts w:ascii="宋体" w:hAnsi="宋体"/>
        </w:rPr>
      </w:pPr>
      <w:r>
        <w:rPr>
          <w:rFonts w:ascii="黑体" w:eastAsia="黑体"/>
          <w:kern w:val="0"/>
          <w:szCs w:val="20"/>
        </w:rPr>
        <w:t>5.</w:t>
      </w:r>
      <w:r>
        <w:rPr>
          <w:rFonts w:hint="eastAsia" w:ascii="黑体" w:eastAsia="黑体"/>
          <w:kern w:val="0"/>
          <w:szCs w:val="20"/>
        </w:rPr>
        <w:t>5</w:t>
      </w:r>
      <w:r>
        <w:rPr>
          <w:rFonts w:ascii="黑体" w:eastAsia="黑体"/>
          <w:kern w:val="0"/>
          <w:szCs w:val="20"/>
        </w:rPr>
        <w:t xml:space="preserve">.1 </w:t>
      </w:r>
      <w:r>
        <w:rPr>
          <w:rFonts w:hint="eastAsia" w:ascii="宋体" w:hAnsi="宋体"/>
        </w:rPr>
        <w:t xml:space="preserve"> 在高土壤电阻率地区，可采用下列措施降低接地电阻：</w:t>
      </w:r>
    </w:p>
    <w:p>
      <w:pPr>
        <w:widowControl/>
        <w:tabs>
          <w:tab w:val="center" w:pos="4201"/>
          <w:tab w:val="right" w:leader="dot" w:pos="9298"/>
        </w:tabs>
        <w:autoSpaceDE w:val="0"/>
        <w:autoSpaceDN w:val="0"/>
        <w:adjustRightInd/>
        <w:spacing w:line="240" w:lineRule="auto"/>
        <w:ind w:left="840" w:leftChars="200" w:hanging="420" w:hangingChars="200"/>
        <w:jc w:val="left"/>
        <w:rPr>
          <w:rFonts w:hint="eastAsia" w:ascii="宋体" w:hAnsi="宋体" w:eastAsia="宋体"/>
          <w:lang w:eastAsia="zh-CN"/>
        </w:rPr>
      </w:pPr>
      <w:r>
        <w:rPr>
          <w:rFonts w:ascii="宋体" w:hAnsi="宋体"/>
        </w:rPr>
        <w:t xml:space="preserve">a)  </w:t>
      </w:r>
      <w:r>
        <w:rPr>
          <w:rFonts w:hint="eastAsia" w:ascii="宋体" w:hAnsi="宋体"/>
        </w:rPr>
        <w:t>在接地网附近有较保电阻率的土壤时，可敷设引外接地网或向外延伸接地极</w:t>
      </w:r>
      <w:r>
        <w:rPr>
          <w:rFonts w:hint="eastAsia" w:ascii="宋体" w:hAnsi="宋体"/>
          <w:lang w:eastAsia="zh-CN"/>
        </w:rPr>
        <w:t>；</w:t>
      </w:r>
    </w:p>
    <w:p>
      <w:pPr>
        <w:widowControl/>
        <w:tabs>
          <w:tab w:val="center" w:pos="4201"/>
          <w:tab w:val="right" w:leader="dot" w:pos="9298"/>
        </w:tabs>
        <w:autoSpaceDE w:val="0"/>
        <w:autoSpaceDN w:val="0"/>
        <w:adjustRightInd/>
        <w:spacing w:line="240" w:lineRule="auto"/>
        <w:ind w:left="840" w:leftChars="200" w:hanging="420" w:hangingChars="200"/>
        <w:jc w:val="left"/>
        <w:rPr>
          <w:rFonts w:hint="eastAsia" w:ascii="宋体" w:hAnsi="宋体" w:eastAsia="宋体"/>
          <w:lang w:eastAsia="zh-CN"/>
        </w:rPr>
      </w:pPr>
      <w:r>
        <w:rPr>
          <w:rFonts w:ascii="宋体" w:hAnsi="宋体"/>
        </w:rPr>
        <w:t xml:space="preserve">b)  </w:t>
      </w:r>
      <w:r>
        <w:rPr>
          <w:rFonts w:hint="eastAsia" w:ascii="宋体" w:hAnsi="宋体"/>
        </w:rPr>
        <w:t>当地下较深处的土壤电阻率较低，或地下水较为丰富、水位较高时，可采用深／斜井接地极或深水井接地极；地下岩石较多时，可考虑采用深孔爆破接地技术</w:t>
      </w:r>
      <w:r>
        <w:rPr>
          <w:rFonts w:hint="eastAsia" w:ascii="宋体" w:hAnsi="宋体"/>
          <w:lang w:eastAsia="zh-CN"/>
        </w:rPr>
        <w:t>；</w:t>
      </w:r>
    </w:p>
    <w:p>
      <w:pPr>
        <w:widowControl/>
        <w:tabs>
          <w:tab w:val="center" w:pos="4201"/>
          <w:tab w:val="right" w:leader="dot" w:pos="9298"/>
        </w:tabs>
        <w:autoSpaceDE w:val="0"/>
        <w:autoSpaceDN w:val="0"/>
        <w:adjustRightInd/>
        <w:spacing w:line="240" w:lineRule="auto"/>
        <w:ind w:left="840" w:leftChars="200" w:hanging="420" w:hangingChars="200"/>
        <w:jc w:val="left"/>
        <w:rPr>
          <w:rFonts w:hint="eastAsia" w:ascii="宋体" w:hAnsi="宋体" w:eastAsia="宋体"/>
          <w:lang w:eastAsia="zh-CN"/>
        </w:rPr>
      </w:pPr>
      <w:r>
        <w:rPr>
          <w:rFonts w:ascii="宋体" w:hAnsi="宋体"/>
        </w:rPr>
        <w:t xml:space="preserve">c)  </w:t>
      </w:r>
      <w:r>
        <w:rPr>
          <w:rFonts w:hint="eastAsia" w:ascii="宋体" w:hAnsi="宋体"/>
        </w:rPr>
        <w:t>敷设水下接地网。水上光伏方阵、升压站等可在水库、上游围堪、施工导流隧洞、尾水渠、下游河道，或附近水源中的最低水位以下区域敷设人工接地极</w:t>
      </w:r>
      <w:r>
        <w:rPr>
          <w:rFonts w:hint="eastAsia" w:ascii="宋体" w:hAnsi="宋体"/>
          <w:lang w:eastAsia="zh-CN"/>
        </w:rPr>
        <w:t>；</w:t>
      </w:r>
    </w:p>
    <w:p>
      <w:pPr>
        <w:widowControl/>
        <w:tabs>
          <w:tab w:val="center" w:pos="4201"/>
          <w:tab w:val="right" w:leader="dot" w:pos="9298"/>
        </w:tabs>
        <w:autoSpaceDE w:val="0"/>
        <w:autoSpaceDN w:val="0"/>
        <w:adjustRightInd/>
        <w:spacing w:line="240" w:lineRule="auto"/>
        <w:ind w:left="840" w:leftChars="200" w:hanging="420" w:hangingChars="200"/>
        <w:jc w:val="left"/>
        <w:rPr>
          <w:rFonts w:ascii="宋体" w:hAnsi="宋体"/>
        </w:rPr>
      </w:pPr>
      <w:r>
        <w:rPr>
          <w:rFonts w:ascii="宋体" w:hAnsi="宋体"/>
        </w:rPr>
        <w:t xml:space="preserve">d)  </w:t>
      </w:r>
      <w:r>
        <w:rPr>
          <w:rFonts w:hint="eastAsia" w:ascii="宋体" w:hAnsi="宋体"/>
        </w:rPr>
        <w:t>填充电阻率较低的物质。</w:t>
      </w:r>
    </w:p>
    <w:p>
      <w:pPr>
        <w:widowControl/>
        <w:tabs>
          <w:tab w:val="center" w:pos="4201"/>
          <w:tab w:val="right" w:leader="dot" w:pos="9298"/>
        </w:tabs>
        <w:autoSpaceDE w:val="0"/>
        <w:autoSpaceDN w:val="0"/>
        <w:adjustRightInd/>
        <w:spacing w:line="240" w:lineRule="auto"/>
        <w:jc w:val="left"/>
        <w:rPr>
          <w:rFonts w:ascii="宋体" w:hAnsi="宋体"/>
        </w:rPr>
      </w:pPr>
      <w:r>
        <w:rPr>
          <w:rFonts w:ascii="黑体" w:eastAsia="黑体"/>
          <w:kern w:val="0"/>
          <w:szCs w:val="20"/>
        </w:rPr>
        <w:t>5.</w:t>
      </w:r>
      <w:r>
        <w:rPr>
          <w:rFonts w:hint="eastAsia" w:ascii="黑体" w:eastAsia="黑体"/>
          <w:kern w:val="0"/>
          <w:szCs w:val="20"/>
        </w:rPr>
        <w:t>5</w:t>
      </w:r>
      <w:r>
        <w:rPr>
          <w:rFonts w:ascii="黑体" w:eastAsia="黑体"/>
          <w:kern w:val="0"/>
          <w:szCs w:val="20"/>
        </w:rPr>
        <w:t>.2</w:t>
      </w:r>
      <w:r>
        <w:rPr>
          <w:rFonts w:hint="eastAsia" w:ascii="宋体" w:hAnsi="宋体"/>
        </w:rPr>
        <w:t xml:space="preserve"> </w:t>
      </w:r>
      <w:r>
        <w:rPr>
          <w:rFonts w:ascii="宋体" w:hAnsi="宋体"/>
        </w:rPr>
        <w:t xml:space="preserve"> </w:t>
      </w:r>
      <w:r>
        <w:rPr>
          <w:rFonts w:hint="eastAsia" w:ascii="宋体" w:hAnsi="宋体"/>
        </w:rPr>
        <w:t>在永冻土地区可采用下列措施降低接地电阻：</w:t>
      </w:r>
    </w:p>
    <w:p>
      <w:pPr>
        <w:widowControl/>
        <w:tabs>
          <w:tab w:val="center" w:pos="4201"/>
          <w:tab w:val="right" w:leader="dot" w:pos="9298"/>
        </w:tabs>
        <w:autoSpaceDE w:val="0"/>
        <w:autoSpaceDN w:val="0"/>
        <w:adjustRightInd/>
        <w:spacing w:line="240" w:lineRule="auto"/>
        <w:ind w:left="840" w:leftChars="200" w:hanging="420" w:hangingChars="200"/>
        <w:jc w:val="left"/>
        <w:rPr>
          <w:rFonts w:hint="eastAsia" w:ascii="宋体" w:hAnsi="宋体" w:eastAsia="宋体"/>
          <w:lang w:eastAsia="zh-CN"/>
        </w:rPr>
      </w:pPr>
      <w:r>
        <w:rPr>
          <w:rFonts w:ascii="宋体" w:hAnsi="宋体"/>
        </w:rPr>
        <w:t xml:space="preserve">a)  </w:t>
      </w:r>
      <w:r>
        <w:rPr>
          <w:rFonts w:hint="eastAsia" w:ascii="宋体" w:hAnsi="宋体"/>
        </w:rPr>
        <w:t>将接地装置敷设在溶化地带或榕化地带的水池或水坑中</w:t>
      </w:r>
      <w:r>
        <w:rPr>
          <w:rFonts w:hint="eastAsia" w:ascii="宋体" w:hAnsi="宋体"/>
          <w:lang w:eastAsia="zh-CN"/>
        </w:rPr>
        <w:t>；</w:t>
      </w:r>
    </w:p>
    <w:p>
      <w:pPr>
        <w:widowControl/>
        <w:tabs>
          <w:tab w:val="center" w:pos="4201"/>
          <w:tab w:val="right" w:leader="dot" w:pos="9298"/>
        </w:tabs>
        <w:autoSpaceDE w:val="0"/>
        <w:autoSpaceDN w:val="0"/>
        <w:adjustRightInd/>
        <w:spacing w:line="240" w:lineRule="auto"/>
        <w:ind w:left="840" w:leftChars="200" w:hanging="420" w:hangingChars="200"/>
        <w:jc w:val="left"/>
        <w:rPr>
          <w:rFonts w:hint="eastAsia" w:ascii="宋体" w:hAnsi="宋体" w:eastAsia="宋体"/>
          <w:lang w:eastAsia="zh-CN"/>
        </w:rPr>
      </w:pPr>
      <w:r>
        <w:rPr>
          <w:rFonts w:ascii="宋体" w:hAnsi="宋体"/>
        </w:rPr>
        <w:t xml:space="preserve">b)  </w:t>
      </w:r>
      <w:r>
        <w:rPr>
          <w:rFonts w:hint="eastAsia" w:ascii="宋体" w:hAnsi="宋体"/>
        </w:rPr>
        <w:t>敷设深钻式接地极，或充分利用井管或其他深埋地下的金属构件作接地极，还应敷设深垂直接地极，其深度应保证深入冻土层下面的土壤至少</w:t>
      </w:r>
      <w:r>
        <w:rPr>
          <w:rFonts w:ascii="宋体" w:hAnsi="宋体"/>
        </w:rPr>
        <w:t>0</w:t>
      </w:r>
      <w:r>
        <w:rPr>
          <w:rFonts w:hint="eastAsia" w:ascii="宋体" w:hAnsi="宋体"/>
        </w:rPr>
        <w:t>.</w:t>
      </w:r>
      <w:r>
        <w:rPr>
          <w:rFonts w:ascii="宋体" w:hAnsi="宋体"/>
        </w:rPr>
        <w:t>5</w:t>
      </w:r>
      <w:r>
        <w:rPr>
          <w:rFonts w:hint="eastAsia" w:ascii="宋体" w:hAnsi="宋体"/>
          <w:vertAlign w:val="subscript"/>
          <w:lang w:val="en-US" w:eastAsia="zh-CN"/>
        </w:rPr>
        <w:t xml:space="preserve"> </w:t>
      </w:r>
      <w:r>
        <w:rPr>
          <w:rFonts w:ascii="宋体" w:hAnsi="宋体"/>
        </w:rPr>
        <w:t>m</w:t>
      </w:r>
      <w:r>
        <w:rPr>
          <w:rFonts w:hint="eastAsia" w:ascii="宋体" w:hAnsi="宋体"/>
          <w:lang w:eastAsia="zh-CN"/>
        </w:rPr>
        <w:t>；</w:t>
      </w:r>
    </w:p>
    <w:p>
      <w:pPr>
        <w:widowControl/>
        <w:tabs>
          <w:tab w:val="center" w:pos="4201"/>
          <w:tab w:val="right" w:leader="dot" w:pos="9298"/>
        </w:tabs>
        <w:autoSpaceDE w:val="0"/>
        <w:autoSpaceDN w:val="0"/>
        <w:adjustRightInd/>
        <w:spacing w:line="240" w:lineRule="auto"/>
        <w:ind w:left="840" w:leftChars="200" w:hanging="420" w:hangingChars="200"/>
        <w:jc w:val="left"/>
        <w:rPr>
          <w:rFonts w:hint="eastAsia" w:ascii="宋体" w:hAnsi="宋体" w:eastAsia="宋体"/>
          <w:lang w:eastAsia="zh-CN"/>
        </w:rPr>
      </w:pPr>
      <w:r>
        <w:rPr>
          <w:rFonts w:ascii="宋体" w:hAnsi="宋体"/>
        </w:rPr>
        <w:t xml:space="preserve">c)  </w:t>
      </w:r>
      <w:r>
        <w:rPr>
          <w:rFonts w:hint="eastAsia" w:ascii="宋体" w:hAnsi="宋体"/>
        </w:rPr>
        <w:t>在房屋溶化盘内敷设接地装置</w:t>
      </w:r>
      <w:r>
        <w:rPr>
          <w:rFonts w:hint="eastAsia" w:ascii="宋体" w:hAnsi="宋体"/>
          <w:lang w:eastAsia="zh-CN"/>
        </w:rPr>
        <w:t>；</w:t>
      </w:r>
    </w:p>
    <w:p>
      <w:pPr>
        <w:widowControl/>
        <w:tabs>
          <w:tab w:val="center" w:pos="4201"/>
          <w:tab w:val="right" w:leader="dot" w:pos="9298"/>
        </w:tabs>
        <w:autoSpaceDE w:val="0"/>
        <w:autoSpaceDN w:val="0"/>
        <w:adjustRightInd/>
        <w:spacing w:line="240" w:lineRule="auto"/>
        <w:ind w:left="840" w:leftChars="200" w:hanging="420" w:hangingChars="200"/>
        <w:jc w:val="left"/>
        <w:rPr>
          <w:rFonts w:ascii="宋体" w:hAnsi="宋体"/>
        </w:rPr>
      </w:pPr>
      <w:r>
        <w:rPr>
          <w:rFonts w:ascii="宋体" w:hAnsi="宋体"/>
        </w:rPr>
        <w:t xml:space="preserve">d)  </w:t>
      </w:r>
      <w:r>
        <w:rPr>
          <w:rFonts w:hint="eastAsia" w:ascii="宋体" w:hAnsi="宋体"/>
        </w:rPr>
        <w:t>在接地极周围人工处理土壤，降低冻结温度和土壤电阻率。</w:t>
      </w:r>
    </w:p>
    <w:p>
      <w:pPr>
        <w:widowControl/>
        <w:tabs>
          <w:tab w:val="center" w:pos="4201"/>
          <w:tab w:val="right" w:leader="dot" w:pos="9298"/>
        </w:tabs>
        <w:autoSpaceDE w:val="0"/>
        <w:autoSpaceDN w:val="0"/>
        <w:adjustRightInd/>
        <w:spacing w:line="240" w:lineRule="auto"/>
        <w:jc w:val="left"/>
        <w:rPr>
          <w:rFonts w:ascii="宋体" w:hAnsi="宋体"/>
        </w:rPr>
      </w:pPr>
      <w:r>
        <w:rPr>
          <w:rFonts w:ascii="黑体" w:eastAsia="黑体"/>
          <w:kern w:val="0"/>
          <w:szCs w:val="20"/>
        </w:rPr>
        <w:t>5</w:t>
      </w:r>
      <w:r>
        <w:rPr>
          <w:rFonts w:hint="eastAsia" w:ascii="黑体" w:eastAsia="黑体"/>
          <w:kern w:val="0"/>
          <w:szCs w:val="20"/>
        </w:rPr>
        <w:t>.5.3</w:t>
      </w:r>
      <w:r>
        <w:rPr>
          <w:rFonts w:hint="eastAsia" w:ascii="宋体" w:hAnsi="宋体"/>
        </w:rPr>
        <w:t xml:space="preserve"> </w:t>
      </w:r>
      <w:r>
        <w:rPr>
          <w:rFonts w:ascii="宋体" w:hAnsi="宋体"/>
        </w:rPr>
        <w:t xml:space="preserve"> </w:t>
      </w:r>
      <w:r>
        <w:rPr>
          <w:rFonts w:hint="eastAsia" w:ascii="宋体" w:hAnsi="宋体"/>
        </w:rPr>
        <w:t>在季节冻土或季节干旱地区，可采用下列措施降低接地电阻：</w:t>
      </w:r>
    </w:p>
    <w:p>
      <w:pPr>
        <w:widowControl/>
        <w:tabs>
          <w:tab w:val="center" w:pos="4201"/>
          <w:tab w:val="right" w:leader="dot" w:pos="9298"/>
        </w:tabs>
        <w:autoSpaceDE w:val="0"/>
        <w:autoSpaceDN w:val="0"/>
        <w:adjustRightInd/>
        <w:spacing w:line="240" w:lineRule="auto"/>
        <w:ind w:left="840" w:leftChars="200" w:hanging="420" w:hangingChars="200"/>
        <w:jc w:val="left"/>
        <w:rPr>
          <w:rFonts w:hint="eastAsia" w:ascii="宋体" w:hAnsi="宋体" w:eastAsia="宋体"/>
          <w:lang w:eastAsia="zh-CN"/>
        </w:rPr>
      </w:pPr>
      <w:r>
        <w:rPr>
          <w:rFonts w:ascii="宋体" w:hAnsi="宋体"/>
        </w:rPr>
        <w:t xml:space="preserve">a)  </w:t>
      </w:r>
      <w:r>
        <w:rPr>
          <w:rFonts w:hint="eastAsia" w:ascii="宋体" w:hAnsi="宋体"/>
        </w:rPr>
        <w:t>季节冻土层或季节干旱形成的高电阻率层的厚度较浅时，可将接地网埋在高电阻率层下</w:t>
      </w:r>
      <w:r>
        <w:rPr>
          <w:rFonts w:ascii="宋体" w:hAnsi="宋体"/>
        </w:rPr>
        <w:t>0.2</w:t>
      </w:r>
      <w:r>
        <w:rPr>
          <w:rFonts w:hint="eastAsia" w:ascii="宋体" w:hAnsi="宋体"/>
          <w:vertAlign w:val="subscript"/>
          <w:lang w:val="en-US" w:eastAsia="zh-CN"/>
        </w:rPr>
        <w:t xml:space="preserve"> </w:t>
      </w:r>
      <w:r>
        <w:rPr>
          <w:rFonts w:ascii="宋体" w:hAnsi="宋体"/>
        </w:rPr>
        <w:t>m</w:t>
      </w:r>
      <w:r>
        <w:rPr>
          <w:rFonts w:hint="eastAsia" w:ascii="宋体" w:hAnsi="宋体"/>
          <w:lang w:eastAsia="zh-CN"/>
        </w:rPr>
        <w:t>；</w:t>
      </w:r>
    </w:p>
    <w:p>
      <w:pPr>
        <w:widowControl/>
        <w:tabs>
          <w:tab w:val="center" w:pos="4201"/>
          <w:tab w:val="right" w:leader="dot" w:pos="9298"/>
        </w:tabs>
        <w:autoSpaceDE w:val="0"/>
        <w:autoSpaceDN w:val="0"/>
        <w:adjustRightInd/>
        <w:spacing w:line="240" w:lineRule="auto"/>
        <w:ind w:left="840" w:leftChars="200" w:hanging="420" w:hangingChars="200"/>
        <w:jc w:val="left"/>
        <w:rPr>
          <w:rFonts w:hint="eastAsia" w:ascii="宋体" w:hAnsi="宋体" w:eastAsia="宋体"/>
          <w:lang w:eastAsia="zh-CN"/>
        </w:rPr>
      </w:pPr>
      <w:r>
        <w:rPr>
          <w:rFonts w:ascii="宋体" w:hAnsi="宋体"/>
        </w:rPr>
        <w:t xml:space="preserve">b)  </w:t>
      </w:r>
      <w:r>
        <w:rPr>
          <w:rFonts w:hint="eastAsia" w:ascii="宋体" w:hAnsi="宋体"/>
        </w:rPr>
        <w:t>已采用多根深钻式接地极降低接地电阻时，可将水平接地网正常埋设</w:t>
      </w:r>
      <w:r>
        <w:rPr>
          <w:rFonts w:hint="eastAsia" w:ascii="宋体" w:hAnsi="宋体"/>
          <w:lang w:eastAsia="zh-CN"/>
        </w:rPr>
        <w:t>；</w:t>
      </w:r>
    </w:p>
    <w:p>
      <w:pPr>
        <w:widowControl/>
        <w:tabs>
          <w:tab w:val="center" w:pos="4201"/>
          <w:tab w:val="right" w:leader="dot" w:pos="9298"/>
        </w:tabs>
        <w:autoSpaceDE w:val="0"/>
        <w:autoSpaceDN w:val="0"/>
        <w:adjustRightInd/>
        <w:spacing w:line="240" w:lineRule="auto"/>
        <w:ind w:left="840" w:leftChars="200" w:hanging="420" w:hangingChars="200"/>
        <w:jc w:val="left"/>
        <w:rPr>
          <w:rFonts w:ascii="宋体" w:hAnsi="宋体"/>
        </w:rPr>
      </w:pPr>
      <w:r>
        <w:rPr>
          <w:rFonts w:ascii="宋体" w:hAnsi="宋体"/>
        </w:rPr>
        <w:t xml:space="preserve">c)  </w:t>
      </w:r>
      <w:r>
        <w:rPr>
          <w:rFonts w:hint="eastAsia" w:ascii="宋体" w:hAnsi="宋体"/>
        </w:rPr>
        <w:t>季节性的高电阻率层厚度较深时，可将水平接地网正常埋设，在接地网周围及内部接地极交叉节点布置短垂直接地极，其长度宜深入季节高电阻率层下面</w:t>
      </w:r>
      <w:r>
        <w:rPr>
          <w:rFonts w:ascii="宋体" w:hAnsi="宋体"/>
        </w:rPr>
        <w:t>2</w:t>
      </w:r>
      <w:r>
        <w:rPr>
          <w:rFonts w:hint="eastAsia" w:ascii="宋体" w:hAnsi="宋体"/>
          <w:vertAlign w:val="subscript"/>
          <w:lang w:val="en-US" w:eastAsia="zh-CN"/>
        </w:rPr>
        <w:t xml:space="preserve"> </w:t>
      </w:r>
      <w:r>
        <w:rPr>
          <w:rFonts w:ascii="宋体" w:hAnsi="宋体"/>
        </w:rPr>
        <w:t>m</w:t>
      </w:r>
      <w:r>
        <w:rPr>
          <w:rFonts w:hint="eastAsia" w:ascii="宋体" w:hAnsi="宋体"/>
        </w:rPr>
        <w:t>。</w:t>
      </w:r>
    </w:p>
    <w:p>
      <w:pPr>
        <w:widowControl/>
        <w:tabs>
          <w:tab w:val="center" w:pos="4201"/>
          <w:tab w:val="right" w:leader="dot" w:pos="9298"/>
        </w:tabs>
        <w:autoSpaceDE w:val="0"/>
        <w:autoSpaceDN w:val="0"/>
        <w:adjustRightInd/>
        <w:spacing w:line="240" w:lineRule="auto"/>
        <w:jc w:val="left"/>
        <w:rPr>
          <w:rFonts w:ascii="宋体" w:hAnsi="宋体"/>
        </w:rPr>
      </w:pPr>
      <w:r>
        <w:rPr>
          <w:rFonts w:ascii="黑体" w:eastAsia="黑体"/>
          <w:kern w:val="0"/>
          <w:szCs w:val="20"/>
        </w:rPr>
        <w:t>5.</w:t>
      </w:r>
      <w:r>
        <w:rPr>
          <w:rFonts w:hint="eastAsia" w:ascii="黑体" w:eastAsia="黑体"/>
          <w:kern w:val="0"/>
          <w:szCs w:val="20"/>
        </w:rPr>
        <w:t>5</w:t>
      </w:r>
      <w:r>
        <w:rPr>
          <w:rFonts w:ascii="黑体" w:eastAsia="黑体"/>
          <w:kern w:val="0"/>
          <w:szCs w:val="20"/>
        </w:rPr>
        <w:t>.4</w:t>
      </w:r>
      <w:r>
        <w:rPr>
          <w:rFonts w:hint="eastAsia" w:ascii="宋体" w:hAnsi="宋体"/>
        </w:rPr>
        <w:t xml:space="preserve"> </w:t>
      </w:r>
      <w:r>
        <w:rPr>
          <w:rFonts w:ascii="宋体" w:hAnsi="宋体"/>
        </w:rPr>
        <w:t xml:space="preserve"> </w:t>
      </w:r>
      <w:r>
        <w:rPr>
          <w:rFonts w:hint="eastAsia" w:ascii="宋体" w:hAnsi="宋体"/>
        </w:rPr>
        <w:t>降阻材料的选用和施工应符合设计要求，并应符合下列规定：</w:t>
      </w:r>
    </w:p>
    <w:p>
      <w:pPr>
        <w:widowControl/>
        <w:tabs>
          <w:tab w:val="center" w:pos="4201"/>
          <w:tab w:val="right" w:leader="dot" w:pos="9298"/>
        </w:tabs>
        <w:autoSpaceDE w:val="0"/>
        <w:autoSpaceDN w:val="0"/>
        <w:adjustRightInd/>
        <w:spacing w:line="240" w:lineRule="auto"/>
        <w:ind w:left="840" w:leftChars="200" w:hanging="420" w:hangingChars="200"/>
        <w:jc w:val="left"/>
        <w:rPr>
          <w:rFonts w:hint="eastAsia" w:ascii="宋体" w:hAnsi="宋体" w:eastAsia="宋体"/>
          <w:lang w:eastAsia="zh-CN"/>
        </w:rPr>
      </w:pPr>
      <w:r>
        <w:rPr>
          <w:rFonts w:ascii="宋体" w:hAnsi="宋体"/>
        </w:rPr>
        <w:t xml:space="preserve">a)  </w:t>
      </w:r>
      <w:r>
        <w:rPr>
          <w:rFonts w:hint="eastAsia" w:ascii="宋体" w:hAnsi="宋体"/>
        </w:rPr>
        <w:t>降阻材料中重金属及放射性物质含量，应符合</w:t>
      </w:r>
      <w:bookmarkStart w:id="76" w:name="_Hlk80716984"/>
      <w:r>
        <w:rPr>
          <w:rFonts w:ascii="宋体" w:hAnsi="宋体"/>
        </w:rPr>
        <w:t>GB 15618</w:t>
      </w:r>
      <w:bookmarkEnd w:id="76"/>
      <w:r>
        <w:rPr>
          <w:rFonts w:hint="eastAsia" w:ascii="宋体" w:hAnsi="宋体"/>
        </w:rPr>
        <w:t>中一级标准的规定</w:t>
      </w:r>
      <w:r>
        <w:rPr>
          <w:rFonts w:hint="eastAsia" w:ascii="宋体" w:hAnsi="宋体"/>
          <w:lang w:eastAsia="zh-CN"/>
        </w:rPr>
        <w:t>；</w:t>
      </w:r>
    </w:p>
    <w:p>
      <w:pPr>
        <w:widowControl/>
        <w:tabs>
          <w:tab w:val="center" w:pos="4201"/>
          <w:tab w:val="right" w:leader="dot" w:pos="9298"/>
        </w:tabs>
        <w:autoSpaceDE w:val="0"/>
        <w:autoSpaceDN w:val="0"/>
        <w:adjustRightInd/>
        <w:spacing w:line="240" w:lineRule="auto"/>
        <w:ind w:left="840" w:leftChars="200" w:hanging="420" w:hangingChars="200"/>
        <w:jc w:val="left"/>
        <w:rPr>
          <w:rFonts w:hint="eastAsia" w:ascii="宋体" w:hAnsi="宋体" w:eastAsia="宋体"/>
          <w:lang w:eastAsia="zh-CN"/>
        </w:rPr>
      </w:pPr>
      <w:r>
        <w:rPr>
          <w:rFonts w:ascii="宋体" w:hAnsi="宋体"/>
        </w:rPr>
        <w:t xml:space="preserve">b)  </w:t>
      </w:r>
      <w:r>
        <w:rPr>
          <w:rFonts w:hint="eastAsia" w:ascii="宋体" w:hAnsi="宋体"/>
        </w:rPr>
        <w:t>使用的降阻材料电气和理化性能，应符合</w:t>
      </w:r>
      <w:bookmarkStart w:id="77" w:name="_Hlk80717000"/>
      <w:r>
        <w:rPr>
          <w:rFonts w:ascii="宋体" w:hAnsi="宋体"/>
        </w:rPr>
        <w:t>DL/T 380</w:t>
      </w:r>
      <w:bookmarkEnd w:id="77"/>
      <w:r>
        <w:rPr>
          <w:rFonts w:hint="eastAsia" w:ascii="宋体" w:hAnsi="宋体"/>
        </w:rPr>
        <w:t>的规定</w:t>
      </w:r>
      <w:r>
        <w:rPr>
          <w:rFonts w:hint="eastAsia" w:ascii="宋体" w:hAnsi="宋体"/>
          <w:lang w:eastAsia="zh-CN"/>
        </w:rPr>
        <w:t>；</w:t>
      </w:r>
    </w:p>
    <w:p>
      <w:pPr>
        <w:widowControl/>
        <w:tabs>
          <w:tab w:val="center" w:pos="4201"/>
          <w:tab w:val="right" w:leader="dot" w:pos="9298"/>
        </w:tabs>
        <w:autoSpaceDE w:val="0"/>
        <w:autoSpaceDN w:val="0"/>
        <w:adjustRightInd/>
        <w:spacing w:line="240" w:lineRule="auto"/>
        <w:ind w:left="840" w:leftChars="200" w:hanging="420" w:hangingChars="200"/>
        <w:jc w:val="left"/>
        <w:rPr>
          <w:rFonts w:ascii="宋体" w:hAnsi="宋体"/>
        </w:rPr>
      </w:pPr>
      <w:r>
        <w:rPr>
          <w:rFonts w:ascii="宋体" w:hAnsi="宋体"/>
        </w:rPr>
        <w:t xml:space="preserve">c)  </w:t>
      </w:r>
      <w:r>
        <w:rPr>
          <w:rFonts w:hint="eastAsia" w:ascii="宋体" w:hAnsi="宋体"/>
        </w:rPr>
        <w:t>使用降阻材料应按产品技术文件的要求进行施工。</w:t>
      </w:r>
    </w:p>
    <w:p>
      <w:pPr>
        <w:pStyle w:val="106"/>
        <w:spacing w:before="240" w:after="240"/>
      </w:pPr>
      <w:bookmarkStart w:id="78" w:name="_Toc80720383"/>
      <w:r>
        <w:rPr>
          <w:rFonts w:hint="eastAsia"/>
        </w:rPr>
        <w:t>验收时应提交的资料和文件</w:t>
      </w:r>
      <w:bookmarkEnd w:id="78"/>
    </w:p>
    <w:p>
      <w:pPr>
        <w:pStyle w:val="107"/>
        <w:spacing w:before="120" w:after="120"/>
        <w:rPr>
          <w:rFonts w:hint="eastAsia"/>
        </w:rPr>
      </w:pPr>
      <w:bookmarkStart w:id="79" w:name="_Toc80720384"/>
      <w:r>
        <w:rPr>
          <w:rFonts w:hint="eastAsia"/>
        </w:rPr>
        <w:t>验收时应按应进行的检查</w:t>
      </w:r>
      <w:bookmarkEnd w:id="79"/>
    </w:p>
    <w:p>
      <w:pPr>
        <w:widowControl/>
        <w:tabs>
          <w:tab w:val="center" w:pos="4201"/>
          <w:tab w:val="right" w:leader="dot" w:pos="9298"/>
        </w:tabs>
        <w:autoSpaceDE w:val="0"/>
        <w:autoSpaceDN w:val="0"/>
        <w:adjustRightInd/>
        <w:spacing w:line="240" w:lineRule="auto"/>
        <w:jc w:val="left"/>
        <w:rPr>
          <w:rFonts w:ascii="宋体" w:hAnsi="宋体"/>
        </w:rPr>
      </w:pPr>
      <w:r>
        <w:rPr>
          <w:rFonts w:ascii="黑体" w:eastAsia="黑体"/>
          <w:kern w:val="0"/>
          <w:szCs w:val="20"/>
        </w:rPr>
        <w:t>6.1.</w:t>
      </w:r>
      <w:r>
        <w:rPr>
          <w:rFonts w:hint="eastAsia" w:ascii="黑体" w:eastAsia="黑体"/>
          <w:kern w:val="0"/>
          <w:szCs w:val="20"/>
        </w:rPr>
        <w:t>1</w:t>
      </w:r>
      <w:r>
        <w:rPr>
          <w:rFonts w:ascii="黑体" w:eastAsia="黑体"/>
          <w:kern w:val="0"/>
          <w:szCs w:val="20"/>
        </w:rPr>
        <w:t xml:space="preserve">  </w:t>
      </w:r>
      <w:r>
        <w:rPr>
          <w:rFonts w:hint="eastAsia" w:ascii="宋体" w:hAnsi="宋体"/>
        </w:rPr>
        <w:t>整个接地网外露部分的连接可靠，接地线规格正确，防腐层完好，标志齐全明显。</w:t>
      </w:r>
    </w:p>
    <w:p>
      <w:pPr>
        <w:widowControl/>
        <w:tabs>
          <w:tab w:val="center" w:pos="4201"/>
          <w:tab w:val="right" w:leader="dot" w:pos="9298"/>
        </w:tabs>
        <w:autoSpaceDE w:val="0"/>
        <w:autoSpaceDN w:val="0"/>
        <w:adjustRightInd/>
        <w:spacing w:line="240" w:lineRule="auto"/>
        <w:jc w:val="left"/>
        <w:rPr>
          <w:rFonts w:ascii="宋体" w:hAnsi="宋体"/>
        </w:rPr>
      </w:pPr>
      <w:r>
        <w:rPr>
          <w:rFonts w:ascii="黑体" w:eastAsia="黑体"/>
          <w:kern w:val="0"/>
          <w:szCs w:val="20"/>
        </w:rPr>
        <w:t>6.1.</w:t>
      </w:r>
      <w:r>
        <w:rPr>
          <w:rFonts w:hint="eastAsia" w:ascii="黑体" w:eastAsia="黑体"/>
          <w:kern w:val="0"/>
          <w:szCs w:val="20"/>
        </w:rPr>
        <w:t>2</w:t>
      </w:r>
      <w:r>
        <w:rPr>
          <w:rFonts w:ascii="黑体" w:eastAsia="黑体"/>
          <w:kern w:val="0"/>
          <w:szCs w:val="20"/>
        </w:rPr>
        <w:t xml:space="preserve">  </w:t>
      </w:r>
      <w:r>
        <w:rPr>
          <w:rFonts w:hint="eastAsia" w:ascii="宋体" w:hAnsi="宋体"/>
        </w:rPr>
        <w:t>避雷针</w:t>
      </w:r>
      <w:r>
        <w:rPr>
          <w:rFonts w:ascii="宋体" w:hAnsi="宋体"/>
        </w:rPr>
        <w:t>(</w:t>
      </w:r>
      <w:r>
        <w:rPr>
          <w:rFonts w:hint="eastAsia" w:ascii="宋体" w:hAnsi="宋体"/>
        </w:rPr>
        <w:t>带</w:t>
      </w:r>
      <w:r>
        <w:rPr>
          <w:rFonts w:ascii="宋体" w:hAnsi="宋体"/>
        </w:rPr>
        <w:t>)</w:t>
      </w:r>
      <w:r>
        <w:rPr>
          <w:rFonts w:hint="eastAsia" w:ascii="宋体" w:hAnsi="宋体"/>
        </w:rPr>
        <w:t>的安装位置及高度符合设计要求。</w:t>
      </w:r>
    </w:p>
    <w:p>
      <w:pPr>
        <w:widowControl/>
        <w:tabs>
          <w:tab w:val="center" w:pos="4201"/>
          <w:tab w:val="right" w:leader="dot" w:pos="9298"/>
        </w:tabs>
        <w:autoSpaceDE w:val="0"/>
        <w:autoSpaceDN w:val="0"/>
        <w:adjustRightInd/>
        <w:spacing w:line="240" w:lineRule="auto"/>
        <w:jc w:val="left"/>
        <w:rPr>
          <w:rFonts w:ascii="宋体" w:hAnsi="宋体"/>
        </w:rPr>
      </w:pPr>
      <w:r>
        <w:rPr>
          <w:rFonts w:ascii="黑体" w:eastAsia="黑体"/>
          <w:kern w:val="0"/>
          <w:szCs w:val="20"/>
        </w:rPr>
        <w:t>6.1.</w:t>
      </w:r>
      <w:r>
        <w:rPr>
          <w:rFonts w:hint="eastAsia" w:ascii="黑体" w:eastAsia="黑体"/>
          <w:kern w:val="0"/>
          <w:szCs w:val="20"/>
        </w:rPr>
        <w:t>3</w:t>
      </w:r>
      <w:r>
        <w:rPr>
          <w:rFonts w:ascii="黑体" w:eastAsia="黑体"/>
          <w:kern w:val="0"/>
          <w:szCs w:val="20"/>
        </w:rPr>
        <w:t xml:space="preserve">  </w:t>
      </w:r>
      <w:r>
        <w:rPr>
          <w:rFonts w:hint="eastAsia" w:ascii="宋体" w:hAnsi="宋体"/>
        </w:rPr>
        <w:t>供连接临时接地线用的连接板的数量和位置符合设计要求。</w:t>
      </w:r>
    </w:p>
    <w:p>
      <w:pPr>
        <w:widowControl/>
        <w:tabs>
          <w:tab w:val="center" w:pos="4201"/>
          <w:tab w:val="right" w:leader="dot" w:pos="9298"/>
        </w:tabs>
        <w:autoSpaceDE w:val="0"/>
        <w:autoSpaceDN w:val="0"/>
        <w:adjustRightInd/>
        <w:spacing w:line="240" w:lineRule="auto"/>
        <w:jc w:val="left"/>
        <w:rPr>
          <w:rFonts w:ascii="宋体" w:hAnsi="宋体"/>
        </w:rPr>
      </w:pPr>
      <w:r>
        <w:rPr>
          <w:rFonts w:ascii="黑体" w:eastAsia="黑体"/>
          <w:kern w:val="0"/>
          <w:szCs w:val="20"/>
        </w:rPr>
        <w:t>6.1.</w:t>
      </w:r>
      <w:r>
        <w:rPr>
          <w:rFonts w:hint="eastAsia" w:ascii="黑体" w:eastAsia="黑体"/>
          <w:kern w:val="0"/>
          <w:szCs w:val="20"/>
        </w:rPr>
        <w:t>4</w:t>
      </w:r>
      <w:r>
        <w:rPr>
          <w:rFonts w:ascii="黑体" w:eastAsia="黑体"/>
          <w:kern w:val="0"/>
          <w:szCs w:val="20"/>
        </w:rPr>
        <w:t xml:space="preserve"> </w:t>
      </w:r>
      <w:r>
        <w:rPr>
          <w:rFonts w:hint="eastAsia" w:ascii="宋体" w:hAnsi="宋体"/>
        </w:rPr>
        <w:t>工频接地电阻值及设计要求的其他测试参数符合设计规定，雨后不应立即测量接地电阻。</w:t>
      </w:r>
    </w:p>
    <w:p>
      <w:pPr>
        <w:widowControl/>
        <w:tabs>
          <w:tab w:val="center" w:pos="4201"/>
          <w:tab w:val="right" w:leader="dot" w:pos="9298"/>
        </w:tabs>
        <w:autoSpaceDE w:val="0"/>
        <w:autoSpaceDN w:val="0"/>
        <w:adjustRightInd/>
        <w:spacing w:line="240" w:lineRule="auto"/>
        <w:jc w:val="left"/>
        <w:rPr>
          <w:rFonts w:ascii="宋体" w:hAnsi="宋体"/>
        </w:rPr>
      </w:pPr>
      <w:r>
        <w:rPr>
          <w:rFonts w:ascii="黑体" w:eastAsia="黑体"/>
          <w:kern w:val="0"/>
          <w:szCs w:val="20"/>
        </w:rPr>
        <w:t>6.1.</w:t>
      </w:r>
      <w:r>
        <w:rPr>
          <w:rFonts w:hint="eastAsia" w:ascii="黑体" w:eastAsia="黑体"/>
          <w:kern w:val="0"/>
          <w:szCs w:val="20"/>
        </w:rPr>
        <w:t>5</w:t>
      </w:r>
      <w:r>
        <w:rPr>
          <w:rFonts w:ascii="黑体" w:eastAsia="黑体"/>
          <w:kern w:val="0"/>
          <w:szCs w:val="20"/>
        </w:rPr>
        <w:t xml:space="preserve">  </w:t>
      </w:r>
      <w:r>
        <w:rPr>
          <w:rFonts w:hint="eastAsia" w:ascii="宋体" w:hAnsi="宋体"/>
        </w:rPr>
        <w:t>明敷接地线应涂刷绿色和黄色相间的条纹标识。</w:t>
      </w:r>
    </w:p>
    <w:p>
      <w:pPr>
        <w:widowControl/>
        <w:tabs>
          <w:tab w:val="center" w:pos="4201"/>
          <w:tab w:val="right" w:leader="dot" w:pos="9298"/>
        </w:tabs>
        <w:autoSpaceDE w:val="0"/>
        <w:autoSpaceDN w:val="0"/>
        <w:adjustRightInd/>
        <w:spacing w:line="240" w:lineRule="auto"/>
        <w:jc w:val="left"/>
        <w:rPr>
          <w:rFonts w:ascii="宋体" w:hAnsi="宋体"/>
        </w:rPr>
      </w:pPr>
      <w:r>
        <w:rPr>
          <w:rFonts w:ascii="黑体" w:eastAsia="黑体"/>
          <w:kern w:val="0"/>
          <w:szCs w:val="20"/>
        </w:rPr>
        <w:t>6.1.</w:t>
      </w:r>
      <w:r>
        <w:rPr>
          <w:rFonts w:hint="eastAsia" w:ascii="黑体" w:eastAsia="黑体"/>
          <w:kern w:val="0"/>
          <w:szCs w:val="20"/>
        </w:rPr>
        <w:t>6</w:t>
      </w:r>
      <w:r>
        <w:rPr>
          <w:rFonts w:ascii="宋体" w:hAnsi="宋体"/>
        </w:rPr>
        <w:t xml:space="preserve">  </w:t>
      </w:r>
      <w:r>
        <w:rPr>
          <w:rFonts w:hint="eastAsia" w:ascii="宋体" w:hAnsi="宋体"/>
        </w:rPr>
        <w:t>按设计图纸施工完毕，接地施工质量符合本规范要求。</w:t>
      </w:r>
    </w:p>
    <w:p>
      <w:pPr>
        <w:pStyle w:val="107"/>
        <w:spacing w:before="120" w:after="120"/>
      </w:pPr>
      <w:bookmarkStart w:id="80" w:name="_Toc80720385"/>
      <w:bookmarkStart w:id="81" w:name="_Toc79504510"/>
      <w:bookmarkStart w:id="82" w:name="_Toc3377"/>
      <w:r>
        <w:rPr>
          <w:rFonts w:hint="eastAsia"/>
        </w:rPr>
        <w:t>验收时应提交的资料和文件</w:t>
      </w:r>
      <w:bookmarkEnd w:id="80"/>
      <w:bookmarkEnd w:id="81"/>
      <w:bookmarkEnd w:id="82"/>
    </w:p>
    <w:bookmarkEnd w:id="23"/>
    <w:p>
      <w:pPr>
        <w:widowControl/>
        <w:tabs>
          <w:tab w:val="center" w:pos="4201"/>
          <w:tab w:val="right" w:leader="dot" w:pos="9298"/>
        </w:tabs>
        <w:autoSpaceDE w:val="0"/>
        <w:autoSpaceDN w:val="0"/>
        <w:adjustRightInd/>
        <w:spacing w:line="240" w:lineRule="auto"/>
        <w:jc w:val="left"/>
        <w:rPr>
          <w:rFonts w:ascii="宋体" w:hAnsi="宋体"/>
        </w:rPr>
      </w:pPr>
      <w:bookmarkStart w:id="83" w:name="BookMark5"/>
      <w:r>
        <w:rPr>
          <w:rFonts w:ascii="黑体" w:eastAsia="黑体"/>
          <w:kern w:val="0"/>
          <w:szCs w:val="20"/>
        </w:rPr>
        <w:t>6.2.</w:t>
      </w:r>
      <w:r>
        <w:rPr>
          <w:rFonts w:hint="eastAsia" w:ascii="黑体" w:eastAsia="黑体"/>
          <w:kern w:val="0"/>
          <w:szCs w:val="20"/>
        </w:rPr>
        <w:t xml:space="preserve">1 </w:t>
      </w:r>
      <w:r>
        <w:rPr>
          <w:rFonts w:ascii="黑体" w:eastAsia="黑体"/>
          <w:kern w:val="0"/>
          <w:szCs w:val="20"/>
        </w:rPr>
        <w:t xml:space="preserve"> </w:t>
      </w:r>
      <w:r>
        <w:rPr>
          <w:rFonts w:hint="eastAsia" w:ascii="宋体" w:hAnsi="宋体"/>
        </w:rPr>
        <w:t>符合实际施工的竣工图。</w:t>
      </w:r>
    </w:p>
    <w:p>
      <w:pPr>
        <w:widowControl/>
        <w:tabs>
          <w:tab w:val="center" w:pos="4201"/>
          <w:tab w:val="right" w:leader="dot" w:pos="9298"/>
        </w:tabs>
        <w:autoSpaceDE w:val="0"/>
        <w:autoSpaceDN w:val="0"/>
        <w:adjustRightInd/>
        <w:spacing w:line="240" w:lineRule="auto"/>
        <w:jc w:val="left"/>
        <w:rPr>
          <w:rFonts w:ascii="宋体" w:hAnsi="宋体"/>
        </w:rPr>
      </w:pPr>
      <w:r>
        <w:rPr>
          <w:rFonts w:ascii="黑体" w:eastAsia="黑体"/>
          <w:kern w:val="0"/>
          <w:szCs w:val="20"/>
        </w:rPr>
        <w:t>6.2.</w:t>
      </w:r>
      <w:r>
        <w:rPr>
          <w:rFonts w:hint="eastAsia" w:ascii="黑体" w:eastAsia="黑体"/>
          <w:kern w:val="0"/>
          <w:szCs w:val="20"/>
        </w:rPr>
        <w:t xml:space="preserve">2 </w:t>
      </w:r>
      <w:r>
        <w:rPr>
          <w:rFonts w:ascii="黑体" w:eastAsia="黑体"/>
          <w:kern w:val="0"/>
          <w:szCs w:val="20"/>
        </w:rPr>
        <w:t xml:space="preserve"> </w:t>
      </w:r>
      <w:r>
        <w:rPr>
          <w:rFonts w:hint="eastAsia" w:ascii="宋体" w:hAnsi="宋体"/>
        </w:rPr>
        <w:t>变更设计的证明文件。</w:t>
      </w:r>
    </w:p>
    <w:p>
      <w:pPr>
        <w:widowControl/>
        <w:tabs>
          <w:tab w:val="center" w:pos="4201"/>
          <w:tab w:val="right" w:leader="dot" w:pos="9298"/>
        </w:tabs>
        <w:autoSpaceDE w:val="0"/>
        <w:autoSpaceDN w:val="0"/>
        <w:adjustRightInd/>
        <w:spacing w:line="240" w:lineRule="auto"/>
        <w:jc w:val="left"/>
        <w:rPr>
          <w:rFonts w:ascii="宋体" w:hAnsi="宋体"/>
        </w:rPr>
      </w:pPr>
      <w:r>
        <w:rPr>
          <w:rFonts w:ascii="黑体" w:eastAsia="黑体"/>
          <w:kern w:val="0"/>
          <w:szCs w:val="20"/>
        </w:rPr>
        <w:t>6.2.</w:t>
      </w:r>
      <w:r>
        <w:rPr>
          <w:rFonts w:hint="eastAsia" w:ascii="黑体" w:eastAsia="黑体"/>
          <w:kern w:val="0"/>
          <w:szCs w:val="20"/>
        </w:rPr>
        <w:t xml:space="preserve">3 </w:t>
      </w:r>
      <w:r>
        <w:rPr>
          <w:rFonts w:ascii="黑体" w:eastAsia="黑体"/>
          <w:kern w:val="0"/>
          <w:szCs w:val="20"/>
        </w:rPr>
        <w:t xml:space="preserve"> </w:t>
      </w:r>
      <w:r>
        <w:rPr>
          <w:rFonts w:hint="eastAsia" w:ascii="宋体" w:hAnsi="宋体"/>
        </w:rPr>
        <w:t>安装技术记录</w:t>
      </w:r>
      <w:r>
        <w:rPr>
          <w:rFonts w:ascii="宋体" w:hAnsi="宋体"/>
        </w:rPr>
        <w:t>(</w:t>
      </w:r>
      <w:r>
        <w:rPr>
          <w:rFonts w:hint="eastAsia" w:ascii="宋体" w:hAnsi="宋体"/>
        </w:rPr>
        <w:t>包括隐蔽工程记录等</w:t>
      </w:r>
      <w:r>
        <w:rPr>
          <w:rFonts w:ascii="宋体" w:hAnsi="宋体"/>
        </w:rPr>
        <w:t>)</w:t>
      </w:r>
      <w:r>
        <w:rPr>
          <w:rFonts w:hint="eastAsia" w:ascii="宋体" w:hAnsi="宋体"/>
        </w:rPr>
        <w:t>。</w:t>
      </w:r>
    </w:p>
    <w:p>
      <w:pPr>
        <w:widowControl/>
        <w:tabs>
          <w:tab w:val="center" w:pos="4201"/>
          <w:tab w:val="right" w:leader="dot" w:pos="9298"/>
        </w:tabs>
        <w:autoSpaceDE w:val="0"/>
        <w:autoSpaceDN w:val="0"/>
        <w:adjustRightInd/>
        <w:spacing w:line="240" w:lineRule="auto"/>
        <w:jc w:val="left"/>
        <w:rPr>
          <w:rFonts w:ascii="宋体" w:hAnsi="宋体"/>
        </w:rPr>
      </w:pPr>
      <w:r>
        <w:rPr>
          <w:rFonts w:ascii="黑体" w:eastAsia="黑体"/>
          <w:kern w:val="0"/>
          <w:szCs w:val="20"/>
        </w:rPr>
        <w:t>6.2.</w:t>
      </w:r>
      <w:r>
        <w:rPr>
          <w:rFonts w:hint="eastAsia" w:ascii="黑体" w:eastAsia="黑体"/>
          <w:kern w:val="0"/>
          <w:szCs w:val="20"/>
        </w:rPr>
        <w:t xml:space="preserve">4 </w:t>
      </w:r>
      <w:r>
        <w:rPr>
          <w:rFonts w:ascii="黑体" w:eastAsia="黑体"/>
          <w:kern w:val="0"/>
          <w:szCs w:val="20"/>
        </w:rPr>
        <w:t xml:space="preserve"> </w:t>
      </w:r>
      <w:r>
        <w:rPr>
          <w:rFonts w:hint="eastAsia" w:ascii="宋体" w:hAnsi="宋体"/>
        </w:rPr>
        <w:t>接地器材、降阻材料及新型接地装置检测报告及质量合格证明，检测报告由生产企业或第三方检测机构出具。</w:t>
      </w:r>
    </w:p>
    <w:p>
      <w:pPr>
        <w:widowControl/>
        <w:tabs>
          <w:tab w:val="center" w:pos="4201"/>
          <w:tab w:val="right" w:leader="dot" w:pos="9298"/>
        </w:tabs>
        <w:autoSpaceDE w:val="0"/>
        <w:autoSpaceDN w:val="0"/>
        <w:adjustRightInd/>
        <w:spacing w:line="240" w:lineRule="auto"/>
        <w:jc w:val="left"/>
        <w:rPr>
          <w:rFonts w:ascii="宋体" w:hAnsi="宋体"/>
        </w:rPr>
      </w:pPr>
      <w:r>
        <w:rPr>
          <w:rFonts w:ascii="黑体" w:eastAsia="黑体"/>
          <w:kern w:val="0"/>
          <w:szCs w:val="20"/>
        </w:rPr>
        <w:t>6.2.</w:t>
      </w:r>
      <w:r>
        <w:rPr>
          <w:rFonts w:hint="eastAsia" w:ascii="黑体" w:eastAsia="黑体"/>
          <w:kern w:val="0"/>
          <w:szCs w:val="20"/>
        </w:rPr>
        <w:t xml:space="preserve">5 </w:t>
      </w:r>
      <w:r>
        <w:rPr>
          <w:rFonts w:ascii="黑体" w:eastAsia="黑体"/>
          <w:kern w:val="0"/>
          <w:szCs w:val="20"/>
        </w:rPr>
        <w:t xml:space="preserve"> </w:t>
      </w:r>
      <w:r>
        <w:rPr>
          <w:rFonts w:hint="eastAsia" w:ascii="宋体" w:hAnsi="宋体"/>
        </w:rPr>
        <w:t>试验记录。</w:t>
      </w:r>
    </w:p>
    <w:bookmarkEnd w:id="83"/>
    <w:p>
      <w:pPr>
        <w:pStyle w:val="58"/>
        <w:ind w:firstLine="420"/>
        <w:sectPr>
          <w:headerReference r:id="rId15" w:type="default"/>
          <w:footerReference r:id="rId17" w:type="default"/>
          <w:headerReference r:id="rId16" w:type="even"/>
          <w:footerReference r:id="rId18" w:type="even"/>
          <w:pgSz w:w="11906" w:h="16838"/>
          <w:pgMar w:top="2410" w:right="1134" w:bottom="1134" w:left="1134" w:header="1418" w:footer="1134" w:gutter="284"/>
          <w:cols w:space="425" w:num="1"/>
          <w:formProt w:val="0"/>
          <w:docGrid w:linePitch="312" w:charSpace="0"/>
        </w:sectPr>
      </w:pPr>
      <w:bookmarkStart w:id="84" w:name="BookMark6"/>
    </w:p>
    <w:p>
      <w:pPr>
        <w:pStyle w:val="65"/>
        <w:spacing w:before="96" w:after="120"/>
      </w:pPr>
      <w:bookmarkStart w:id="85" w:name="_Toc80720386"/>
      <w:r>
        <w:rPr>
          <w:rFonts w:hint="eastAsia"/>
          <w:spacing w:val="105"/>
        </w:rPr>
        <w:t>参考文</w:t>
      </w:r>
      <w:r>
        <w:rPr>
          <w:rFonts w:hint="eastAsia"/>
        </w:rPr>
        <w:t>献</w:t>
      </w:r>
      <w:bookmarkEnd w:id="85"/>
    </w:p>
    <w:p>
      <w:pPr>
        <w:pStyle w:val="58"/>
        <w:ind w:firstLine="420"/>
      </w:pPr>
      <w:r>
        <w:rPr>
          <w:rFonts w:hint="eastAsia"/>
        </w:rPr>
        <w:t>[</w:t>
      </w:r>
      <w:r>
        <w:t xml:space="preserve">1]  GB 50169  </w:t>
      </w:r>
      <w:r>
        <w:rPr>
          <w:rFonts w:hint="eastAsia"/>
        </w:rPr>
        <w:t>电气装置安装工程接地装置施工及验收规范</w:t>
      </w:r>
    </w:p>
    <w:p>
      <w:pPr>
        <w:pStyle w:val="58"/>
        <w:ind w:firstLine="420"/>
      </w:pPr>
      <w:r>
        <w:rPr>
          <w:rFonts w:hint="eastAsia"/>
        </w:rPr>
        <w:t>[</w:t>
      </w:r>
      <w:r>
        <w:t xml:space="preserve">2]  GB </w:t>
      </w:r>
      <w:r>
        <w:rPr>
          <w:rFonts w:hint="eastAsia"/>
        </w:rPr>
        <w:t>50150</w:t>
      </w:r>
      <w:r>
        <w:t xml:space="preserve">  </w:t>
      </w:r>
      <w:r>
        <w:rPr>
          <w:rFonts w:hint="eastAsia"/>
        </w:rPr>
        <w:t>电气装置安装工程电气设备交接试验标准</w:t>
      </w:r>
    </w:p>
    <w:bookmarkEnd w:id="84"/>
    <w:p>
      <w:pPr>
        <w:pStyle w:val="58"/>
        <w:ind w:firstLine="420"/>
        <w:rPr>
          <w:rFonts w:hint="eastAsia"/>
        </w:rPr>
      </w:pPr>
      <w:r>
        <w:rPr>
          <w:rFonts w:hint="eastAsia"/>
        </w:rPr>
        <w:t>[</w:t>
      </w:r>
      <w:r>
        <w:t>3]  DL/T</w:t>
      </w:r>
      <w:r>
        <w:rPr>
          <w:rFonts w:hint="eastAsia"/>
          <w:lang w:val="en-US" w:eastAsia="zh-CN"/>
        </w:rPr>
        <w:t xml:space="preserve"> </w:t>
      </w:r>
      <w:r>
        <w:t xml:space="preserve">1554  </w:t>
      </w:r>
      <w:r>
        <w:rPr>
          <w:rFonts w:hint="eastAsia"/>
        </w:rPr>
        <w:t>接地网土壤腐蚀性评价导则</w:t>
      </w:r>
    </w:p>
    <w:p>
      <w:pPr>
        <w:pStyle w:val="58"/>
        <w:ind w:firstLine="420"/>
        <w:rPr>
          <w:rFonts w:hint="eastAsia"/>
        </w:rPr>
      </w:pPr>
    </w:p>
    <w:p>
      <w:pPr>
        <w:pStyle w:val="58"/>
        <w:ind w:firstLine="420"/>
        <w:rPr>
          <w:rFonts w:hint="eastAsia"/>
        </w:rPr>
      </w:pPr>
    </w:p>
    <w:p>
      <w:pPr>
        <w:pStyle w:val="58"/>
        <w:ind w:firstLine="420"/>
        <w:jc w:val="center"/>
        <w:rPr>
          <w:rFonts w:hint="eastAsia"/>
        </w:rPr>
      </w:pPr>
      <w:bookmarkStart w:id="86" w:name="BookMark8"/>
      <w:r>
        <w:rPr>
          <w:rFonts w:hint="eastAsia"/>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5">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86"/>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p>
      <w:pPr>
        <w:pStyle w:val="58"/>
        <w:ind w:firstLine="420"/>
        <w:rPr>
          <w:rFonts w:hint="eastAsia"/>
        </w:rPr>
      </w:pPr>
    </w:p>
    <w:sectPr>
      <w:headerReference r:id="rId19" w:type="default"/>
      <w:footerReference r:id="rId21" w:type="default"/>
      <w:headerReference r:id="rId20" w:type="even"/>
      <w:footerReference r:id="rId22" w:type="even"/>
      <w:pgSz w:w="11906" w:h="16838"/>
      <w:pgMar w:top="2410" w:right="1134" w:bottom="1134" w:left="1134" w:header="1418" w:footer="1134" w:gutter="284"/>
      <w:cols w:space="425" w:num="1"/>
      <w:formProt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 PAGE   \* MERGEFORMAT \* MERGEFORMAT </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PAGE   \* MERGEFORMAT</w:instrText>
    </w:r>
    <w:r>
      <w:fldChar w:fldCharType="separate"/>
    </w:r>
    <w:r>
      <w:rPr>
        <w:lang w:val="zh-CN"/>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 PAGE   \* MERGEFORMAT \* MERGEFORMAT </w:instrText>
    </w:r>
    <w:r>
      <w:fldChar w:fldCharType="separate"/>
    </w:r>
    <w: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4"/>
                          </w:pPr>
                          <w:r>
                            <w:fldChar w:fldCharType="begin"/>
                          </w:r>
                          <w:r>
                            <w:instrText xml:space="preserve">PAGE   \* MERGEFORMAT</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54"/>
                    </w:pPr>
                    <w:r>
                      <w:fldChar w:fldCharType="begin"/>
                    </w:r>
                    <w:r>
                      <w:instrText xml:space="preserve">PAGE   \* MERGEFORMAT</w:instrText>
                    </w:r>
                    <w:r>
                      <w:fldChar w:fldCharType="separate"/>
                    </w:r>
                    <w:r>
                      <w:rPr>
                        <w:lang w:val="zh-CN"/>
                      </w:rP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3"/>
                          </w:pPr>
                          <w:r>
                            <w:fldChar w:fldCharType="begin"/>
                          </w:r>
                          <w:r>
                            <w:instrText xml:space="preserve"> PAGE   \* MERGEFORMAT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53"/>
                    </w:pPr>
                    <w:r>
                      <w:fldChar w:fldCharType="begin"/>
                    </w:r>
                    <w:r>
                      <w:instrText xml:space="preserve"> PAGE   \* MERGEFORMAT \* MERGEFORMAT </w:instrText>
                    </w:r>
                    <w:r>
                      <w:fldChar w:fldCharType="separate"/>
                    </w:r>
                    <w:r>
                      <w:t>II</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PAGE   \* MERGEFORMAT</w:instrText>
    </w:r>
    <w:r>
      <w:fldChar w:fldCharType="separate"/>
    </w:r>
    <w:r>
      <w:rPr>
        <w:lang w:val="zh-CN"/>
      </w:rPr>
      <w:t>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 PAGE   \* MERGEFORMAT \* MERGEFORMAT </w:instrText>
    </w:r>
    <w:r>
      <w:fldChar w:fldCharType="separate"/>
    </w:r>
    <w: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PAGE   \* MERGEFORMAT</w:instrText>
    </w:r>
    <w:r>
      <w:fldChar w:fldCharType="separate"/>
    </w:r>
    <w:r>
      <w:rPr>
        <w:lang w:val="zh-CN"/>
      </w:rP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T/CPIA XXXX—202X</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T/CPIA XXXX—202X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jc w:val="right"/>
    </w:pPr>
    <w:r>
      <w:fldChar w:fldCharType="begin"/>
    </w:r>
    <w:r>
      <w:instrText xml:space="preserve"> STYLEREF  标准文件_文件编号 \* MERGEFORMAT </w:instrText>
    </w:r>
    <w:r>
      <w:fldChar w:fldCharType="separate"/>
    </w:r>
    <w:r>
      <w:t>T/CPIA XXXX—202X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T/CPIA XXXX—202X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jc w:val="right"/>
    </w:pPr>
    <w:r>
      <w:fldChar w:fldCharType="begin"/>
    </w:r>
    <w:r>
      <w:instrText xml:space="preserve"> STYLEREF  标准文件_文件编号 \* MERGEFORMAT </w:instrText>
    </w:r>
    <w:r>
      <w:fldChar w:fldCharType="separate"/>
    </w:r>
    <w:r>
      <w:t>T/CPIA XXXX—202X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T/CPIA XXXX—202X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T/CPIA XXXX—202X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T/CPIA XXXX—202X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tentative="0">
      <w:start w:val="1"/>
      <w:numFmt w:val="decimal"/>
      <w:pStyle w:val="66"/>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1"/>
      <w:suff w:val="nothing"/>
      <w:lvlText w:val="%1%2.%3　"/>
      <w:lvlJc w:val="left"/>
      <w:pPr>
        <w:ind w:left="0" w:firstLine="0"/>
      </w:pPr>
    </w:lvl>
    <w:lvl w:ilvl="3" w:tentative="0">
      <w:start w:val="1"/>
      <w:numFmt w:val="decimal"/>
      <w:pStyle w:val="120"/>
      <w:suff w:val="nothing"/>
      <w:lvlText w:val="%1%2.%3.%4　"/>
      <w:lvlJc w:val="left"/>
      <w:pPr>
        <w:ind w:left="0" w:firstLine="0"/>
      </w:pPr>
    </w:lvl>
    <w:lvl w:ilvl="4" w:tentative="0">
      <w:start w:val="1"/>
      <w:numFmt w:val="decimal"/>
      <w:pStyle w:val="155"/>
      <w:suff w:val="nothing"/>
      <w:lvlText w:val="%1%2.%3.%4.%5　"/>
      <w:lvlJc w:val="left"/>
      <w:pPr>
        <w:ind w:left="0" w:firstLine="0"/>
      </w:pPr>
    </w:lvl>
    <w:lvl w:ilvl="5" w:tentative="0">
      <w:start w:val="1"/>
      <w:numFmt w:val="decimal"/>
      <w:pStyle w:val="157"/>
      <w:suff w:val="nothing"/>
      <w:lvlText w:val="%1%2.%3.%4.%5.%6　"/>
      <w:lvlJc w:val="left"/>
      <w:pPr>
        <w:ind w:left="0" w:firstLine="0"/>
      </w:pPr>
    </w:lvl>
    <w:lvl w:ilvl="6" w:tentative="0">
      <w:start w:val="1"/>
      <w:numFmt w:val="decimal"/>
      <w:pStyle w:val="160"/>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2"/>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1"/>
      <w:lvlText w:val="%1"/>
      <w:lvlJc w:val="left"/>
      <w:pPr>
        <w:ind w:left="425" w:hanging="425"/>
      </w:pPr>
      <w:rPr>
        <w:rFonts w:hint="eastAsia"/>
      </w:rPr>
    </w:lvl>
    <w:lvl w:ilvl="1" w:tentative="0">
      <w:start w:val="1"/>
      <w:numFmt w:val="decimal"/>
      <w:pStyle w:val="202"/>
      <w:suff w:val="nothing"/>
      <w:lvlText w:val="%10.%2 "/>
      <w:lvlJc w:val="left"/>
      <w:pPr>
        <w:ind w:left="0" w:firstLine="0"/>
      </w:pPr>
      <w:rPr>
        <w:rFonts w:hint="eastAsia" w:ascii="黑体" w:eastAsia="黑体" w:hAnsiTheme="minorHAnsi"/>
        <w:b w:val="0"/>
        <w:i w:val="0"/>
        <w:sz w:val="21"/>
      </w:rPr>
    </w:lvl>
    <w:lvl w:ilvl="2" w:tentative="0">
      <w:start w:val="1"/>
      <w:numFmt w:val="decimal"/>
      <w:pStyle w:val="203"/>
      <w:suff w:val="nothing"/>
      <w:lvlText w:val="%10.%2.%3 "/>
      <w:lvlJc w:val="left"/>
      <w:pPr>
        <w:ind w:left="0" w:firstLine="0"/>
      </w:pPr>
      <w:rPr>
        <w:rFonts w:hint="eastAsia" w:ascii="黑体" w:eastAsia="黑体" w:hAnsiTheme="minorHAnsi"/>
        <w:b w:val="0"/>
        <w:i w:val="0"/>
        <w:sz w:val="21"/>
      </w:rPr>
    </w:lvl>
    <w:lvl w:ilvl="3" w:tentative="0">
      <w:start w:val="1"/>
      <w:numFmt w:val="decimal"/>
      <w:pStyle w:val="204"/>
      <w:suff w:val="nothing"/>
      <w:lvlText w:val="%10.%2.%3.%4 "/>
      <w:lvlJc w:val="left"/>
      <w:pPr>
        <w:ind w:left="0" w:firstLine="0"/>
      </w:pPr>
      <w:rPr>
        <w:rFonts w:hint="eastAsia" w:ascii="黑体" w:eastAsia="黑体" w:hAnsiTheme="minorHAnsi"/>
        <w:b w:val="0"/>
        <w:i w:val="0"/>
        <w:sz w:val="21"/>
      </w:rPr>
    </w:lvl>
    <w:lvl w:ilvl="4" w:tentative="0">
      <w:start w:val="1"/>
      <w:numFmt w:val="decimal"/>
      <w:pStyle w:val="205"/>
      <w:suff w:val="nothing"/>
      <w:lvlText w:val="%10.%2.%3.%4.%5 "/>
      <w:lvlJc w:val="left"/>
      <w:pPr>
        <w:ind w:left="0" w:firstLine="0"/>
      </w:pPr>
      <w:rPr>
        <w:rFonts w:hint="eastAsia" w:ascii="黑体" w:eastAsia="黑体" w:hAnsiTheme="minorHAnsi"/>
        <w:b w:val="0"/>
        <w:i w:val="0"/>
        <w:sz w:val="21"/>
      </w:rPr>
    </w:lvl>
    <w:lvl w:ilvl="5" w:tentative="0">
      <w:start w:val="1"/>
      <w:numFmt w:val="decimal"/>
      <w:pStyle w:val="206"/>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3"/>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9"/>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2"/>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7"/>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4"/>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4"/>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9"/>
      <w:lvlText w:val=""/>
      <w:lvlJc w:val="left"/>
      <w:pPr>
        <w:ind w:left="851" w:hanging="431"/>
      </w:pPr>
      <w:rPr>
        <w:rFonts w:hint="default" w:ascii="Symbol" w:hAnsi="Symbol"/>
        <w:sz w:val="21"/>
      </w:rPr>
    </w:lvl>
    <w:lvl w:ilvl="2" w:tentative="0">
      <w:start w:val="1"/>
      <w:numFmt w:val="bullet"/>
      <w:pStyle w:val="174"/>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3"/>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6"/>
      <w:lvlText w:val="%1)"/>
      <w:lvlJc w:val="left"/>
      <w:pPr>
        <w:tabs>
          <w:tab w:val="left" w:pos="851"/>
        </w:tabs>
        <w:ind w:left="851" w:hanging="426"/>
      </w:pPr>
      <w:rPr>
        <w:rFonts w:hint="eastAsia" w:ascii="宋体" w:hAnsi="Times New Roman" w:eastAsia="宋体"/>
        <w:sz w:val="21"/>
      </w:rPr>
    </w:lvl>
    <w:lvl w:ilvl="1" w:tentative="0">
      <w:start w:val="1"/>
      <w:numFmt w:val="decimal"/>
      <w:pStyle w:val="111"/>
      <w:lvlText w:val="%2)"/>
      <w:lvlJc w:val="left"/>
      <w:pPr>
        <w:tabs>
          <w:tab w:val="left" w:pos="1276"/>
        </w:tabs>
        <w:ind w:left="1276" w:hanging="425"/>
      </w:pPr>
      <w:rPr>
        <w:rFonts w:hint="eastAsia" w:ascii="宋体" w:hAnsi="Times New Roman" w:eastAsia="宋体"/>
        <w:sz w:val="21"/>
      </w:rPr>
    </w:lvl>
    <w:lvl w:ilvl="2" w:tentative="0">
      <w:start w:val="1"/>
      <w:numFmt w:val="decimal"/>
      <w:pStyle w:val="119"/>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0"/>
      <w:lvlText w:val="%1"/>
      <w:lvlJc w:val="left"/>
      <w:pPr>
        <w:ind w:left="420" w:hanging="420"/>
      </w:pPr>
      <w:rPr>
        <w:rFonts w:hint="eastAsia"/>
      </w:rPr>
    </w:lvl>
    <w:lvl w:ilvl="1" w:tentative="0">
      <w:start w:val="1"/>
      <w:numFmt w:val="decimal"/>
      <w:pStyle w:val="85"/>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5"/>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8"/>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5"/>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6"/>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1"/>
      <w:suff w:val="space"/>
      <w:lvlText w:val="%1"/>
      <w:lvlJc w:val="left"/>
      <w:pPr>
        <w:ind w:left="425" w:hanging="425"/>
      </w:pPr>
      <w:rPr>
        <w:rFonts w:hint="eastAsia"/>
      </w:rPr>
    </w:lvl>
    <w:lvl w:ilvl="1" w:tentative="0">
      <w:start w:val="1"/>
      <w:numFmt w:val="decimal"/>
      <w:pStyle w:val="79"/>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3"/>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4"/>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1"/>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8"/>
      <w:suff w:val="nothing"/>
      <w:lvlText w:val="附录%1"/>
      <w:lvlJc w:val="left"/>
      <w:pPr>
        <w:ind w:left="0" w:firstLine="0"/>
      </w:pPr>
      <w:rPr>
        <w:rFonts w:hint="eastAsia"/>
        <w:spacing w:val="100"/>
      </w:rPr>
    </w:lvl>
    <w:lvl w:ilvl="1" w:tentative="0">
      <w:start w:val="1"/>
      <w:numFmt w:val="decimal"/>
      <w:pStyle w:val="80"/>
      <w:suff w:val="nothing"/>
      <w:lvlText w:val="%1.%2　"/>
      <w:lvlJc w:val="left"/>
      <w:pPr>
        <w:ind w:left="0" w:firstLine="0"/>
      </w:pPr>
      <w:rPr>
        <w:rFonts w:hint="eastAsia" w:ascii="黑体" w:eastAsia="黑体"/>
        <w:b w:val="0"/>
        <w:i w:val="0"/>
        <w:sz w:val="21"/>
      </w:rPr>
    </w:lvl>
    <w:lvl w:ilvl="2" w:tentative="0">
      <w:start w:val="1"/>
      <w:numFmt w:val="decimal"/>
      <w:pStyle w:val="81"/>
      <w:suff w:val="nothing"/>
      <w:lvlText w:val="%1.%2.%3　"/>
      <w:lvlJc w:val="left"/>
      <w:pPr>
        <w:ind w:left="0" w:firstLine="0"/>
      </w:pPr>
      <w:rPr>
        <w:rFonts w:hint="eastAsia" w:ascii="黑体" w:eastAsia="黑体"/>
        <w:b w:val="0"/>
        <w:i w:val="0"/>
        <w:sz w:val="21"/>
      </w:rPr>
    </w:lvl>
    <w:lvl w:ilvl="3" w:tentative="0">
      <w:start w:val="1"/>
      <w:numFmt w:val="decimal"/>
      <w:pStyle w:val="83"/>
      <w:suff w:val="nothing"/>
      <w:lvlText w:val="%1.%2.%3.%4　"/>
      <w:lvlJc w:val="left"/>
      <w:pPr>
        <w:ind w:left="0" w:firstLine="0"/>
      </w:pPr>
      <w:rPr>
        <w:rFonts w:hint="eastAsia" w:ascii="黑体" w:eastAsia="黑体"/>
        <w:b w:val="0"/>
        <w:i w:val="0"/>
        <w:sz w:val="21"/>
      </w:rPr>
    </w:lvl>
    <w:lvl w:ilvl="4" w:tentative="0">
      <w:start w:val="1"/>
      <w:numFmt w:val="decimal"/>
      <w:pStyle w:val="84"/>
      <w:suff w:val="nothing"/>
      <w:lvlText w:val="%1.%2.%3.%4.%5　"/>
      <w:lvlJc w:val="left"/>
      <w:pPr>
        <w:ind w:left="0" w:firstLine="0"/>
      </w:pPr>
      <w:rPr>
        <w:rFonts w:hint="eastAsia" w:ascii="黑体" w:eastAsia="黑体"/>
        <w:b w:val="0"/>
        <w:i w:val="0"/>
        <w:sz w:val="21"/>
      </w:rPr>
    </w:lvl>
    <w:lvl w:ilvl="5" w:tentative="0">
      <w:start w:val="1"/>
      <w:numFmt w:val="decimal"/>
      <w:pStyle w:val="86"/>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0"/>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9"/>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5"/>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4"/>
      <w:suff w:val="nothing"/>
      <w:lvlText w:val="%1"/>
      <w:lvlJc w:val="left"/>
      <w:pPr>
        <w:ind w:left="0" w:firstLine="0"/>
      </w:pPr>
      <w:rPr>
        <w:rFonts w:hint="eastAsia"/>
      </w:rPr>
    </w:lvl>
    <w:lvl w:ilvl="1" w:tentative="0">
      <w:start w:val="1"/>
      <w:numFmt w:val="decimal"/>
      <w:pStyle w:val="106"/>
      <w:suff w:val="nothing"/>
      <w:lvlText w:val="%1%2　"/>
      <w:lvlJc w:val="left"/>
      <w:pPr>
        <w:ind w:left="0" w:firstLine="0"/>
      </w:pPr>
      <w:rPr>
        <w:rFonts w:hint="eastAsia" w:ascii="黑体" w:eastAsia="黑体"/>
        <w:b w:val="0"/>
        <w:i w:val="0"/>
        <w:sz w:val="21"/>
      </w:rPr>
    </w:lvl>
    <w:lvl w:ilvl="2" w:tentative="0">
      <w:start w:val="1"/>
      <w:numFmt w:val="decimal"/>
      <w:pStyle w:val="107"/>
      <w:suff w:val="nothing"/>
      <w:lvlText w:val="%1%2.%3　"/>
      <w:lvlJc w:val="left"/>
      <w:pPr>
        <w:ind w:left="0" w:firstLine="0"/>
      </w:pPr>
      <w:rPr>
        <w:rFonts w:hint="default" w:ascii="黑体" w:hAnsi="黑体" w:eastAsia="黑体" w:cs="黑体"/>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7"/>
      <w:suff w:val="nothing"/>
      <w:lvlText w:val="%1%2.%3.%4　"/>
      <w:lvlJc w:val="left"/>
      <w:pPr>
        <w:ind w:left="0" w:firstLine="0"/>
      </w:pPr>
      <w:rPr>
        <w:rFonts w:hint="eastAsia" w:ascii="黑体" w:eastAsia="黑体"/>
        <w:b w:val="0"/>
        <w:i w:val="0"/>
        <w:sz w:val="21"/>
      </w:rPr>
    </w:lvl>
    <w:lvl w:ilvl="4" w:tentative="0">
      <w:start w:val="1"/>
      <w:numFmt w:val="decimal"/>
      <w:pStyle w:val="96"/>
      <w:suff w:val="nothing"/>
      <w:lvlText w:val="%1%2.%3.%4.%5　"/>
      <w:lvlJc w:val="left"/>
      <w:pPr>
        <w:ind w:left="0" w:firstLine="0"/>
      </w:pPr>
      <w:rPr>
        <w:rFonts w:hint="eastAsia" w:ascii="黑体" w:eastAsia="黑体"/>
        <w:b w:val="0"/>
        <w:i w:val="0"/>
        <w:sz w:val="21"/>
      </w:rPr>
    </w:lvl>
    <w:lvl w:ilvl="5" w:tentative="0">
      <w:start w:val="1"/>
      <w:numFmt w:val="decimal"/>
      <w:pStyle w:val="100"/>
      <w:suff w:val="nothing"/>
      <w:lvlText w:val="%1%2.%3.%4.%5.%6　"/>
      <w:lvlJc w:val="left"/>
      <w:pPr>
        <w:ind w:left="0" w:firstLine="0"/>
      </w:pPr>
      <w:rPr>
        <w:rFonts w:hint="eastAsia" w:ascii="黑体" w:eastAsia="黑体"/>
        <w:b w:val="0"/>
        <w:i w:val="0"/>
        <w:sz w:val="21"/>
      </w:rPr>
    </w:lvl>
    <w:lvl w:ilvl="6" w:tentative="0">
      <w:start w:val="1"/>
      <w:numFmt w:val="decimal"/>
      <w:pStyle w:val="105"/>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1"/>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7"/>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1"/>
      <w:lvlText w:val="%1——"/>
      <w:lvlJc w:val="left"/>
      <w:pPr>
        <w:tabs>
          <w:tab w:val="left" w:pos="330"/>
        </w:tabs>
        <w:ind w:left="948" w:hanging="42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305"/>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050"/>
    <w:rsid w:val="000F4AEA"/>
    <w:rsid w:val="000F5DA5"/>
    <w:rsid w:val="000F67E9"/>
    <w:rsid w:val="00104926"/>
    <w:rsid w:val="0010674F"/>
    <w:rsid w:val="00113B1E"/>
    <w:rsid w:val="0011711C"/>
    <w:rsid w:val="00124E4F"/>
    <w:rsid w:val="001260B7"/>
    <w:rsid w:val="001265CB"/>
    <w:rsid w:val="00126A27"/>
    <w:rsid w:val="001321C6"/>
    <w:rsid w:val="001325C4"/>
    <w:rsid w:val="00133010"/>
    <w:rsid w:val="001338EE"/>
    <w:rsid w:val="00133AAE"/>
    <w:rsid w:val="00135323"/>
    <w:rsid w:val="001356C4"/>
    <w:rsid w:val="001363B5"/>
    <w:rsid w:val="00137565"/>
    <w:rsid w:val="00141114"/>
    <w:rsid w:val="00142969"/>
    <w:rsid w:val="001446C2"/>
    <w:rsid w:val="00144B8E"/>
    <w:rsid w:val="001457E7"/>
    <w:rsid w:val="00145D9D"/>
    <w:rsid w:val="00146388"/>
    <w:rsid w:val="001529E5"/>
    <w:rsid w:val="00152FB3"/>
    <w:rsid w:val="00153C7E"/>
    <w:rsid w:val="00153DB6"/>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15E2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01CA"/>
    <w:rsid w:val="0026148A"/>
    <w:rsid w:val="00262696"/>
    <w:rsid w:val="00263D25"/>
    <w:rsid w:val="002643C3"/>
    <w:rsid w:val="00264A0C"/>
    <w:rsid w:val="00266EEB"/>
    <w:rsid w:val="00267EF4"/>
    <w:rsid w:val="00270CB8"/>
    <w:rsid w:val="00272B08"/>
    <w:rsid w:val="002760A0"/>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02A"/>
    <w:rsid w:val="002A1260"/>
    <w:rsid w:val="002A1589"/>
    <w:rsid w:val="002A1608"/>
    <w:rsid w:val="002A25DC"/>
    <w:rsid w:val="002A3AAB"/>
    <w:rsid w:val="002A4CEA"/>
    <w:rsid w:val="002A5977"/>
    <w:rsid w:val="002A5A13"/>
    <w:rsid w:val="002A757F"/>
    <w:rsid w:val="002A7F44"/>
    <w:rsid w:val="002B0C40"/>
    <w:rsid w:val="002B1966"/>
    <w:rsid w:val="002B4508"/>
    <w:rsid w:val="002B53EB"/>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2245"/>
    <w:rsid w:val="00432DAA"/>
    <w:rsid w:val="00434305"/>
    <w:rsid w:val="00435DF7"/>
    <w:rsid w:val="0044083F"/>
    <w:rsid w:val="00441AE7"/>
    <w:rsid w:val="00445574"/>
    <w:rsid w:val="004467FB"/>
    <w:rsid w:val="00452D6B"/>
    <w:rsid w:val="00454484"/>
    <w:rsid w:val="0045517B"/>
    <w:rsid w:val="00460C21"/>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03A4"/>
    <w:rsid w:val="005220EC"/>
    <w:rsid w:val="00523F95"/>
    <w:rsid w:val="00524D65"/>
    <w:rsid w:val="00525B16"/>
    <w:rsid w:val="00533D04"/>
    <w:rsid w:val="00534804"/>
    <w:rsid w:val="00534BDF"/>
    <w:rsid w:val="005354EA"/>
    <w:rsid w:val="0053585F"/>
    <w:rsid w:val="00535EC4"/>
    <w:rsid w:val="00535ED9"/>
    <w:rsid w:val="0053692B"/>
    <w:rsid w:val="005414C9"/>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6F747B"/>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1A6E"/>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25F7"/>
    <w:rsid w:val="0083348C"/>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3A79"/>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16C4C"/>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1305"/>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1808"/>
    <w:rsid w:val="00B62B58"/>
    <w:rsid w:val="00B65149"/>
    <w:rsid w:val="00B66567"/>
    <w:rsid w:val="00B66F52"/>
    <w:rsid w:val="00B66FE5"/>
    <w:rsid w:val="00B67C98"/>
    <w:rsid w:val="00B72880"/>
    <w:rsid w:val="00B758BF"/>
    <w:rsid w:val="00B77EC8"/>
    <w:rsid w:val="00B80A39"/>
    <w:rsid w:val="00B827A6"/>
    <w:rsid w:val="00B831CE"/>
    <w:rsid w:val="00B86677"/>
    <w:rsid w:val="00B87131"/>
    <w:rsid w:val="00B939B1"/>
    <w:rsid w:val="00B9540F"/>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08E2"/>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2C8C"/>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616"/>
    <w:rsid w:val="00CB0BA2"/>
    <w:rsid w:val="00CB1A42"/>
    <w:rsid w:val="00CB1B0C"/>
    <w:rsid w:val="00CB2C0B"/>
    <w:rsid w:val="00CB517D"/>
    <w:rsid w:val="00CB75B6"/>
    <w:rsid w:val="00CC038D"/>
    <w:rsid w:val="00CC08DB"/>
    <w:rsid w:val="00CC35AF"/>
    <w:rsid w:val="00CC39FF"/>
    <w:rsid w:val="00CC3C2F"/>
    <w:rsid w:val="00CC4AC8"/>
    <w:rsid w:val="00CC5233"/>
    <w:rsid w:val="00CC5DE6"/>
    <w:rsid w:val="00CC6E4E"/>
    <w:rsid w:val="00CC6FE8"/>
    <w:rsid w:val="00CC7202"/>
    <w:rsid w:val="00CD2468"/>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82E"/>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507"/>
    <w:rsid w:val="00DD57EE"/>
    <w:rsid w:val="00DD6BCC"/>
    <w:rsid w:val="00DE0A4B"/>
    <w:rsid w:val="00DE2410"/>
    <w:rsid w:val="00DE2939"/>
    <w:rsid w:val="00DE6E81"/>
    <w:rsid w:val="00DE703F"/>
    <w:rsid w:val="00DE7595"/>
    <w:rsid w:val="00DF1961"/>
    <w:rsid w:val="00DF44DE"/>
    <w:rsid w:val="00E01138"/>
    <w:rsid w:val="00E01AC2"/>
    <w:rsid w:val="00E02DFB"/>
    <w:rsid w:val="00E030F9"/>
    <w:rsid w:val="00E0311A"/>
    <w:rsid w:val="00E03138"/>
    <w:rsid w:val="00E06404"/>
    <w:rsid w:val="00E11A85"/>
    <w:rsid w:val="00E12495"/>
    <w:rsid w:val="00E15236"/>
    <w:rsid w:val="00E15CCD"/>
    <w:rsid w:val="00E202EF"/>
    <w:rsid w:val="00E210B5"/>
    <w:rsid w:val="00E2552F"/>
    <w:rsid w:val="00E25C52"/>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4531"/>
    <w:rsid w:val="00EE613F"/>
    <w:rsid w:val="00EE7295"/>
    <w:rsid w:val="00EE7869"/>
    <w:rsid w:val="00EF054A"/>
    <w:rsid w:val="00EF3235"/>
    <w:rsid w:val="00EF4256"/>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6F34"/>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187"/>
    <w:rsid w:val="00FD7299"/>
    <w:rsid w:val="00FE1FBE"/>
    <w:rsid w:val="00FE3901"/>
    <w:rsid w:val="00FE39D3"/>
    <w:rsid w:val="00FE4BCE"/>
    <w:rsid w:val="00FE54AE"/>
    <w:rsid w:val="00FE576A"/>
    <w:rsid w:val="00FE7E79"/>
    <w:rsid w:val="00FF3E7D"/>
    <w:rsid w:val="00FF5B99"/>
    <w:rsid w:val="00FF730C"/>
    <w:rsid w:val="00FF73F4"/>
    <w:rsid w:val="00FF7CE4"/>
    <w:rsid w:val="00FF7E39"/>
    <w:rsid w:val="014566D5"/>
    <w:rsid w:val="039270A7"/>
    <w:rsid w:val="07482466"/>
    <w:rsid w:val="0AD61C2B"/>
    <w:rsid w:val="0BFC4CE0"/>
    <w:rsid w:val="11A7084A"/>
    <w:rsid w:val="15794954"/>
    <w:rsid w:val="15D83597"/>
    <w:rsid w:val="182D46DA"/>
    <w:rsid w:val="19135E5C"/>
    <w:rsid w:val="19993C86"/>
    <w:rsid w:val="1E0B4354"/>
    <w:rsid w:val="1FD75AF5"/>
    <w:rsid w:val="20506B91"/>
    <w:rsid w:val="225D32FD"/>
    <w:rsid w:val="251D4DD3"/>
    <w:rsid w:val="27863DA5"/>
    <w:rsid w:val="298B7451"/>
    <w:rsid w:val="2E7524E1"/>
    <w:rsid w:val="3097543A"/>
    <w:rsid w:val="313256B9"/>
    <w:rsid w:val="326018F8"/>
    <w:rsid w:val="378E776B"/>
    <w:rsid w:val="37DD6CE9"/>
    <w:rsid w:val="413C3725"/>
    <w:rsid w:val="4C035B90"/>
    <w:rsid w:val="4C953A4C"/>
    <w:rsid w:val="4DC72F59"/>
    <w:rsid w:val="4E183F18"/>
    <w:rsid w:val="5091695B"/>
    <w:rsid w:val="57601EDE"/>
    <w:rsid w:val="57792B50"/>
    <w:rsid w:val="5D7E51B1"/>
    <w:rsid w:val="5FC97768"/>
    <w:rsid w:val="60A52EF2"/>
    <w:rsid w:val="61FF7952"/>
    <w:rsid w:val="653B1E3D"/>
    <w:rsid w:val="68A67238"/>
    <w:rsid w:val="68A76436"/>
    <w:rsid w:val="6D287A99"/>
    <w:rsid w:val="6D420E87"/>
    <w:rsid w:val="6D805604"/>
    <w:rsid w:val="71650598"/>
    <w:rsid w:val="75B81EBF"/>
    <w:rsid w:val="779A61B1"/>
    <w:rsid w:val="7AD435B1"/>
    <w:rsid w:val="7C893F6D"/>
    <w:rsid w:val="7E7F1366"/>
    <w:rsid w:val="7EC65197"/>
    <w:rsid w:val="7FF35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7"/>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8"/>
    <w:qFormat/>
    <w:uiPriority w:val="0"/>
    <w:pPr>
      <w:keepNext/>
      <w:keepLines/>
      <w:spacing w:before="260" w:after="260" w:line="416" w:lineRule="auto"/>
      <w:outlineLvl w:val="2"/>
    </w:pPr>
    <w:rPr>
      <w:b/>
      <w:bCs/>
      <w:sz w:val="32"/>
      <w:szCs w:val="32"/>
    </w:rPr>
  </w:style>
  <w:style w:type="paragraph" w:styleId="5">
    <w:name w:val="heading 4"/>
    <w:basedOn w:val="1"/>
    <w:next w:val="1"/>
    <w:link w:val="39"/>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0"/>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1"/>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2"/>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3"/>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4"/>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semiHidden/>
    <w:unhideWhenUsed/>
    <w:qFormat/>
    <w:uiPriority w:val="99"/>
    <w:pPr>
      <w:jc w:val="left"/>
    </w:pPr>
  </w:style>
  <w:style w:type="paragraph" w:styleId="14">
    <w:name w:val="Body Text"/>
    <w:basedOn w:val="1"/>
    <w:link w:val="88"/>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7"/>
    <w:semiHidden/>
    <w:unhideWhenUsed/>
    <w:qFormat/>
    <w:uiPriority w:val="99"/>
    <w:rPr>
      <w:sz w:val="18"/>
      <w:szCs w:val="18"/>
    </w:rPr>
  </w:style>
  <w:style w:type="paragraph" w:styleId="18">
    <w:name w:val="footer"/>
    <w:basedOn w:val="1"/>
    <w:link w:val="46"/>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5"/>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1"/>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50"/>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annotation reference"/>
    <w:basedOn w:val="29"/>
    <w:semiHidden/>
    <w:unhideWhenUsed/>
    <w:qFormat/>
    <w:uiPriority w:val="99"/>
    <w:rPr>
      <w:sz w:val="21"/>
      <w:szCs w:val="21"/>
    </w:rPr>
  </w:style>
  <w:style w:type="character" w:styleId="35">
    <w:name w:val="footnote reference"/>
    <w:semiHidden/>
    <w:qFormat/>
    <w:uiPriority w:val="0"/>
    <w:rPr>
      <w:rFonts w:ascii="宋体" w:hAnsi="宋体" w:eastAsia="宋体" w:cs="Times New Roman"/>
      <w:spacing w:val="0"/>
      <w:sz w:val="18"/>
      <w:vertAlign w:val="superscript"/>
    </w:rPr>
  </w:style>
  <w:style w:type="character" w:customStyle="1" w:styleId="36">
    <w:name w:val="标题 1 字符"/>
    <w:link w:val="2"/>
    <w:qFormat/>
    <w:uiPriority w:val="0"/>
    <w:rPr>
      <w:rFonts w:ascii="Times New Roman" w:hAnsi="Times New Roman" w:eastAsia="宋体" w:cs="Times New Roman"/>
      <w:b/>
      <w:bCs/>
      <w:kern w:val="44"/>
      <w:sz w:val="44"/>
      <w:szCs w:val="44"/>
    </w:rPr>
  </w:style>
  <w:style w:type="character" w:customStyle="1" w:styleId="37">
    <w:name w:val="标题 2 字符"/>
    <w:link w:val="3"/>
    <w:qFormat/>
    <w:uiPriority w:val="0"/>
    <w:rPr>
      <w:rFonts w:ascii="Arial" w:hAnsi="Arial" w:eastAsia="黑体" w:cs="Times New Roman"/>
      <w:b/>
      <w:bCs/>
      <w:sz w:val="32"/>
      <w:szCs w:val="32"/>
    </w:rPr>
  </w:style>
  <w:style w:type="character" w:customStyle="1" w:styleId="38">
    <w:name w:val="标题 3 字符"/>
    <w:link w:val="4"/>
    <w:qFormat/>
    <w:uiPriority w:val="0"/>
    <w:rPr>
      <w:rFonts w:ascii="Times New Roman" w:hAnsi="Times New Roman" w:eastAsia="宋体" w:cs="Times New Roman"/>
      <w:b/>
      <w:bCs/>
      <w:sz w:val="32"/>
      <w:szCs w:val="32"/>
    </w:rPr>
  </w:style>
  <w:style w:type="character" w:customStyle="1" w:styleId="39">
    <w:name w:val="标题 4 字符"/>
    <w:link w:val="5"/>
    <w:qFormat/>
    <w:uiPriority w:val="0"/>
    <w:rPr>
      <w:rFonts w:ascii="Arial" w:hAnsi="Arial" w:eastAsia="黑体" w:cs="Times New Roman"/>
      <w:b/>
      <w:bCs/>
      <w:sz w:val="28"/>
      <w:szCs w:val="28"/>
    </w:rPr>
  </w:style>
  <w:style w:type="character" w:customStyle="1" w:styleId="40">
    <w:name w:val="标题 5 字符"/>
    <w:link w:val="6"/>
    <w:qFormat/>
    <w:uiPriority w:val="0"/>
    <w:rPr>
      <w:rFonts w:ascii="Times New Roman" w:hAnsi="Times New Roman" w:eastAsia="宋体" w:cs="Times New Roman"/>
      <w:b/>
      <w:bCs/>
      <w:sz w:val="28"/>
      <w:szCs w:val="28"/>
    </w:rPr>
  </w:style>
  <w:style w:type="character" w:customStyle="1" w:styleId="41">
    <w:name w:val="标题 6 字符"/>
    <w:link w:val="7"/>
    <w:qFormat/>
    <w:uiPriority w:val="0"/>
    <w:rPr>
      <w:rFonts w:ascii="Arial" w:hAnsi="Arial" w:eastAsia="黑体" w:cs="Times New Roman"/>
      <w:b/>
      <w:bCs/>
      <w:sz w:val="24"/>
      <w:szCs w:val="24"/>
    </w:rPr>
  </w:style>
  <w:style w:type="character" w:customStyle="1" w:styleId="42">
    <w:name w:val="标题 7 字符"/>
    <w:link w:val="8"/>
    <w:qFormat/>
    <w:uiPriority w:val="0"/>
    <w:rPr>
      <w:rFonts w:ascii="Times New Roman" w:hAnsi="Times New Roman" w:eastAsia="宋体" w:cs="Times New Roman"/>
      <w:b/>
      <w:bCs/>
      <w:sz w:val="24"/>
      <w:szCs w:val="24"/>
    </w:rPr>
  </w:style>
  <w:style w:type="character" w:customStyle="1" w:styleId="43">
    <w:name w:val="标题 8 字符"/>
    <w:link w:val="9"/>
    <w:qFormat/>
    <w:uiPriority w:val="0"/>
    <w:rPr>
      <w:rFonts w:ascii="Arial" w:hAnsi="Arial" w:eastAsia="黑体" w:cs="Times New Roman"/>
      <w:sz w:val="24"/>
      <w:szCs w:val="24"/>
    </w:rPr>
  </w:style>
  <w:style w:type="character" w:customStyle="1" w:styleId="44">
    <w:name w:val="标题 9 字符"/>
    <w:link w:val="10"/>
    <w:qFormat/>
    <w:uiPriority w:val="0"/>
    <w:rPr>
      <w:rFonts w:ascii="Arial" w:hAnsi="Arial" w:eastAsia="黑体" w:cs="Times New Roman"/>
      <w:szCs w:val="21"/>
    </w:rPr>
  </w:style>
  <w:style w:type="character" w:customStyle="1" w:styleId="45">
    <w:name w:val="页眉 字符"/>
    <w:link w:val="19"/>
    <w:qFormat/>
    <w:uiPriority w:val="99"/>
    <w:rPr>
      <w:rFonts w:ascii="Times New Roman" w:hAnsi="Times New Roman" w:eastAsia="宋体" w:cs="Times New Roman"/>
      <w:sz w:val="18"/>
      <w:szCs w:val="18"/>
    </w:rPr>
  </w:style>
  <w:style w:type="character" w:customStyle="1" w:styleId="46">
    <w:name w:val="页脚 字符"/>
    <w:link w:val="18"/>
    <w:qFormat/>
    <w:uiPriority w:val="99"/>
    <w:rPr>
      <w:rFonts w:ascii="宋体" w:hAnsi="Times New Roman" w:eastAsia="宋体" w:cs="Times New Roman"/>
      <w:sz w:val="18"/>
      <w:szCs w:val="18"/>
    </w:rPr>
  </w:style>
  <w:style w:type="character" w:customStyle="1" w:styleId="47">
    <w:name w:val="批注框文本 字符"/>
    <w:link w:val="17"/>
    <w:semiHidden/>
    <w:qFormat/>
    <w:uiPriority w:val="99"/>
    <w:rPr>
      <w:sz w:val="18"/>
      <w:szCs w:val="18"/>
    </w:rPr>
  </w:style>
  <w:style w:type="paragraph" w:styleId="48">
    <w:name w:val="Quote"/>
    <w:basedOn w:val="1"/>
    <w:next w:val="1"/>
    <w:link w:val="49"/>
    <w:qFormat/>
    <w:uiPriority w:val="29"/>
    <w:rPr>
      <w:i/>
      <w:iCs/>
      <w:color w:val="000000"/>
    </w:rPr>
  </w:style>
  <w:style w:type="character" w:customStyle="1" w:styleId="49">
    <w:name w:val="引用 字符"/>
    <w:link w:val="48"/>
    <w:qFormat/>
    <w:uiPriority w:val="29"/>
    <w:rPr>
      <w:i/>
      <w:iCs/>
      <w:color w:val="000000"/>
    </w:rPr>
  </w:style>
  <w:style w:type="character" w:customStyle="1" w:styleId="50">
    <w:name w:val="标题 字符"/>
    <w:link w:val="26"/>
    <w:qFormat/>
    <w:uiPriority w:val="0"/>
    <w:rPr>
      <w:rFonts w:ascii="Arial" w:hAnsi="Arial" w:eastAsia="宋体" w:cs="Arial"/>
      <w:b/>
      <w:bCs/>
      <w:sz w:val="32"/>
      <w:szCs w:val="32"/>
    </w:rPr>
  </w:style>
  <w:style w:type="paragraph" w:customStyle="1" w:styleId="51">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2">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3">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4">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5">
    <w:name w:val="标准书眉一"/>
    <w:qFormat/>
    <w:uiPriority w:val="0"/>
    <w:pPr>
      <w:jc w:val="both"/>
    </w:pPr>
    <w:rPr>
      <w:rFonts w:ascii="Times New Roman" w:hAnsi="Times New Roman" w:eastAsia="宋体" w:cs="Times New Roman"/>
      <w:lang w:val="en-US" w:eastAsia="zh-CN" w:bidi="ar-SA"/>
    </w:rPr>
  </w:style>
  <w:style w:type="paragraph" w:customStyle="1" w:styleId="56">
    <w:name w:val="标准文件_ICS"/>
    <w:basedOn w:val="1"/>
    <w:qFormat/>
    <w:uiPriority w:val="0"/>
    <w:pPr>
      <w:spacing w:line="0" w:lineRule="atLeast"/>
    </w:pPr>
    <w:rPr>
      <w:rFonts w:ascii="黑体" w:hAnsi="宋体" w:eastAsia="黑体"/>
    </w:rPr>
  </w:style>
  <w:style w:type="paragraph" w:customStyle="1" w:styleId="57">
    <w:name w:val="标准文件_标准正文"/>
    <w:basedOn w:val="1"/>
    <w:next w:val="58"/>
    <w:link w:val="238"/>
    <w:qFormat/>
    <w:uiPriority w:val="0"/>
    <w:pPr>
      <w:snapToGrid w:val="0"/>
      <w:ind w:firstLine="200" w:firstLineChars="200"/>
    </w:pPr>
    <w:rPr>
      <w:kern w:val="0"/>
    </w:rPr>
  </w:style>
  <w:style w:type="paragraph" w:customStyle="1" w:styleId="58">
    <w:name w:val="标准文件_段"/>
    <w:link w:val="18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9">
    <w:name w:val="标准文件_版本"/>
    <w:basedOn w:val="57"/>
    <w:qFormat/>
    <w:uiPriority w:val="0"/>
    <w:pPr>
      <w:adjustRightInd/>
      <w:snapToGrid/>
      <w:ind w:firstLine="0" w:firstLineChars="0"/>
    </w:pPr>
    <w:rPr>
      <w:rFonts w:ascii="宋体" w:hAnsi="宋体"/>
      <w:kern w:val="2"/>
    </w:rPr>
  </w:style>
  <w:style w:type="paragraph" w:customStyle="1" w:styleId="60">
    <w:name w:val="标准文件_标准部门"/>
    <w:basedOn w:val="1"/>
    <w:qFormat/>
    <w:uiPriority w:val="0"/>
    <w:pPr>
      <w:jc w:val="center"/>
    </w:pPr>
    <w:rPr>
      <w:rFonts w:ascii="黑体" w:eastAsia="黑体"/>
      <w:kern w:val="0"/>
      <w:sz w:val="44"/>
    </w:rPr>
  </w:style>
  <w:style w:type="paragraph" w:customStyle="1" w:styleId="61">
    <w:name w:val="标准文件_标准代替"/>
    <w:basedOn w:val="1"/>
    <w:next w:val="1"/>
    <w:qFormat/>
    <w:uiPriority w:val="0"/>
    <w:pPr>
      <w:spacing w:line="310" w:lineRule="exact"/>
      <w:jc w:val="right"/>
    </w:pPr>
    <w:rPr>
      <w:rFonts w:ascii="宋体" w:hAnsi="宋体"/>
      <w:kern w:val="0"/>
    </w:rPr>
  </w:style>
  <w:style w:type="paragraph" w:customStyle="1" w:styleId="62">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3">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4">
    <w:name w:val="标准文件_页眉偶数页"/>
    <w:basedOn w:val="63"/>
    <w:next w:val="1"/>
    <w:qFormat/>
    <w:uiPriority w:val="0"/>
    <w:pPr>
      <w:jc w:val="left"/>
    </w:pPr>
  </w:style>
  <w:style w:type="paragraph" w:customStyle="1" w:styleId="65">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6">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7">
    <w:name w:val="标准文件_二级条标题"/>
    <w:next w:val="58"/>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8">
    <w:name w:val="标准文件_发布"/>
    <w:qFormat/>
    <w:uiPriority w:val="0"/>
    <w:rPr>
      <w:rFonts w:ascii="黑体" w:eastAsia="黑体"/>
      <w:spacing w:val="0"/>
      <w:w w:val="100"/>
      <w:position w:val="3"/>
      <w:sz w:val="28"/>
    </w:rPr>
  </w:style>
  <w:style w:type="paragraph" w:customStyle="1" w:styleId="69">
    <w:name w:val="标准文件_方框数字列项"/>
    <w:basedOn w:val="58"/>
    <w:qFormat/>
    <w:uiPriority w:val="0"/>
    <w:pPr>
      <w:numPr>
        <w:ilvl w:val="0"/>
        <w:numId w:val="3"/>
      </w:numPr>
      <w:ind w:firstLine="0" w:firstLineChars="0"/>
    </w:pPr>
  </w:style>
  <w:style w:type="paragraph" w:customStyle="1" w:styleId="70">
    <w:name w:val="标准文件_封面标准编号"/>
    <w:basedOn w:val="1"/>
    <w:next w:val="61"/>
    <w:qFormat/>
    <w:uiPriority w:val="0"/>
    <w:pPr>
      <w:spacing w:line="310" w:lineRule="exact"/>
      <w:jc w:val="right"/>
    </w:pPr>
    <w:rPr>
      <w:rFonts w:ascii="黑体" w:eastAsia="黑体"/>
      <w:kern w:val="0"/>
      <w:sz w:val="28"/>
    </w:rPr>
  </w:style>
  <w:style w:type="paragraph" w:customStyle="1" w:styleId="71">
    <w:name w:val="标准文件_封面标准分类号"/>
    <w:basedOn w:val="1"/>
    <w:qFormat/>
    <w:uiPriority w:val="0"/>
    <w:rPr>
      <w:rFonts w:ascii="黑体" w:eastAsia="黑体"/>
      <w:b/>
      <w:kern w:val="0"/>
      <w:sz w:val="28"/>
    </w:rPr>
  </w:style>
  <w:style w:type="paragraph" w:customStyle="1" w:styleId="72">
    <w:name w:val="标准文件_封面标准名称"/>
    <w:basedOn w:val="1"/>
    <w:qFormat/>
    <w:uiPriority w:val="0"/>
    <w:pPr>
      <w:spacing w:line="240" w:lineRule="auto"/>
      <w:jc w:val="center"/>
    </w:pPr>
    <w:rPr>
      <w:rFonts w:ascii="黑体" w:eastAsia="黑体"/>
      <w:kern w:val="0"/>
      <w:sz w:val="52"/>
    </w:rPr>
  </w:style>
  <w:style w:type="paragraph" w:customStyle="1" w:styleId="73">
    <w:name w:val="标准文件_封面标准英文名称"/>
    <w:basedOn w:val="1"/>
    <w:qFormat/>
    <w:uiPriority w:val="0"/>
    <w:pPr>
      <w:spacing w:line="240" w:lineRule="auto"/>
      <w:jc w:val="center"/>
    </w:pPr>
    <w:rPr>
      <w:rFonts w:ascii="黑体" w:eastAsia="黑体"/>
      <w:b/>
      <w:sz w:val="28"/>
    </w:rPr>
  </w:style>
  <w:style w:type="paragraph" w:customStyle="1" w:styleId="74">
    <w:name w:val="标准文件_封面发布日期"/>
    <w:basedOn w:val="1"/>
    <w:qFormat/>
    <w:uiPriority w:val="0"/>
    <w:pPr>
      <w:spacing w:line="310" w:lineRule="exact"/>
    </w:pPr>
    <w:rPr>
      <w:rFonts w:ascii="黑体" w:eastAsia="黑体"/>
      <w:kern w:val="0"/>
      <w:sz w:val="28"/>
    </w:rPr>
  </w:style>
  <w:style w:type="paragraph" w:customStyle="1" w:styleId="75">
    <w:name w:val="标准文件_封面密级"/>
    <w:basedOn w:val="1"/>
    <w:qFormat/>
    <w:uiPriority w:val="0"/>
    <w:rPr>
      <w:rFonts w:eastAsia="黑体"/>
      <w:sz w:val="32"/>
    </w:rPr>
  </w:style>
  <w:style w:type="paragraph" w:customStyle="1" w:styleId="76">
    <w:name w:val="标准文件_封面实施日期"/>
    <w:basedOn w:val="1"/>
    <w:qFormat/>
    <w:uiPriority w:val="0"/>
    <w:pPr>
      <w:spacing w:line="310" w:lineRule="exact"/>
      <w:jc w:val="right"/>
    </w:pPr>
    <w:rPr>
      <w:rFonts w:ascii="黑体" w:eastAsia="黑体"/>
      <w:sz w:val="28"/>
    </w:rPr>
  </w:style>
  <w:style w:type="paragraph" w:customStyle="1" w:styleId="77">
    <w:name w:val="标准文件_封面抬头"/>
    <w:basedOn w:val="58"/>
    <w:qFormat/>
    <w:uiPriority w:val="0"/>
    <w:pPr>
      <w:adjustRightInd w:val="0"/>
      <w:spacing w:line="800" w:lineRule="exact"/>
      <w:ind w:firstLine="0" w:firstLineChars="0"/>
      <w:jc w:val="distribute"/>
    </w:pPr>
    <w:rPr>
      <w:rFonts w:ascii="黑体" w:eastAsia="黑体"/>
      <w:b/>
      <w:sz w:val="64"/>
    </w:rPr>
  </w:style>
  <w:style w:type="paragraph" w:customStyle="1" w:styleId="78">
    <w:name w:val="标准文件_附录标识"/>
    <w:next w:val="58"/>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9">
    <w:name w:val="标准文件_附录表标题"/>
    <w:next w:val="58"/>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0">
    <w:name w:val="标准文件_附录一级条标题"/>
    <w:next w:val="58"/>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1">
    <w:name w:val="标准文件_附录二级条标题"/>
    <w:basedOn w:val="80"/>
    <w:next w:val="58"/>
    <w:qFormat/>
    <w:uiPriority w:val="0"/>
    <w:pPr>
      <w:widowControl/>
      <w:numPr>
        <w:ilvl w:val="2"/>
      </w:numPr>
      <w:wordWrap w:val="0"/>
      <w:overflowPunct w:val="0"/>
      <w:autoSpaceDE w:val="0"/>
      <w:autoSpaceDN w:val="0"/>
      <w:textAlignment w:val="baseline"/>
      <w:outlineLvl w:val="3"/>
    </w:pPr>
  </w:style>
  <w:style w:type="paragraph" w:customStyle="1" w:styleId="82">
    <w:name w:val="标准文件_附录公式"/>
    <w:basedOn w:val="57"/>
    <w:next w:val="57"/>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3">
    <w:name w:val="标准文件_附录三级条标题"/>
    <w:next w:val="58"/>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4">
    <w:name w:val="标准文件_附录四级条标题"/>
    <w:next w:val="58"/>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5">
    <w:name w:val="标准文件_附录图标题"/>
    <w:next w:val="58"/>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6">
    <w:name w:val="标准文件_附录五级条标题"/>
    <w:next w:val="58"/>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7">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8">
    <w:name w:val="正文文本 字符"/>
    <w:link w:val="14"/>
    <w:qFormat/>
    <w:uiPriority w:val="0"/>
    <w:rPr>
      <w:rFonts w:ascii="Times New Roman" w:hAnsi="Times New Roman" w:eastAsia="宋体" w:cs="Times New Roman"/>
      <w:szCs w:val="20"/>
    </w:rPr>
  </w:style>
  <w:style w:type="paragraph" w:customStyle="1" w:styleId="89">
    <w:name w:val="标准文件_附录章标题"/>
    <w:next w:val="58"/>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0">
    <w:name w:val="标准文件_公式后的破折号"/>
    <w:basedOn w:val="58"/>
    <w:next w:val="58"/>
    <w:link w:val="239"/>
    <w:qFormat/>
    <w:uiPriority w:val="0"/>
    <w:pPr>
      <w:ind w:left="488" w:leftChars="200" w:hanging="289" w:hangingChars="290"/>
    </w:pPr>
  </w:style>
  <w:style w:type="paragraph" w:customStyle="1" w:styleId="91">
    <w:name w:val="标准文件_前言、引言标题"/>
    <w:next w:val="1"/>
    <w:qFormat/>
    <w:uiPriority w:val="0"/>
    <w:pPr>
      <w:numPr>
        <w:ilvl w:val="0"/>
        <w:numId w:val="8"/>
      </w:numPr>
      <w:shd w:val="clear" w:color="FFFFFF" w:fill="FFFFFF"/>
      <w:spacing w:after="150" w:afterLines="150"/>
      <w:jc w:val="center"/>
      <w:outlineLvl w:val="0"/>
    </w:pPr>
    <w:rPr>
      <w:rFonts w:ascii="黑体" w:hAnsi="Times New Roman" w:eastAsia="黑体" w:cs="Times New Roman"/>
      <w:sz w:val="32"/>
      <w:lang w:val="en-US" w:eastAsia="zh-CN" w:bidi="ar-SA"/>
    </w:rPr>
  </w:style>
  <w:style w:type="paragraph" w:customStyle="1" w:styleId="92">
    <w:name w:val="标准文件_目次、标准名称标题"/>
    <w:basedOn w:val="91"/>
    <w:next w:val="58"/>
    <w:qFormat/>
    <w:uiPriority w:val="0"/>
    <w:pPr>
      <w:spacing w:line="460" w:lineRule="exact"/>
      <w:ind w:left="0" w:firstLine="0"/>
    </w:pPr>
  </w:style>
  <w:style w:type="paragraph" w:customStyle="1" w:styleId="93">
    <w:name w:val="标准文件_目录标题"/>
    <w:basedOn w:val="1"/>
    <w:qFormat/>
    <w:uiPriority w:val="0"/>
    <w:pPr>
      <w:spacing w:after="150" w:afterLines="150" w:line="240" w:lineRule="auto"/>
      <w:jc w:val="center"/>
    </w:pPr>
    <w:rPr>
      <w:rFonts w:ascii="黑体" w:eastAsia="黑体"/>
      <w:sz w:val="32"/>
    </w:rPr>
  </w:style>
  <w:style w:type="paragraph" w:customStyle="1" w:styleId="94">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5">
    <w:name w:val="标准文件_破折号列项（二级）"/>
    <w:basedOn w:val="94"/>
    <w:qFormat/>
    <w:uiPriority w:val="0"/>
    <w:pPr>
      <w:numPr>
        <w:numId w:val="10"/>
      </w:numPr>
    </w:pPr>
  </w:style>
  <w:style w:type="paragraph" w:customStyle="1" w:styleId="96">
    <w:name w:val="标准文件_三级条标题"/>
    <w:basedOn w:val="67"/>
    <w:next w:val="58"/>
    <w:qFormat/>
    <w:uiPriority w:val="0"/>
    <w:pPr>
      <w:widowControl/>
      <w:numPr>
        <w:ilvl w:val="4"/>
      </w:numPr>
      <w:outlineLvl w:val="3"/>
    </w:pPr>
  </w:style>
  <w:style w:type="character" w:customStyle="1" w:styleId="97">
    <w:name w:val="不明显参考1"/>
    <w:qFormat/>
    <w:uiPriority w:val="31"/>
    <w:rPr>
      <w:smallCaps/>
      <w:color w:val="C0504D"/>
      <w:u w:val="single"/>
    </w:rPr>
  </w:style>
  <w:style w:type="paragraph" w:customStyle="1" w:styleId="98">
    <w:name w:val="标准文件_示例后续"/>
    <w:basedOn w:val="1"/>
    <w:qFormat/>
    <w:uiPriority w:val="0"/>
    <w:pPr>
      <w:adjustRightInd/>
      <w:spacing w:line="240" w:lineRule="auto"/>
      <w:ind w:firstLine="200" w:firstLineChars="200"/>
    </w:pPr>
    <w:rPr>
      <w:sz w:val="18"/>
      <w:szCs w:val="24"/>
    </w:rPr>
  </w:style>
  <w:style w:type="paragraph" w:customStyle="1" w:styleId="99">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0">
    <w:name w:val="标准文件_四级条标题"/>
    <w:next w:val="58"/>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1">
    <w:name w:val="脚注文本 字符"/>
    <w:link w:val="22"/>
    <w:semiHidden/>
    <w:qFormat/>
    <w:uiPriority w:val="0"/>
    <w:rPr>
      <w:rFonts w:ascii="宋体" w:hAnsi="Times New Roman" w:eastAsia="宋体" w:cs="Times New Roman"/>
      <w:sz w:val="18"/>
      <w:szCs w:val="18"/>
    </w:rPr>
  </w:style>
  <w:style w:type="paragraph" w:customStyle="1" w:styleId="102">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3">
    <w:name w:val="标准文件_图表脚注"/>
    <w:basedOn w:val="1"/>
    <w:next w:val="58"/>
    <w:qFormat/>
    <w:uiPriority w:val="0"/>
    <w:pPr>
      <w:numPr>
        <w:ilvl w:val="0"/>
        <w:numId w:val="12"/>
      </w:numPr>
      <w:spacing w:line="240" w:lineRule="auto"/>
      <w:jc w:val="left"/>
    </w:pPr>
    <w:rPr>
      <w:rFonts w:ascii="宋体" w:hAnsi="宋体"/>
      <w:sz w:val="18"/>
    </w:rPr>
  </w:style>
  <w:style w:type="character" w:customStyle="1" w:styleId="104">
    <w:name w:val="标准文件_图表脚注内容"/>
    <w:qFormat/>
    <w:uiPriority w:val="0"/>
    <w:rPr>
      <w:rFonts w:ascii="宋体" w:hAnsi="宋体" w:eastAsia="宋体" w:cs="Times New Roman"/>
      <w:spacing w:val="0"/>
      <w:sz w:val="18"/>
      <w:vertAlign w:val="superscript"/>
    </w:rPr>
  </w:style>
  <w:style w:type="paragraph" w:customStyle="1" w:styleId="105">
    <w:name w:val="标准文件_五级条标题"/>
    <w:next w:val="58"/>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6">
    <w:name w:val="标准文件_章标题"/>
    <w:next w:val="58"/>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7">
    <w:name w:val="标准文件_一级条标题"/>
    <w:basedOn w:val="106"/>
    <w:next w:val="58"/>
    <w:qFormat/>
    <w:uiPriority w:val="0"/>
    <w:pPr>
      <w:numPr>
        <w:ilvl w:val="2"/>
      </w:numPr>
      <w:spacing w:before="50" w:beforeLines="50" w:after="50" w:afterLines="50"/>
      <w:outlineLvl w:val="1"/>
    </w:pPr>
  </w:style>
  <w:style w:type="paragraph" w:customStyle="1" w:styleId="108">
    <w:name w:val="标准文件_一致程度"/>
    <w:basedOn w:val="1"/>
    <w:qFormat/>
    <w:uiPriority w:val="0"/>
    <w:pPr>
      <w:spacing w:line="440" w:lineRule="exact"/>
      <w:jc w:val="center"/>
    </w:pPr>
    <w:rPr>
      <w:sz w:val="28"/>
    </w:rPr>
  </w:style>
  <w:style w:type="paragraph" w:customStyle="1" w:styleId="109">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0">
    <w:name w:val="标准文件_英文图表脚注"/>
    <w:basedOn w:val="57"/>
    <w:qFormat/>
    <w:uiPriority w:val="0"/>
    <w:pPr>
      <w:widowControl/>
      <w:adjustRightInd/>
      <w:snapToGrid/>
      <w:spacing w:line="240" w:lineRule="auto"/>
      <w:ind w:left="79" w:hanging="79" w:hangingChars="80"/>
    </w:pPr>
    <w:rPr>
      <w:rFonts w:ascii="宋体" w:hAnsi="宋体"/>
    </w:rPr>
  </w:style>
  <w:style w:type="paragraph" w:customStyle="1" w:styleId="111">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2">
    <w:name w:val="标准文件_英文注："/>
    <w:basedOn w:val="1"/>
    <w:next w:val="58"/>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3">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4">
    <w:name w:val="标准文件_正文表标题"/>
    <w:next w:val="58"/>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公式"/>
    <w:basedOn w:val="1"/>
    <w:next w:val="57"/>
    <w:qFormat/>
    <w:uiPriority w:val="0"/>
    <w:pPr>
      <w:tabs>
        <w:tab w:val="center" w:pos="4678"/>
        <w:tab w:val="right" w:leader="middleDot" w:pos="9356"/>
      </w:tabs>
      <w:spacing w:line="240" w:lineRule="auto"/>
    </w:pPr>
    <w:rPr>
      <w:rFonts w:ascii="宋体" w:hAnsi="宋体"/>
    </w:rPr>
  </w:style>
  <w:style w:type="paragraph" w:customStyle="1" w:styleId="116">
    <w:name w:val="标准文件_正文图标题"/>
    <w:next w:val="58"/>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7">
    <w:name w:val="标准文件_正文英文表标题"/>
    <w:next w:val="58"/>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8">
    <w:name w:val="标准文件_正文英文图标题"/>
    <w:next w:val="58"/>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9">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0">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1">
    <w:name w:val="发布部门"/>
    <w:next w:val="58"/>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2">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3">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6">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7">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8">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9">
    <w:name w:val="封面正文"/>
    <w:qFormat/>
    <w:uiPriority w:val="0"/>
    <w:pPr>
      <w:jc w:val="both"/>
    </w:pPr>
    <w:rPr>
      <w:rFonts w:ascii="Times New Roman" w:hAnsi="Times New Roman" w:eastAsia="宋体" w:cs="Times New Roman"/>
      <w:lang w:val="en-US" w:eastAsia="zh-CN" w:bidi="ar-SA"/>
    </w:rPr>
  </w:style>
  <w:style w:type="paragraph" w:customStyle="1" w:styleId="130">
    <w:name w:val="附录二级无标题条"/>
    <w:basedOn w:val="1"/>
    <w:next w:val="58"/>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1">
    <w:name w:val="附录三级无标题条"/>
    <w:basedOn w:val="130"/>
    <w:next w:val="58"/>
    <w:qFormat/>
    <w:uiPriority w:val="0"/>
    <w:pPr>
      <w:outlineLvl w:val="4"/>
    </w:pPr>
  </w:style>
  <w:style w:type="paragraph" w:customStyle="1" w:styleId="132">
    <w:name w:val="附录四级无标题条"/>
    <w:basedOn w:val="131"/>
    <w:next w:val="58"/>
    <w:qFormat/>
    <w:uiPriority w:val="0"/>
    <w:pPr>
      <w:outlineLvl w:val="5"/>
    </w:pPr>
  </w:style>
  <w:style w:type="paragraph" w:customStyle="1" w:styleId="133">
    <w:name w:val="附录图"/>
    <w:next w:val="58"/>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4">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5">
    <w:name w:val="附录五级无标题条"/>
    <w:basedOn w:val="132"/>
    <w:next w:val="58"/>
    <w:qFormat/>
    <w:uiPriority w:val="0"/>
    <w:pPr>
      <w:outlineLvl w:val="6"/>
    </w:pPr>
  </w:style>
  <w:style w:type="paragraph" w:customStyle="1" w:styleId="136">
    <w:name w:val="附录性质"/>
    <w:basedOn w:val="1"/>
    <w:qFormat/>
    <w:uiPriority w:val="0"/>
    <w:pPr>
      <w:widowControl/>
      <w:adjustRightInd/>
      <w:jc w:val="center"/>
    </w:pPr>
    <w:rPr>
      <w:rFonts w:ascii="黑体" w:eastAsia="黑体"/>
    </w:rPr>
  </w:style>
  <w:style w:type="paragraph" w:customStyle="1" w:styleId="137">
    <w:name w:val="附录一级无标题条"/>
    <w:basedOn w:val="89"/>
    <w:next w:val="58"/>
    <w:qFormat/>
    <w:uiPriority w:val="0"/>
    <w:pPr>
      <w:autoSpaceDN w:val="0"/>
      <w:outlineLvl w:val="2"/>
    </w:pPr>
    <w:rPr>
      <w:rFonts w:ascii="宋体" w:hAnsi="宋体" w:eastAsia="宋体"/>
    </w:rPr>
  </w:style>
  <w:style w:type="character" w:customStyle="1" w:styleId="138">
    <w:name w:val="个人答复风格"/>
    <w:qFormat/>
    <w:uiPriority w:val="0"/>
    <w:rPr>
      <w:rFonts w:ascii="Arial" w:hAnsi="Arial" w:eastAsia="宋体" w:cs="Arial"/>
      <w:color w:val="auto"/>
      <w:spacing w:val="0"/>
      <w:sz w:val="20"/>
    </w:rPr>
  </w:style>
  <w:style w:type="character" w:customStyle="1" w:styleId="139">
    <w:name w:val="个人撰写风格"/>
    <w:qFormat/>
    <w:uiPriority w:val="0"/>
    <w:rPr>
      <w:rFonts w:ascii="Arial" w:hAnsi="Arial" w:eastAsia="宋体" w:cs="Arial"/>
      <w:color w:val="auto"/>
      <w:spacing w:val="0"/>
      <w:sz w:val="20"/>
    </w:rPr>
  </w:style>
  <w:style w:type="paragraph" w:customStyle="1" w:styleId="140">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1">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2">
    <w:name w:val="列项·"/>
    <w:basedOn w:val="58"/>
    <w:qFormat/>
    <w:uiPriority w:val="0"/>
    <w:pPr>
      <w:tabs>
        <w:tab w:val="left" w:pos="840"/>
      </w:tabs>
    </w:pPr>
  </w:style>
  <w:style w:type="paragraph" w:customStyle="1" w:styleId="14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4">
    <w:name w:val="目录 21"/>
    <w:basedOn w:val="1"/>
    <w:next w:val="1"/>
    <w:semiHidden/>
    <w:qFormat/>
    <w:uiPriority w:val="0"/>
    <w:pPr>
      <w:adjustRightInd/>
      <w:spacing w:line="240" w:lineRule="auto"/>
      <w:jc w:val="left"/>
    </w:pPr>
    <w:rPr>
      <w:bCs/>
      <w:iCs/>
    </w:rPr>
  </w:style>
  <w:style w:type="paragraph" w:customStyle="1" w:styleId="145">
    <w:name w:val="目录 31"/>
    <w:basedOn w:val="1"/>
    <w:next w:val="1"/>
    <w:semiHidden/>
    <w:qFormat/>
    <w:uiPriority w:val="0"/>
    <w:pPr>
      <w:spacing w:line="240" w:lineRule="auto"/>
    </w:pPr>
    <w:rPr>
      <w:rFonts w:ascii="宋体" w:hAnsi="宋体"/>
      <w:iCs/>
    </w:rPr>
  </w:style>
  <w:style w:type="paragraph" w:customStyle="1" w:styleId="146">
    <w:name w:val="目录 41"/>
    <w:basedOn w:val="1"/>
    <w:next w:val="1"/>
    <w:semiHidden/>
    <w:qFormat/>
    <w:uiPriority w:val="0"/>
    <w:pPr>
      <w:adjustRightInd/>
      <w:spacing w:line="240" w:lineRule="auto"/>
      <w:jc w:val="left"/>
    </w:pPr>
  </w:style>
  <w:style w:type="paragraph" w:customStyle="1" w:styleId="147">
    <w:name w:val="目录 51"/>
    <w:basedOn w:val="1"/>
    <w:next w:val="1"/>
    <w:semiHidden/>
    <w:qFormat/>
    <w:uiPriority w:val="0"/>
    <w:pPr>
      <w:spacing w:line="240" w:lineRule="auto"/>
    </w:pPr>
    <w:rPr>
      <w:rFonts w:ascii="宋体" w:hAnsi="宋体"/>
    </w:rPr>
  </w:style>
  <w:style w:type="paragraph" w:customStyle="1" w:styleId="148">
    <w:name w:val="目录 61"/>
    <w:basedOn w:val="1"/>
    <w:next w:val="1"/>
    <w:semiHidden/>
    <w:qFormat/>
    <w:uiPriority w:val="0"/>
    <w:pPr>
      <w:adjustRightInd/>
      <w:spacing w:line="240" w:lineRule="auto"/>
      <w:jc w:val="left"/>
    </w:pPr>
  </w:style>
  <w:style w:type="paragraph" w:customStyle="1" w:styleId="149">
    <w:name w:val="目录 71"/>
    <w:basedOn w:val="148"/>
    <w:semiHidden/>
    <w:qFormat/>
    <w:uiPriority w:val="0"/>
    <w:pPr>
      <w:ind w:left="1260"/>
    </w:pPr>
  </w:style>
  <w:style w:type="paragraph" w:customStyle="1" w:styleId="150">
    <w:name w:val="目录 81"/>
    <w:basedOn w:val="149"/>
    <w:semiHidden/>
    <w:qFormat/>
    <w:uiPriority w:val="0"/>
    <w:pPr>
      <w:ind w:left="1470"/>
    </w:pPr>
  </w:style>
  <w:style w:type="paragraph" w:customStyle="1" w:styleId="151">
    <w:name w:val="目录 91"/>
    <w:basedOn w:val="150"/>
    <w:semiHidden/>
    <w:qFormat/>
    <w:uiPriority w:val="0"/>
    <w:pPr>
      <w:ind w:left="1680"/>
    </w:pPr>
  </w:style>
  <w:style w:type="paragraph" w:customStyle="1" w:styleId="152">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3">
    <w:name w:val="其他发布部门"/>
    <w:basedOn w:val="121"/>
    <w:qFormat/>
    <w:uiPriority w:val="0"/>
    <w:pPr>
      <w:framePr w:wrap="around"/>
      <w:spacing w:line="0" w:lineRule="atLeast"/>
    </w:pPr>
    <w:rPr>
      <w:rFonts w:ascii="黑体" w:eastAsia="黑体"/>
      <w:b w:val="0"/>
    </w:rPr>
  </w:style>
  <w:style w:type="paragraph" w:customStyle="1" w:styleId="154">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5">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6">
    <w:name w:val="实施日期"/>
    <w:basedOn w:val="122"/>
    <w:qFormat/>
    <w:uiPriority w:val="0"/>
    <w:pPr>
      <w:framePr w:hSpace="0" w:wrap="around" w:xAlign="right"/>
      <w:jc w:val="right"/>
    </w:pPr>
  </w:style>
  <w:style w:type="paragraph" w:customStyle="1" w:styleId="157">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9">
    <w:name w:val="无标题条"/>
    <w:next w:val="58"/>
    <w:qFormat/>
    <w:uiPriority w:val="0"/>
    <w:pPr>
      <w:jc w:val="both"/>
    </w:pPr>
    <w:rPr>
      <w:rFonts w:ascii="宋体" w:hAnsi="宋体" w:eastAsia="宋体" w:cs="Times New Roman"/>
      <w:sz w:val="21"/>
      <w:lang w:val="en-US" w:eastAsia="zh-CN" w:bidi="ar-SA"/>
    </w:rPr>
  </w:style>
  <w:style w:type="paragraph" w:customStyle="1" w:styleId="160">
    <w:name w:val="五级无标题条"/>
    <w:basedOn w:val="1"/>
    <w:qFormat/>
    <w:uiPriority w:val="0"/>
    <w:pPr>
      <w:numPr>
        <w:ilvl w:val="6"/>
        <w:numId w:val="20"/>
      </w:numPr>
      <w:adjustRightInd/>
    </w:pPr>
    <w:rPr>
      <w:szCs w:val="24"/>
    </w:rPr>
  </w:style>
  <w:style w:type="paragraph" w:customStyle="1" w:styleId="161">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2">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3">
    <w:name w:val="注×:后续"/>
    <w:basedOn w:val="162"/>
    <w:qFormat/>
    <w:uiPriority w:val="0"/>
    <w:pPr>
      <w:ind w:left="1406" w:leftChars="0" w:hanging="499" w:firstLineChars="0"/>
    </w:pPr>
  </w:style>
  <w:style w:type="paragraph" w:customStyle="1" w:styleId="164">
    <w:name w:val="标准文件_一级无标题"/>
    <w:basedOn w:val="107"/>
    <w:qFormat/>
    <w:uiPriority w:val="0"/>
    <w:pPr>
      <w:spacing w:before="0" w:beforeLines="0" w:after="0" w:afterLines="0"/>
      <w:outlineLvl w:val="9"/>
    </w:pPr>
    <w:rPr>
      <w:rFonts w:ascii="宋体" w:eastAsia="宋体"/>
    </w:rPr>
  </w:style>
  <w:style w:type="paragraph" w:customStyle="1" w:styleId="165">
    <w:name w:val="标准文件_五级无标题"/>
    <w:basedOn w:val="105"/>
    <w:qFormat/>
    <w:uiPriority w:val="0"/>
    <w:pPr>
      <w:spacing w:before="0" w:beforeLines="0" w:after="0" w:afterLines="0"/>
      <w:outlineLvl w:val="9"/>
    </w:pPr>
    <w:rPr>
      <w:rFonts w:ascii="宋体" w:eastAsia="宋体"/>
    </w:rPr>
  </w:style>
  <w:style w:type="paragraph" w:customStyle="1" w:styleId="166">
    <w:name w:val="标准文件_三级无标题"/>
    <w:basedOn w:val="96"/>
    <w:qFormat/>
    <w:uiPriority w:val="0"/>
    <w:pPr>
      <w:spacing w:before="0" w:beforeLines="0" w:after="0" w:afterLines="0"/>
      <w:outlineLvl w:val="9"/>
    </w:pPr>
    <w:rPr>
      <w:rFonts w:ascii="宋体" w:eastAsia="宋体"/>
    </w:rPr>
  </w:style>
  <w:style w:type="paragraph" w:customStyle="1" w:styleId="167">
    <w:name w:val="标准文件_二级无标题"/>
    <w:basedOn w:val="67"/>
    <w:qFormat/>
    <w:uiPriority w:val="0"/>
    <w:pPr>
      <w:spacing w:before="0" w:beforeLines="0" w:after="0" w:afterLines="0"/>
      <w:outlineLvl w:val="9"/>
    </w:pPr>
    <w:rPr>
      <w:rFonts w:ascii="宋体" w:eastAsia="宋体"/>
    </w:rPr>
  </w:style>
  <w:style w:type="paragraph" w:customStyle="1" w:styleId="168">
    <w:name w:val="标准_四级无标题"/>
    <w:basedOn w:val="100"/>
    <w:next w:val="58"/>
    <w:qFormat/>
    <w:uiPriority w:val="0"/>
    <w:rPr>
      <w:rFonts w:eastAsia="宋体"/>
    </w:rPr>
  </w:style>
  <w:style w:type="paragraph" w:customStyle="1" w:styleId="169">
    <w:name w:val="标准文件_四级无标题"/>
    <w:basedOn w:val="100"/>
    <w:qFormat/>
    <w:uiPriority w:val="0"/>
    <w:pPr>
      <w:spacing w:before="0" w:beforeLines="0" w:after="0" w:afterLines="0"/>
      <w:outlineLvl w:val="9"/>
    </w:pPr>
    <w:rPr>
      <w:rFonts w:ascii="宋体" w:hAnsi="黑体" w:eastAsia="宋体"/>
      <w:szCs w:val="52"/>
    </w:rPr>
  </w:style>
  <w:style w:type="paragraph" w:customStyle="1" w:styleId="170">
    <w:name w:val="标准文件_大写罗马数字编号列项"/>
    <w:basedOn w:val="58"/>
    <w:qFormat/>
    <w:uiPriority w:val="0"/>
    <w:pPr>
      <w:numPr>
        <w:ilvl w:val="0"/>
        <w:numId w:val="23"/>
      </w:numPr>
      <w:ind w:firstLine="0" w:firstLineChars="0"/>
    </w:pPr>
    <w:rPr>
      <w:rFonts w:ascii="Times New Roman" w:cs="Arial"/>
      <w:szCs w:val="28"/>
    </w:rPr>
  </w:style>
  <w:style w:type="paragraph" w:customStyle="1" w:styleId="171">
    <w:name w:val="标准文件_小写罗马数字编号列项"/>
    <w:basedOn w:val="58"/>
    <w:qFormat/>
    <w:uiPriority w:val="0"/>
    <w:pPr>
      <w:numPr>
        <w:ilvl w:val="0"/>
        <w:numId w:val="24"/>
      </w:numPr>
      <w:ind w:firstLine="0" w:firstLineChars="0"/>
    </w:pPr>
    <w:rPr>
      <w:rFonts w:cs="Arial"/>
      <w:szCs w:val="28"/>
    </w:rPr>
  </w:style>
  <w:style w:type="paragraph" w:customStyle="1" w:styleId="172">
    <w:name w:val="标准文件_附录标题"/>
    <w:basedOn w:val="78"/>
    <w:qFormat/>
    <w:uiPriority w:val="0"/>
    <w:pPr>
      <w:numPr>
        <w:numId w:val="0"/>
      </w:numPr>
      <w:spacing w:after="280"/>
      <w:outlineLvl w:val="9"/>
    </w:pPr>
  </w:style>
  <w:style w:type="paragraph" w:customStyle="1" w:styleId="173">
    <w:name w:val="标准文件_二级项"/>
    <w:qFormat/>
    <w:uiPriority w:val="0"/>
    <w:rPr>
      <w:rFonts w:ascii="宋体" w:hAnsi="Times New Roman" w:eastAsia="宋体" w:cs="Times New Roman"/>
      <w:sz w:val="21"/>
      <w:lang w:val="en-US" w:eastAsia="zh-CN" w:bidi="ar-SA"/>
    </w:rPr>
  </w:style>
  <w:style w:type="paragraph" w:customStyle="1" w:styleId="174">
    <w:name w:val="标准文件_三级项"/>
    <w:basedOn w:val="1"/>
    <w:qFormat/>
    <w:uiPriority w:val="0"/>
    <w:pPr>
      <w:numPr>
        <w:ilvl w:val="2"/>
        <w:numId w:val="21"/>
      </w:numPr>
      <w:spacing w:line="536870612" w:lineRule="auto"/>
    </w:pPr>
    <w:rPr>
      <w:rFonts w:ascii="Times New Roman" w:hAnsi="Times New Roman"/>
    </w:rPr>
  </w:style>
  <w:style w:type="paragraph" w:customStyle="1" w:styleId="175">
    <w:name w:val="图表脚注说明"/>
    <w:basedOn w:val="1"/>
    <w:next w:val="58"/>
    <w:qFormat/>
    <w:uiPriority w:val="0"/>
    <w:pPr>
      <w:numPr>
        <w:ilvl w:val="0"/>
        <w:numId w:val="25"/>
      </w:numPr>
      <w:adjustRightInd/>
      <w:spacing w:line="240" w:lineRule="auto"/>
      <w:ind w:left="783"/>
    </w:pPr>
    <w:rPr>
      <w:rFonts w:ascii="宋体" w:hAnsi="Times New Roman"/>
      <w:sz w:val="18"/>
      <w:szCs w:val="18"/>
    </w:rPr>
  </w:style>
  <w:style w:type="paragraph" w:customStyle="1" w:styleId="176">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7">
    <w:name w:val="标准文件_索引字母"/>
    <w:next w:val="58"/>
    <w:qFormat/>
    <w:uiPriority w:val="0"/>
    <w:pPr>
      <w:jc w:val="center"/>
    </w:pPr>
    <w:rPr>
      <w:rFonts w:ascii="宋体" w:hAnsi="宋体" w:eastAsia="Times New Roman" w:cs="Times New Roman"/>
      <w:b/>
      <w:kern w:val="2"/>
      <w:sz w:val="21"/>
      <w:lang w:val="en-US" w:eastAsia="zh-CN" w:bidi="ar-SA"/>
    </w:rPr>
  </w:style>
  <w:style w:type="paragraph" w:customStyle="1" w:styleId="178">
    <w:name w:val="标准文件_附录前"/>
    <w:next w:val="58"/>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9">
    <w:name w:val="标准文件_正文标准名称"/>
    <w:qFormat/>
    <w:uiPriority w:val="0"/>
    <w:pPr>
      <w:spacing w:after="640" w:line="400" w:lineRule="exact"/>
      <w:jc w:val="center"/>
    </w:pPr>
    <w:rPr>
      <w:rFonts w:ascii="黑体" w:hAnsi="黑体" w:eastAsia="黑体" w:cs="Times New Roman"/>
      <w:kern w:val="2"/>
      <w:sz w:val="32"/>
      <w:szCs w:val="32"/>
      <w:lang w:val="en-US" w:eastAsia="zh-CN" w:bidi="ar-SA"/>
    </w:rPr>
  </w:style>
  <w:style w:type="paragraph" w:customStyle="1" w:styleId="180">
    <w:name w:val="标准文件_表格"/>
    <w:basedOn w:val="58"/>
    <w:qFormat/>
    <w:uiPriority w:val="0"/>
    <w:pPr>
      <w:ind w:firstLine="0" w:firstLineChars="0"/>
      <w:jc w:val="center"/>
    </w:pPr>
    <w:rPr>
      <w:sz w:val="18"/>
    </w:rPr>
  </w:style>
  <w:style w:type="paragraph" w:customStyle="1" w:styleId="181">
    <w:name w:val="标准文件_注："/>
    <w:next w:val="58"/>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注×："/>
    <w:link w:val="235"/>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示例："/>
    <w:next w:val="184"/>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4">
    <w:name w:val="标准文件_示例内容"/>
    <w:basedOn w:val="58"/>
    <w:qFormat/>
    <w:uiPriority w:val="0"/>
    <w:pPr>
      <w:ind w:firstLine="420"/>
    </w:pPr>
    <w:rPr>
      <w:sz w:val="18"/>
    </w:rPr>
  </w:style>
  <w:style w:type="paragraph" w:customStyle="1" w:styleId="185">
    <w:name w:val="标准文件_示例×："/>
    <w:basedOn w:val="1"/>
    <w:next w:val="184"/>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6">
    <w:name w:val="标准文件_段 Char"/>
    <w:link w:val="58"/>
    <w:qFormat/>
    <w:uiPriority w:val="0"/>
    <w:rPr>
      <w:rFonts w:ascii="宋体" w:hAnsi="Times New Roman"/>
      <w:sz w:val="21"/>
    </w:rPr>
  </w:style>
  <w:style w:type="paragraph" w:customStyle="1" w:styleId="187">
    <w:name w:val="标准文件_表格续"/>
    <w:basedOn w:val="58"/>
    <w:next w:val="58"/>
    <w:qFormat/>
    <w:uiPriority w:val="0"/>
    <w:pPr>
      <w:jc w:val="center"/>
    </w:pPr>
    <w:rPr>
      <w:rFonts w:ascii="黑体" w:hAnsi="黑体" w:eastAsia="黑体"/>
    </w:rPr>
  </w:style>
  <w:style w:type="character" w:styleId="188">
    <w:name w:val="Placeholder Text"/>
    <w:basedOn w:val="29"/>
    <w:semiHidden/>
    <w:qFormat/>
    <w:uiPriority w:val="99"/>
    <w:rPr>
      <w:color w:val="808080"/>
    </w:rPr>
  </w:style>
  <w:style w:type="paragraph" w:customStyle="1" w:styleId="189">
    <w:name w:val="标准文件_二级项2"/>
    <w:basedOn w:val="58"/>
    <w:qFormat/>
    <w:uiPriority w:val="0"/>
    <w:pPr>
      <w:numPr>
        <w:ilvl w:val="1"/>
        <w:numId w:val="21"/>
      </w:numPr>
      <w:ind w:firstLine="0" w:firstLineChars="0"/>
    </w:pPr>
  </w:style>
  <w:style w:type="paragraph" w:customStyle="1" w:styleId="190">
    <w:name w:val="标准文件_三级项2"/>
    <w:basedOn w:val="58"/>
    <w:qFormat/>
    <w:uiPriority w:val="0"/>
    <w:pPr>
      <w:numPr>
        <w:ilvl w:val="0"/>
        <w:numId w:val="30"/>
      </w:numPr>
      <w:spacing w:line="300" w:lineRule="exact"/>
      <w:ind w:firstLineChars="0"/>
    </w:pPr>
    <w:rPr>
      <w:rFonts w:ascii="Times New Roman"/>
    </w:rPr>
  </w:style>
  <w:style w:type="paragraph" w:customStyle="1" w:styleId="191">
    <w:name w:val="标准文件_一级项2"/>
    <w:basedOn w:val="58"/>
    <w:qFormat/>
    <w:uiPriority w:val="0"/>
    <w:pPr>
      <w:numPr>
        <w:ilvl w:val="0"/>
        <w:numId w:val="31"/>
      </w:numPr>
      <w:spacing w:line="300" w:lineRule="exact"/>
      <w:ind w:firstLineChars="0"/>
    </w:pPr>
    <w:rPr>
      <w:rFonts w:ascii="Times New Roman"/>
    </w:rPr>
  </w:style>
  <w:style w:type="paragraph" w:customStyle="1" w:styleId="192">
    <w:name w:val="标准文件_提示"/>
    <w:basedOn w:val="58"/>
    <w:next w:val="58"/>
    <w:qFormat/>
    <w:uiPriority w:val="0"/>
    <w:pPr>
      <w:ind w:firstLine="420"/>
    </w:pPr>
    <w:rPr>
      <w:rFonts w:ascii="黑体" w:eastAsia="黑体"/>
    </w:rPr>
  </w:style>
  <w:style w:type="character" w:customStyle="1" w:styleId="193">
    <w:name w:val="标准文件_来源"/>
    <w:basedOn w:val="29"/>
    <w:qFormat/>
    <w:uiPriority w:val="1"/>
    <w:rPr>
      <w:rFonts w:eastAsia="宋体"/>
      <w:sz w:val="21"/>
    </w:rPr>
  </w:style>
  <w:style w:type="paragraph" w:customStyle="1" w:styleId="194">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5">
    <w:name w:val="其他发布日期"/>
    <w:basedOn w:val="122"/>
    <w:qFormat/>
    <w:uiPriority w:val="0"/>
    <w:pPr>
      <w:framePr w:w="3997" w:h="471" w:hRule="exact" w:hSpace="0" w:vSpace="181" w:wrap="around" w:vAnchor="page" w:hAnchor="page" w:x="1419" w:y="14097"/>
    </w:pPr>
  </w:style>
  <w:style w:type="paragraph" w:customStyle="1" w:styleId="196">
    <w:name w:val="其他实施日期"/>
    <w:basedOn w:val="156"/>
    <w:qFormat/>
    <w:uiPriority w:val="0"/>
    <w:pPr>
      <w:framePr w:w="3997" w:h="471" w:hRule="exact" w:vSpace="181" w:wrap="around" w:vAnchor="page" w:hAnchor="page" w:x="7089" w:y="14097"/>
    </w:pPr>
  </w:style>
  <w:style w:type="paragraph" w:customStyle="1" w:styleId="197">
    <w:name w:val="标准文件_文件编号"/>
    <w:basedOn w:val="58"/>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8">
    <w:name w:val="标准文件_替换文件编号"/>
    <w:basedOn w:val="197"/>
    <w:qFormat/>
    <w:uiPriority w:val="0"/>
    <w:pPr>
      <w:framePr w:wrap="around"/>
      <w:spacing w:before="57"/>
    </w:pPr>
    <w:rPr>
      <w:sz w:val="21"/>
    </w:rPr>
  </w:style>
  <w:style w:type="paragraph" w:customStyle="1" w:styleId="199">
    <w:name w:val="标准文件_文件名称"/>
    <w:basedOn w:val="58"/>
    <w:next w:val="58"/>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200">
    <w:name w:val="标准文件_附录图标号"/>
    <w:basedOn w:val="58"/>
    <w:next w:val="58"/>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1">
    <w:name w:val="标准文件_附录表标号"/>
    <w:basedOn w:val="58"/>
    <w:next w:val="58"/>
    <w:qFormat/>
    <w:uiPriority w:val="0"/>
    <w:pPr>
      <w:numPr>
        <w:ilvl w:val="0"/>
        <w:numId w:val="5"/>
      </w:numPr>
      <w:spacing w:line="14" w:lineRule="exact"/>
      <w:ind w:firstLine="0" w:firstLineChars="0"/>
      <w:jc w:val="center"/>
    </w:pPr>
    <w:rPr>
      <w:rFonts w:eastAsia="黑体"/>
      <w:vanish/>
      <w:sz w:val="2"/>
    </w:rPr>
  </w:style>
  <w:style w:type="paragraph" w:customStyle="1" w:styleId="202">
    <w:name w:val="标准文件_引言一级条标题"/>
    <w:basedOn w:val="58"/>
    <w:next w:val="58"/>
    <w:qFormat/>
    <w:uiPriority w:val="0"/>
    <w:pPr>
      <w:numPr>
        <w:ilvl w:val="1"/>
        <w:numId w:val="8"/>
      </w:numPr>
      <w:spacing w:before="50" w:beforeLines="50" w:after="50" w:afterLines="50"/>
      <w:ind w:firstLineChars="0"/>
    </w:pPr>
    <w:rPr>
      <w:rFonts w:ascii="黑体" w:eastAsia="黑体"/>
    </w:rPr>
  </w:style>
  <w:style w:type="paragraph" w:customStyle="1" w:styleId="203">
    <w:name w:val="标准文件_引言二级条标题"/>
    <w:basedOn w:val="58"/>
    <w:next w:val="58"/>
    <w:qFormat/>
    <w:uiPriority w:val="0"/>
    <w:pPr>
      <w:numPr>
        <w:ilvl w:val="2"/>
        <w:numId w:val="8"/>
      </w:numPr>
      <w:spacing w:before="50" w:beforeLines="50" w:after="50" w:afterLines="50"/>
      <w:ind w:firstLineChars="0"/>
    </w:pPr>
    <w:rPr>
      <w:rFonts w:ascii="黑体" w:eastAsia="黑体"/>
    </w:rPr>
  </w:style>
  <w:style w:type="paragraph" w:customStyle="1" w:styleId="204">
    <w:name w:val="标准文件_引言三级条标题"/>
    <w:basedOn w:val="58"/>
    <w:next w:val="58"/>
    <w:qFormat/>
    <w:uiPriority w:val="0"/>
    <w:pPr>
      <w:numPr>
        <w:ilvl w:val="3"/>
        <w:numId w:val="8"/>
      </w:numPr>
      <w:spacing w:before="50" w:beforeLines="50" w:after="50" w:afterLines="50"/>
      <w:ind w:firstLineChars="0"/>
    </w:pPr>
    <w:rPr>
      <w:rFonts w:ascii="黑体" w:eastAsia="黑体"/>
    </w:rPr>
  </w:style>
  <w:style w:type="paragraph" w:customStyle="1" w:styleId="205">
    <w:name w:val="标准文件_引言四级条标题"/>
    <w:basedOn w:val="58"/>
    <w:next w:val="58"/>
    <w:qFormat/>
    <w:uiPriority w:val="0"/>
    <w:pPr>
      <w:numPr>
        <w:ilvl w:val="4"/>
        <w:numId w:val="8"/>
      </w:numPr>
      <w:spacing w:before="50" w:beforeLines="50" w:after="50" w:afterLines="50"/>
      <w:ind w:firstLineChars="0"/>
    </w:pPr>
    <w:rPr>
      <w:rFonts w:ascii="黑体" w:eastAsia="黑体"/>
    </w:rPr>
  </w:style>
  <w:style w:type="paragraph" w:customStyle="1" w:styleId="206">
    <w:name w:val="标准文件_引言五级条标题"/>
    <w:basedOn w:val="58"/>
    <w:next w:val="58"/>
    <w:qFormat/>
    <w:uiPriority w:val="0"/>
    <w:pPr>
      <w:numPr>
        <w:ilvl w:val="5"/>
        <w:numId w:val="8"/>
      </w:numPr>
      <w:spacing w:before="50" w:beforeLines="50" w:after="50" w:afterLines="50"/>
      <w:ind w:firstLineChars="0"/>
    </w:pPr>
    <w:rPr>
      <w:rFonts w:ascii="黑体" w:eastAsia="黑体"/>
    </w:rPr>
  </w:style>
  <w:style w:type="paragraph" w:customStyle="1" w:styleId="207">
    <w:name w:val="标准文件_注后"/>
    <w:basedOn w:val="58"/>
    <w:link w:val="237"/>
    <w:qFormat/>
    <w:uiPriority w:val="0"/>
    <w:pPr>
      <w:ind w:left="811" w:firstLine="0" w:firstLineChars="0"/>
    </w:pPr>
    <w:rPr>
      <w:sz w:val="18"/>
    </w:rPr>
  </w:style>
  <w:style w:type="paragraph" w:customStyle="1" w:styleId="208">
    <w:name w:val="标准文件_注X后"/>
    <w:basedOn w:val="58"/>
    <w:link w:val="236"/>
    <w:qFormat/>
    <w:uiPriority w:val="0"/>
    <w:pPr>
      <w:ind w:left="811" w:firstLine="0" w:firstLineChars="0"/>
    </w:pPr>
    <w:rPr>
      <w:sz w:val="18"/>
    </w:rPr>
  </w:style>
  <w:style w:type="paragraph" w:customStyle="1" w:styleId="209">
    <w:name w:val="标准文件_示例后"/>
    <w:basedOn w:val="58"/>
    <w:qFormat/>
    <w:uiPriority w:val="0"/>
    <w:pPr>
      <w:ind w:left="964" w:firstLine="0" w:firstLineChars="0"/>
    </w:pPr>
    <w:rPr>
      <w:sz w:val="18"/>
    </w:rPr>
  </w:style>
  <w:style w:type="paragraph" w:customStyle="1" w:styleId="210">
    <w:name w:val="标准文件_示例X后"/>
    <w:basedOn w:val="58"/>
    <w:link w:val="211"/>
    <w:qFormat/>
    <w:uiPriority w:val="0"/>
    <w:pPr>
      <w:ind w:left="1049" w:firstLine="0" w:firstLineChars="0"/>
    </w:pPr>
    <w:rPr>
      <w:sz w:val="18"/>
    </w:rPr>
  </w:style>
  <w:style w:type="character" w:customStyle="1" w:styleId="211">
    <w:name w:val="标准文件_示例X后 字符"/>
    <w:basedOn w:val="186"/>
    <w:link w:val="210"/>
    <w:qFormat/>
    <w:uiPriority w:val="0"/>
    <w:rPr>
      <w:rFonts w:ascii="宋体" w:hAnsi="Times New Roman"/>
      <w:sz w:val="18"/>
    </w:rPr>
  </w:style>
  <w:style w:type="paragraph" w:customStyle="1" w:styleId="212">
    <w:name w:val="标准文件_索引项"/>
    <w:basedOn w:val="58"/>
    <w:next w:val="58"/>
    <w:qFormat/>
    <w:uiPriority w:val="0"/>
    <w:pPr>
      <w:tabs>
        <w:tab w:val="right" w:leader="dot" w:pos="9356"/>
      </w:tabs>
      <w:ind w:left="210" w:hanging="210" w:firstLineChars="0"/>
      <w:jc w:val="left"/>
    </w:pPr>
  </w:style>
  <w:style w:type="paragraph" w:customStyle="1" w:styleId="213">
    <w:name w:val="标准文件_附录一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二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三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四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五级无标题"/>
    <w:basedOn w:val="86"/>
    <w:qFormat/>
    <w:uiPriority w:val="0"/>
    <w:pPr>
      <w:spacing w:before="0" w:beforeLines="0" w:after="0" w:afterLines="0" w:line="276" w:lineRule="auto"/>
      <w:outlineLvl w:val="9"/>
    </w:pPr>
    <w:rPr>
      <w:rFonts w:ascii="宋体" w:eastAsia="宋体"/>
    </w:rPr>
  </w:style>
  <w:style w:type="paragraph" w:customStyle="1" w:styleId="218">
    <w:name w:val="标准文件_引言一级无标题"/>
    <w:basedOn w:val="202"/>
    <w:next w:val="58"/>
    <w:qFormat/>
    <w:uiPriority w:val="0"/>
    <w:pPr>
      <w:spacing w:before="0" w:beforeLines="0" w:after="0" w:afterLines="0" w:line="276" w:lineRule="auto"/>
    </w:pPr>
    <w:rPr>
      <w:rFonts w:ascii="宋体" w:eastAsia="宋体"/>
    </w:rPr>
  </w:style>
  <w:style w:type="paragraph" w:customStyle="1" w:styleId="219">
    <w:name w:val="标准文件_引言二级无标题"/>
    <w:basedOn w:val="203"/>
    <w:next w:val="58"/>
    <w:qFormat/>
    <w:uiPriority w:val="0"/>
    <w:pPr>
      <w:spacing w:before="0" w:beforeLines="0" w:after="0" w:afterLines="0" w:line="276" w:lineRule="auto"/>
    </w:pPr>
    <w:rPr>
      <w:rFonts w:ascii="宋体" w:eastAsia="宋体"/>
    </w:rPr>
  </w:style>
  <w:style w:type="paragraph" w:customStyle="1" w:styleId="220">
    <w:name w:val="标准文件_引言三级无标题"/>
    <w:basedOn w:val="204"/>
    <w:next w:val="58"/>
    <w:qFormat/>
    <w:uiPriority w:val="0"/>
    <w:pPr>
      <w:spacing w:before="0" w:beforeLines="0" w:after="0" w:afterLines="0" w:line="276" w:lineRule="auto"/>
    </w:pPr>
    <w:rPr>
      <w:rFonts w:ascii="宋体" w:eastAsia="宋体"/>
    </w:rPr>
  </w:style>
  <w:style w:type="paragraph" w:customStyle="1" w:styleId="221">
    <w:name w:val="标准文件_引言四级无标题"/>
    <w:basedOn w:val="205"/>
    <w:next w:val="58"/>
    <w:qFormat/>
    <w:uiPriority w:val="0"/>
    <w:pPr>
      <w:spacing w:before="0" w:beforeLines="0" w:after="0" w:afterLines="0" w:line="276" w:lineRule="auto"/>
    </w:pPr>
    <w:rPr>
      <w:rFonts w:ascii="宋体" w:eastAsia="宋体"/>
    </w:rPr>
  </w:style>
  <w:style w:type="paragraph" w:customStyle="1" w:styleId="222">
    <w:name w:val="标准文件_引言五级无标题"/>
    <w:basedOn w:val="206"/>
    <w:next w:val="58"/>
    <w:qFormat/>
    <w:uiPriority w:val="0"/>
    <w:pPr>
      <w:spacing w:before="0" w:beforeLines="0" w:after="0" w:afterLines="0" w:line="276" w:lineRule="auto"/>
    </w:pPr>
    <w:rPr>
      <w:rFonts w:ascii="宋体" w:eastAsia="宋体"/>
    </w:rPr>
  </w:style>
  <w:style w:type="paragraph" w:customStyle="1" w:styleId="223">
    <w:name w:val="标准文件_索引标题"/>
    <w:basedOn w:val="65"/>
    <w:next w:val="58"/>
    <w:qFormat/>
    <w:uiPriority w:val="0"/>
    <w:rPr>
      <w:rFonts w:hAnsi="黑体"/>
    </w:rPr>
  </w:style>
  <w:style w:type="paragraph" w:customStyle="1" w:styleId="224">
    <w:name w:val="标准文件_脚注内容"/>
    <w:basedOn w:val="58"/>
    <w:qFormat/>
    <w:uiPriority w:val="0"/>
    <w:pPr>
      <w:ind w:left="400" w:leftChars="200" w:hanging="200" w:hangingChars="200"/>
    </w:pPr>
    <w:rPr>
      <w:sz w:val="15"/>
    </w:rPr>
  </w:style>
  <w:style w:type="paragraph" w:customStyle="1" w:styleId="225">
    <w:name w:val="标准文件_术语条一"/>
    <w:basedOn w:val="164"/>
    <w:next w:val="58"/>
    <w:qFormat/>
    <w:uiPriority w:val="0"/>
  </w:style>
  <w:style w:type="paragraph" w:customStyle="1" w:styleId="226">
    <w:name w:val="标准文件_术语条二"/>
    <w:basedOn w:val="167"/>
    <w:next w:val="58"/>
    <w:qFormat/>
    <w:uiPriority w:val="0"/>
  </w:style>
  <w:style w:type="paragraph" w:customStyle="1" w:styleId="227">
    <w:name w:val="标准文件_术语条三"/>
    <w:basedOn w:val="166"/>
    <w:next w:val="58"/>
    <w:qFormat/>
    <w:uiPriority w:val="0"/>
  </w:style>
  <w:style w:type="paragraph" w:customStyle="1" w:styleId="228">
    <w:name w:val="标准文件_术语条四"/>
    <w:basedOn w:val="169"/>
    <w:next w:val="58"/>
    <w:qFormat/>
    <w:uiPriority w:val="0"/>
  </w:style>
  <w:style w:type="paragraph" w:customStyle="1" w:styleId="229">
    <w:name w:val="标准文件_术语条五"/>
    <w:basedOn w:val="165"/>
    <w:next w:val="58"/>
    <w:qFormat/>
    <w:uiPriority w:val="0"/>
  </w:style>
  <w:style w:type="paragraph" w:customStyle="1" w:styleId="2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1">
    <w:name w:val="发布"/>
    <w:basedOn w:val="29"/>
    <w:qFormat/>
    <w:uiPriority w:val="0"/>
    <w:rPr>
      <w:rFonts w:ascii="黑体" w:eastAsia="黑体"/>
      <w:spacing w:val="85"/>
      <w:w w:val="100"/>
      <w:position w:val="3"/>
      <w:sz w:val="28"/>
      <w:szCs w:val="28"/>
    </w:rPr>
  </w:style>
  <w:style w:type="character" w:customStyle="1" w:styleId="232">
    <w:name w:val="段 Char"/>
    <w:link w:val="233"/>
    <w:qFormat/>
    <w:uiPriority w:val="0"/>
    <w:rPr>
      <w:rFonts w:ascii="宋体"/>
      <w:sz w:val="21"/>
    </w:rPr>
  </w:style>
  <w:style w:type="paragraph" w:customStyle="1" w:styleId="233">
    <w:name w:val="段"/>
    <w:link w:val="232"/>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 w:type="paragraph" w:customStyle="1" w:styleId="234">
    <w:name w:val="字母编号列项（一级）"/>
    <w:qFormat/>
    <w:uiPriority w:val="0"/>
    <w:pPr>
      <w:tabs>
        <w:tab w:val="left" w:pos="840"/>
        <w:tab w:val="left" w:pos="1646"/>
      </w:tabs>
      <w:ind w:left="1646" w:hanging="648"/>
      <w:jc w:val="both"/>
    </w:pPr>
    <w:rPr>
      <w:rFonts w:ascii="宋体" w:hAnsi="Calibri" w:eastAsia="宋体" w:cs="Times New Roman"/>
      <w:sz w:val="21"/>
      <w:lang w:val="en-US" w:eastAsia="zh-CN" w:bidi="ar-SA"/>
    </w:rPr>
  </w:style>
  <w:style w:type="character" w:customStyle="1" w:styleId="235">
    <w:name w:val="标准文件_注×： Char"/>
    <w:link w:val="182"/>
    <w:qFormat/>
    <w:uiPriority w:val="0"/>
    <w:rPr>
      <w:rFonts w:ascii="宋体" w:hAnsi="Times New Roman"/>
      <w:sz w:val="18"/>
      <w:szCs w:val="18"/>
    </w:rPr>
  </w:style>
  <w:style w:type="character" w:customStyle="1" w:styleId="236">
    <w:name w:val="标准文件_注X后 Char"/>
    <w:link w:val="208"/>
    <w:qFormat/>
    <w:uiPriority w:val="0"/>
    <w:rPr>
      <w:sz w:val="18"/>
    </w:rPr>
  </w:style>
  <w:style w:type="character" w:customStyle="1" w:styleId="237">
    <w:name w:val="标准文件_注后 Char"/>
    <w:link w:val="207"/>
    <w:qFormat/>
    <w:uiPriority w:val="0"/>
    <w:rPr>
      <w:sz w:val="18"/>
    </w:rPr>
  </w:style>
  <w:style w:type="character" w:customStyle="1" w:styleId="238">
    <w:name w:val="标准文件_标准正文 Char"/>
    <w:link w:val="57"/>
    <w:qFormat/>
    <w:uiPriority w:val="0"/>
    <w:rPr>
      <w:kern w:val="0"/>
    </w:rPr>
  </w:style>
  <w:style w:type="character" w:customStyle="1" w:styleId="239">
    <w:name w:val="标准文件_公式后的破折号 Char"/>
    <w:link w:val="90"/>
    <w:qFormat/>
    <w:uiPriority w:val="0"/>
  </w:style>
  <w:style w:type="table" w:customStyle="1" w:styleId="240">
    <w:name w:val="网格型1"/>
    <w:basedOn w:val="27"/>
    <w:qFormat/>
    <w:uiPriority w:val="3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glossaryDocument" Target="glossary/document.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2.jpeg"/><Relationship Id="rId24" Type="http://schemas.openxmlformats.org/officeDocument/2006/relationships/image" Target="media/image1.png"/><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7BCCEF4DA094EE1A3EA89D73B495B65"/>
        <w:style w:val=""/>
        <w:category>
          <w:name w:val="常规"/>
          <w:gallery w:val="placeholder"/>
        </w:category>
        <w:types>
          <w:type w:val="bbPlcHdr"/>
        </w:types>
        <w:behaviors>
          <w:behavior w:val="content"/>
        </w:behaviors>
        <w:description w:val=""/>
        <w:guid w:val="{552B1F9D-C77A-45F1-BB4B-38F7FE20F93F}"/>
      </w:docPartPr>
      <w:docPartBody>
        <w:p>
          <w:pPr>
            <w:pStyle w:val="5"/>
          </w:pPr>
          <w:r>
            <w:rPr>
              <w:rStyle w:val="4"/>
              <w:rFonts w:hint="eastAsia"/>
            </w:rPr>
            <w:t>单击或点击此处输入文字。</w:t>
          </w:r>
        </w:p>
      </w:docPartBody>
    </w:docPart>
    <w:docPart>
      <w:docPartPr>
        <w:name w:val="8467A95ED8AA41BC97CDEF710B4C0341"/>
        <w:style w:val=""/>
        <w:category>
          <w:name w:val="常规"/>
          <w:gallery w:val="placeholder"/>
        </w:category>
        <w:types>
          <w:type w:val="bbPlcHdr"/>
        </w:types>
        <w:behaviors>
          <w:behavior w:val="content"/>
        </w:behaviors>
        <w:description w:val=""/>
        <w:guid w:val="{613CDF3F-036D-4771-95ED-6B0AF4A2720F}"/>
      </w:docPartPr>
      <w:docPartBody>
        <w:p>
          <w:pPr>
            <w:pStyle w:val="6"/>
          </w:pPr>
          <w:r>
            <w:rPr>
              <w:rStyle w:val="4"/>
              <w:rFonts w:hint="eastAsia"/>
            </w:rPr>
            <w:t>选择一项。</w:t>
          </w:r>
        </w:p>
      </w:docPartBody>
    </w:docPart>
    <w:docPart>
      <w:docPartPr>
        <w:name w:val="F7B519F888524541906C6B20F3C883B9"/>
        <w:style w:val=""/>
        <w:category>
          <w:name w:val="常规"/>
          <w:gallery w:val="placeholder"/>
        </w:category>
        <w:types>
          <w:type w:val="bbPlcHdr"/>
        </w:types>
        <w:behaviors>
          <w:behavior w:val="content"/>
        </w:behaviors>
        <w:description w:val=""/>
        <w:guid w:val="{97D3D829-3834-4781-8803-AF795E81E88C}"/>
      </w:docPartPr>
      <w:docPartBody>
        <w:p>
          <w:pPr>
            <w:pStyle w:val="7"/>
          </w:pPr>
          <w:r>
            <w:rPr>
              <w:rStyle w:val="4"/>
              <w:rFonts w:hint="eastAsia"/>
            </w:rPr>
            <w:t>选择一项。</w:t>
          </w:r>
        </w:p>
      </w:docPartBody>
    </w:docPart>
    <w:docPart>
      <w:docPartPr>
        <w:name w:val="E4E150A298434A4FAD4F47051ADCCE95"/>
        <w:style w:val=""/>
        <w:category>
          <w:name w:val="常规"/>
          <w:gallery w:val="placeholder"/>
        </w:category>
        <w:types>
          <w:type w:val="bbPlcHdr"/>
        </w:types>
        <w:behaviors>
          <w:behavior w:val="content"/>
        </w:behaviors>
        <w:description w:val=""/>
        <w:guid w:val="{6151A796-AAD1-4D6E-9B6A-92C5086E284C}"/>
      </w:docPartPr>
      <w:docPartBody>
        <w:p>
          <w:pPr>
            <w:pStyle w:val="8"/>
          </w:pPr>
          <w:r>
            <w:rPr>
              <w:rStyle w:val="4"/>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A7C"/>
    <w:rsid w:val="0011596B"/>
    <w:rsid w:val="002C48B2"/>
    <w:rsid w:val="00386C30"/>
    <w:rsid w:val="003D4DFC"/>
    <w:rsid w:val="005E5A7C"/>
    <w:rsid w:val="00622B47"/>
    <w:rsid w:val="00774AF5"/>
    <w:rsid w:val="00774EDF"/>
    <w:rsid w:val="00790BAA"/>
    <w:rsid w:val="00DC10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7BCCEF4DA094EE1A3EA89D73B495B6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8467A95ED8AA41BC97CDEF710B4C034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F7B519F888524541906C6B20F3C883B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E4E150A298434A4FAD4F47051ADCCE95"/>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6B46F3-E22E-43A8-A2D3-5D641D1BF3A3}">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14</Pages>
  <Words>1888</Words>
  <Characters>10765</Characters>
  <Lines>89</Lines>
  <Paragraphs>25</Paragraphs>
  <TotalTime>0</TotalTime>
  <ScaleCrop>false</ScaleCrop>
  <LinksUpToDate>false</LinksUpToDate>
  <CharactersWithSpaces>12628</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2021-08-24T08:52:00Z</dcterms:created>
  <dc:creator>40545</dc:creator>
  <dc:description>&lt;config cover="true" show_menu="true" version="1.0.0" doctype="SDKXY"&gt;_x000d_
&lt;/config&gt;</dc:description>
  <cp:lastModifiedBy>LXJ</cp:lastModifiedBy>
  <cp:lastPrinted>2021-02-02T08:22:00Z</cp:lastPrinted>
  <dcterms:modified xsi:type="dcterms:W3CDTF">2021-08-25T01:59:32Z</dcterms:modified>
  <dc:title>团体标准</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2052-11.8.2.8959</vt:lpwstr>
  </property>
</Properties>
</file>