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69" w:rsidRPr="0049304E" w:rsidRDefault="00071969" w:rsidP="00F975C7">
      <w:pPr>
        <w:spacing w:line="594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9304E">
        <w:rPr>
          <w:rFonts w:ascii="黑体" w:eastAsia="黑体" w:hAnsi="黑体" w:hint="eastAsia"/>
          <w:sz w:val="32"/>
          <w:szCs w:val="32"/>
        </w:rPr>
        <w:t>一、国家标准</w:t>
      </w:r>
    </w:p>
    <w:tbl>
      <w:tblPr>
        <w:tblW w:w="14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1984"/>
        <w:gridCol w:w="8277"/>
        <w:gridCol w:w="1984"/>
        <w:gridCol w:w="1191"/>
      </w:tblGrid>
      <w:tr w:rsidR="00F975C7" w:rsidRPr="00F975C7" w:rsidTr="000D5B66">
        <w:trPr>
          <w:cantSplit/>
          <w:trHeight w:val="20"/>
          <w:tblHeader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5C7" w:rsidRPr="00F975C7" w:rsidRDefault="00F975C7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F975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5C7" w:rsidRPr="00F975C7" w:rsidRDefault="00F975C7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F975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国家标准编号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5C7" w:rsidRPr="00F975C7" w:rsidRDefault="00F975C7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F975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国  家  标  准  名  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5C7" w:rsidRPr="00F975C7" w:rsidRDefault="00F975C7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F975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代替标准号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5C7" w:rsidRPr="00F975C7" w:rsidRDefault="00F975C7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F975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实施日期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153-2019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针叶树锯材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153-2009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223.89-2019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钢铁及合金 碲含量的测定 氢化物发生-原子荧光光谱法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228.3-2019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金属材料 拉伸试验 第3部分：低温试验方法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13239-2006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228.4-2019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金属材料 拉伸试验 第4部分：液氦试验方法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24584-2009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339-2019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工业用合成苯酚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339-2001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593-2019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船用填料旋塞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593-1993,GB/T 598-1980,GB/T 599-1996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752-2019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工业氯酸钾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752-2006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2078-2019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带圆角圆孔固定的硬质合金可转位刀片尺寸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2078-2007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2294-2019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焦化固体类产品软化点测定方法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2294-1997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3078-2019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优质结构钢冷拉钢材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3078-2008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3323.1-2019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焊缝无损检测 射线检测 第1部分：X和伽玛射线的胶片技术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3323-2005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3323.2-2019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焊缝无损检测  射线检测  第2部分：使用数字化探测器的X和伽玛射线技术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3780.14-2019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炭黑 第14部分：硫含量的测定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3780.14-2010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3781.5-2019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乙炔炭黑 第5部分：粗粒分的测定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3781.5-2006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3781.6-2019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乙炔炭黑 第6部分：视比容的测定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3781.6-2006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3781.9-2019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乙炔炭黑 第9部分:电阻率的测定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3781.9-2006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3903.7-2019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鞋类 整鞋试验方法 老化处理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3903.7-2005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3903.33-2019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鞋类 内底和内垫试验方法 吸水率和解吸率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3903.33-2008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3903.34-2019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鞋类 勾心试验方法 纵向刚度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3903.34-2008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3903.39-2019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鞋类 帮面试验方法 层间剥离强度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3903.39-2008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E26AA0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21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3903.41-2019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鞋类 帮面和衬里试验方法 耐折性能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3903.41-2008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3903.42-2019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鞋类 帮面、衬里和内垫试验方法 颜色迁移性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3903.42-2008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3903.43-2019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鞋类 帮面、衬里和内垫试验方法 缝合强度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3903.43-2008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4333.1-2019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硅铁 硅含量的测定 高氯酸脱水重量法和氟硅酸钾容量法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4333.1-1984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4392-2019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敲击呆扳手和敲击梅花扳手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4392-1995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4798.1-2019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环境条件分类 环境参数组分类及其严酷程度分级 第1部分：贮存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4798.1-2005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4817-2019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阔叶树锯材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4817-2009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5031-2019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塔式起重机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5031-2008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5714-2019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纺织品 色牢度试验 耐海水色牢度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5714-1997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5959.1-2019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电热和电磁处理装置的安全 第1部分：通用要求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 5959.1-2005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GB/Z 6113.3-2019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0D5B66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spacing w:val="-10"/>
                <w:kern w:val="0"/>
                <w:sz w:val="22"/>
              </w:rPr>
            </w:pPr>
            <w:r w:rsidRPr="000D5B66">
              <w:rPr>
                <w:rFonts w:ascii="仿宋_GB2312" w:eastAsia="仿宋_GB2312" w:hAnsi="宋体" w:cs="宋体" w:hint="eastAsia"/>
                <w:spacing w:val="-10"/>
                <w:kern w:val="0"/>
                <w:sz w:val="22"/>
              </w:rPr>
              <w:t>无线电骚扰和抗扰度测量设备和测量方法规范 第3部分：无线电骚扰和抗扰度测量技术报告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GB/Z 6113.3-2006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6202-2019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宽带式砂光机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6202-2000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6730.56-2019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铁矿石 铝含量的测定 火焰原子吸收光谱法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6730.56-2004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6730.77-2019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铁矿石　砷含量的测定　氢化物发生-原子荧光光谱法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6730.78-2019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铁矿石 镉含量的测定 石墨炉原子吸收光谱法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6730.79-2019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铁矿石 镉含量的测定 氢化物发生-原子荧光光谱法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6730.80-2019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铁矿石　汞含量的测定　冷原子吸收光谱法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7157-2019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电烙铁和热风枪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7157-2008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7190.3-2019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机械通风冷却塔  第3部分：闭式冷却塔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7739.14-2019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金精矿化学分析方法 第14部分：铊量的测定 电感耦合等离子体原子发射光谱法和电感耦合等离子体质谱法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7962.21-2019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无色光学玻璃测试方法 第21部分：耐碱稳定性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7962.22-2019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无色光学玻璃测试方法 第22部分：耐磷酸稳定性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7962.23-2019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无色光学玻璃测试方法 第23部分：耐气候稳定性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8152.14-2019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铅精矿化学分析方法 第14部分：二氧化硅含量的测定   钼蓝分光光度法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8826-2019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橡胶防老剂  2,2,4-三甲基-1,2-二氢化喹啉聚合物（TMQ）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8826-2011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9443-2019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铸钢铸铁件 渗透检测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9443-2007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9444-2019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铸钢铸铁件 磁粉检测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9444-2007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9576-2019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橡胶和塑料软管及软管组合件 选择、贮存、使用和维护指南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9576-2013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10066.1-2019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电热和电磁处理装置的试验方法 第1部分：通用部分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10066.1-2004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10066.2-2019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电热和电磁处理装置的试验方法 第2部分：直接电弧炉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10066.10-2005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10067.1-2019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电热和电磁处理装置基本技术条件 第1部分：通用部分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10067.1-2005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0D5B66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spacing w:val="-10"/>
                <w:kern w:val="0"/>
                <w:sz w:val="22"/>
              </w:rPr>
            </w:pPr>
            <w:r w:rsidRPr="000D5B66">
              <w:rPr>
                <w:rFonts w:ascii="仿宋_GB2312" w:eastAsia="仿宋_GB2312" w:hAnsi="宋体" w:cs="宋体" w:hint="eastAsia"/>
                <w:spacing w:val="-10"/>
                <w:kern w:val="0"/>
                <w:sz w:val="22"/>
              </w:rPr>
              <w:t>GB/T 10067.416-2019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电热和电磁处理装置基本技术条件 第416部分:多晶硅铸锭炉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10112-2019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术语工作  原则与方法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10112-1999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10129-2019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电工钢带（片）中频磁性能测量方法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10129-1988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12214-2019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熔模铸造用硅砂、粉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12214-1990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12215-2019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熔模铸造用铝矾土砂、粉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12215-1990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12442-2019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石英玻璃中羟基含量检验方法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12442-1990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13344-2019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潜孔冲击器和潜孔钻头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13344-2010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13477.14-2019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建筑密封材料试验方法  第14部分：浸水及拉伸-压缩循环后粘结性的测定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13477.14-2002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13511.3-2019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配装眼镜 第3部分：单光老视成镜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13558-2019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氧化镝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13558-2008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13725-2019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建立术语数据库的一般原则与方法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13725-2001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13751-2019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土方机械  挖掘装载机  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13751-2008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14946.1-2019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全国组织、干部、人事管理信息  第1部分：数据元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14946.2-2009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14946.2-2019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全国组织、干部、人事管理信息 第2部分：信息分类代码集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14946.1-2009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15120.9-2019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识别卡 记录技术 第9部分：触觉标识符标记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15329-2019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橡胶软管及软管组合件  油基或水基流体适用的织物增强液压型  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15329.1-2003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15456-2019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工业循环冷却水中化学需氧量（COD）的测定 高锰酸盐指数法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15456-2008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15852.3-2019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信息技术 安全技术 消息鉴别码 第3部分：采用泛杂凑函数的机制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15879.4-2019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半导体器件的机械标准化  第4部分：半导体器件封装外形的分类和编码体系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2019-12-01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16253-2019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承压钢铸件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16253-1996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16632-2019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水处理剂阻垢性能的测定 碳酸钙沉积法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16632-2008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16641-2019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鞋类 整鞋试验方法 动态防水性能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16641-1996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16649.11-2019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识别卡 集成电路卡 第11部分：通过生物特征识别方法的身份验证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17570-2019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光纤熔接机通用规范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17570-1998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17633-2019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土工布及其有关产品 平面内水流量的测定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17633-1998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17795-2019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建筑绝热用玻璃棉制品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17795-2008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17889.5-2019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梯子 第5部分：伸缩梯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18018-2019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路由器安全技术要求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18018-2007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18251-2019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聚烯烃管材、管件和混配料中颜料或炭黑分散度的测定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18251-2000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18476-2019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流体输送用聚烯烃管材  耐裂纹扩展的测定  慢速裂纹增长的试验方法（切口试验）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18476-2001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18477.3-2019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埋地排水用硬聚氯乙烯（PVC-U）结构壁管道系统 第3部分：轴向中空壁管材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18477.3-2009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18809-2019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空气离子测量仪通用规范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18809-2002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18882.3-2019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离子型稀土矿混合稀土氧化物化学分析方法  第3部分：二氧化硅含量的测定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18910.62-2019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液晶显示器件 第6-2部分：液晶显示模块测试方法  反射型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18916.44-2019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取水定额 第44部分：氨纶产品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2019-12-01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18916.45-2019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取水定额 第45部分：再生涤纶产品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2019-12-01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18968-2019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墙体材料术语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18968-2003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19068.3-2019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小型风力发电机组 第3部分：风洞试验方法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19068.3-2003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19232-2019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风机盘管机组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19232-2003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19472.1-2019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埋地用聚乙烯（PE）结构壁管道系统 第1部分：聚乙烯双壁波纹管材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19472.1-2004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19630-2019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有机产品   生产、加工、标识与管理体系要求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19630.1-2011,GB/T 19630.2-2011,GB/T 19630.3-2011,GB/T 19630.4-2011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2020-01-01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19668.6-2019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信息技术服务 监理 第6部分:应用系统:数据中心工程监理规范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19748-2019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金属材料 夏比V型缺口摆锤冲击试验 仪器化试验方法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19748-2005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19812.5-2019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塑料节水灌溉器材 第5部分：地埋式滴灌管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19903.13-2019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自动化系统与集成 物理设备控制  计算机数值控制器用的数据模型  第13部分：电火花线切割加工用工艺数据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19903.14-2019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自动化系统与集成 物理设备控制 计算机数值控制器用的数据模型 第14部分：电火花成形加工用工艺数据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19966-2019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信息技术  通用编码字符集（基本多文种平面）  汉字15×16点阵字型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 19966-2005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19967.1-2019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信息技术  通用编码字符集（基本多文种平面）  汉字24点阵字型  第1部分：宋体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 19967.1-2005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1032EE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19967.2-2019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信息技术  通用编码字符集（基本多文种平面）  汉字24点阵字型  第2部分：黑体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GB/T 19967.2-2010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32EE" w:rsidRPr="001032EE" w:rsidRDefault="001032EE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032EE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19968.1-2019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 通用编码字符集（基本多文种平面）  汉字48点阵字型  第1部分：宋体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19968.1-2005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20009-2019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数据库管理系统安全评估准则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20009-2005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20202-2019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农业用乙烯-乙酸乙烯酯共聚物（EVA）吹塑棚膜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20202-2006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20272-2019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操作系统安全技术要求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20272-2006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20273-2019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数据库管理系统安全技术要求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20273-2006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20394-2019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体育用人造草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20394-2013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2019-08-30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20720.1-2019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企业控制系统集成 第1部分：模型和术语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20720.1-2006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20979-2019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虹膜识别系统技术要求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20979-2007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21050-2019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网络交换机安全技术要求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21050-2007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21138-2019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烟草种子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21138-2007,GB/T 25240-2010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21149-2019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烧结瓦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21149-2007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21242-2019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烟花爆竹  禁限用物质定性检测方法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21242-2007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21492-2019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玻璃纤维增强塑料顶管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21492-2008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21838.1-2019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金属材料 硬度和材料参数的仪器化压入试验 第1部分：试验方法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21838.1-2008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21841-2019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橡胶防老剂  N-1,3-二甲基丁基-N’-苯基对苯二胺（6PPD）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21841-2008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22049-2019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鞋类 鞋类和鞋类部件环境调节及试验用标准环境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22049-2008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22320-2019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 中文编码字符集  汉字15×16点阵字型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22320-2008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22322.1-2019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 中文编码字符集  汉字24点阵字型  第1部分：宋体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22322.1-2008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22459.7-2019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耐火泥浆 第7部分：其他性能试验方法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22459.7-2008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22711-2019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三相永磁同步电动机技术条件（机座号 80～355）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22711-2008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22777-2019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数码信息历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22777-2008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23166-2019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发制品 术语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23166-2008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23170-2019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发制品 假发头套及头饰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23170-2008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23448-2019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卫生洁具 软管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23448-2009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23854-2019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溴氯海因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23854-2009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23866-2019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体育用品标准编写要求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23866-2009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23867-2019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滑雪用具 通用词汇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23867-2009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2019-08-30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23868-2019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体育用品的分类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23868-2009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24583.6-2019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钒氮合金 硫含量的测定 红外线吸收法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24583.6-2009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24616-2019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冷藏、冷冻食品物流包装、标志、运输和储存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24616-2009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25000.21-2019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系统与软件工程  系统与软件质量要求和评价(SQuaRE) 第21部分：质量测度元素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25000.22-2019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系统与软件工程  系统与软件质量要求和评价(SQuaRE) 第22部分：使用质量测量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16260.4-2006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25000.23-2019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系统与软件工程  系统与软件质量要求与评价(SQuaRE) 第23部分：系统与软件产品质量测量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16260.2-2006,GB/T 16260.3-2006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25048-2019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金属材料 管 环拉伸试验方法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25048-2010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25058-2019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网络安全等级保护实施指南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25058-2010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25104-2019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原油水含量的自动测定  射频法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25104-2010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25181-2019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预拌砂浆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25181-2010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25217.7-2019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冲击地压测定、监测与防治方法 第7部分：采动应力监测方法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139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25217.10-2019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冲击地压测定、监测与防治方法 第10部分：煤层钻孔卸压防治方法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25217.11-2019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冲击地压测定、监测与防治方法 第11部分：煤层卸压爆破防治方法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25217.12-2019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冲击地压测定、监测与防治方法 第12部分：开采保护层防治方法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25217.13-2019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冲击地压测定、监测与防治方法 第13部分：顶板深孔爆破防治方法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143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25338.1-2019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铁路道岔转辙机  第1部分：通用技术条件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25338.1-2010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25338.2-2019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铁路道岔转辙机  第2部分：试验方法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25338.2-2010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145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25899.1-2019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 通用编码字符集（基本多文种平面）  汉字32点阵字型  第1部分：宋体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25899.1-2010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25899.2-2019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 通用编码字符集（基本多文种平面）  汉字32点阵字型  第2部分：黑体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25899.2-2010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147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26150-2019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免洗红枣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26150-2010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148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26237.14-2019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生物特征识别数据交换格式 第14部分：DNA数据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149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26693-2019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计时仪器  手表机心的形状、尺寸和名称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26693-2011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26714-2019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油墨圆珠笔和笔芯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26714-2011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151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26726-2019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超细钨粉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26726-2011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152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28827.4-2019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信息技术服务 运行维护 第4部分：数据中心服务要求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153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28827.6-2019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信息技术服务  运行维护 第6部分：应用系统服务要求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154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29271.4-2019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识别卡 集成电路卡编程接口 第4部分：应用编程接口（API）管理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155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29271.6-2019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识别卡 集成电路卡编程接口 第6部分：实现互操作的鉴别协议的注册管理规程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156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D5B66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spacing w:val="-10"/>
                <w:kern w:val="0"/>
                <w:sz w:val="22"/>
              </w:rPr>
            </w:pPr>
            <w:r w:rsidRPr="000D5B66">
              <w:rPr>
                <w:rFonts w:ascii="仿宋_GB2312" w:eastAsia="仿宋_GB2312" w:hAnsi="宋体" w:cs="宋体" w:hint="eastAsia"/>
                <w:spacing w:val="-10"/>
                <w:kern w:val="0"/>
                <w:sz w:val="22"/>
              </w:rPr>
              <w:t>GB/T 30269.304-2019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传感器网络 第304部分:通信与信息交换:声波通信系统技术要求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157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D5B66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spacing w:val="-10"/>
                <w:kern w:val="0"/>
                <w:sz w:val="22"/>
              </w:rPr>
            </w:pPr>
            <w:r w:rsidRPr="000D5B66">
              <w:rPr>
                <w:rFonts w:ascii="仿宋_GB2312" w:eastAsia="仿宋_GB2312" w:hAnsi="宋体" w:cs="宋体" w:hint="eastAsia"/>
                <w:spacing w:val="-10"/>
                <w:kern w:val="0"/>
                <w:sz w:val="22"/>
              </w:rPr>
              <w:t>GB/T 30269.504-2019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传感器网络 第504部分：标识：传感节点标识符管理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158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D5B66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spacing w:val="-10"/>
                <w:kern w:val="0"/>
                <w:sz w:val="22"/>
              </w:rPr>
            </w:pPr>
            <w:r w:rsidRPr="000D5B66">
              <w:rPr>
                <w:rFonts w:ascii="仿宋_GB2312" w:eastAsia="仿宋_GB2312" w:hAnsi="宋体" w:cs="宋体" w:hint="eastAsia"/>
                <w:spacing w:val="-10"/>
                <w:kern w:val="0"/>
                <w:sz w:val="22"/>
              </w:rPr>
              <w:t>GB/T 30269.805-2019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传感器网络 第805部分：测试：传感器网关测试规范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30544.4-2019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纳米科技 术语 第4部分：纳米结构材料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19619-2004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30878-2019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 通用编码字符集（基本多文种平面）  汉字17×18点阵字型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30878-2014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161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30879.1-2019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 通用编码字符集（基本多文种平面）  汉字22点阵字型  第1部分：宋体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30879.1-2014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30879.2-2019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 通用编码字符集（基本多文种平面）  汉字22点阵字型  第2部分：黑体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30879.2-2014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163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32017-2019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水性墨水圆珠笔和笔芯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32017-2015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164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32671.2-2019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胶体体系 zeta电位测量方法 第2部分：光学法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165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33475.1-2019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高效多媒体编码 第1部分:系统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166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33770.2-2019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信息技术服务 外包 第2部分：数据保护要求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167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34044.1-2019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自动化系统与集成 制造运行管理的关键性能指标 第1部分：总述、概念和术语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168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36074.3-2019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信息技术服务 服务管理 第3部分：技术要求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169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36463.2-2019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信息技术服务 咨询设计 第2部分：规划设计指南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170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36478.3-2019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物联网 信息交换和共享 第3部分：元数据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171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36478.4-2019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物联网 信息交换和共享 第4部分：数据接口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172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36520.3-2019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液压传动 聚氨酯密封件尺寸系列 第3部分：防尘圈的尺寸和公差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173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36520.4-2019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液压传动 聚氨酯密封件尺寸系列 第4部分：缸口密封圈的尺寸和公差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174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36625.5-2019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智慧城市 数据融合 第5部分：市政基础设施数据元素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175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36628.2-2019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 系统间远程通信和信息交换  可见光通信  第2部分：低速窄带可见光通信媒体访问控制和物理层规范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176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36628.3-2019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 系统间远程通信和信息交换  可见光通信  第3部分：高速可见光通信媒体访问控制和物理层规范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177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36628.4-2019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 系统间远程通信和信息交换  可见光通信  第4部分：室内定位传输协议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178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37400.1-2019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重型机械通用技术条件</w:t>
            </w:r>
            <w:r w:rsidR="000D5B66"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第1部分：产品检验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179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37400.3-2019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重型机械通用技术条件</w:t>
            </w:r>
            <w:r w:rsidR="000D5B66"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第3部分：焊接件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37400.6-2019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重型机械通用技术条件</w:t>
            </w:r>
            <w:r w:rsidR="000D5B66"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第6部分：铸钢件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181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37400.7-2019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重型机械通用技术条件</w:t>
            </w:r>
            <w:r w:rsidR="000D5B66"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第7部分：铸钢件补焊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182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37400.8-2019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重型机械通用技术条件</w:t>
            </w:r>
            <w:r w:rsidR="000D5B66"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第8部分：锻件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183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37400.10-2019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重型机械通用技术条件</w:t>
            </w:r>
            <w:r w:rsidR="000D5B66"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第10部分：装配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184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37400.11-2019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重型机械通用技术条件</w:t>
            </w:r>
            <w:r w:rsidR="000D5B66"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第11部分：配管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185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37400.14-2019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重型机械通用技术条件</w:t>
            </w:r>
            <w:r w:rsidR="000D5B66"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第14部分：铸钢件无损探伤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186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37400.16-2019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重型机械通用技术条件</w:t>
            </w:r>
            <w:r w:rsidR="000D5B66"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第16部分：液压系统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187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37482-2019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电解铝行业能源管理体系实施指南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188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37547-2019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废塑料分类及代码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2019-12-01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189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37605-2019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耐蚀合金焊管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190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37611-2019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综采综放工作面超前支护系统技术条件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191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37668-2019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互联网内容无障碍可访问性技术要求与测试方法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192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37669-2019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自动导引车(AGV)在危险生产环境应用的安全规范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193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37684-2019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物联网 协同信息处理参考模型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194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37685-2019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物联网 应用信息服务分类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195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37686-2019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物联网 感知对象信息融合模型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196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37687-2019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电子信息产品用低功率无线充电器通用规范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197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37688-2019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流式文档互操作性的度量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198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37691-2019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可编程逻辑器件软件安全性设计指南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199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37693-2019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基于感知设备的工业设备点检管理系统总体架构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37694-2019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面向景区游客旅游服务管理的物联网系统技术要求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37695-2019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智能制造 对象标识要求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37696-2019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信息技术服务 从业人员能力评价要求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37699-2019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中文新闻信息标准体系建设指南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2019-12-01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37700-2019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工业云 参考模型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37703-2019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地面废墟搜救机器人通用技术条件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37704-2019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运动康复训练机器人通用技术条件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37711-2019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学习、教育和培训 虚拟实验 工作流参考模型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37712-2019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学习、教育和培训 虚拟实验 教学指导接口规范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37713-2019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学习、教育和培训 虚拟实验 评价要素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37716-2019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学习、教育和培训  电子课本与电子书包术语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37717-2019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学习、教育和培训 电子书包标准引用轮廓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37720-2019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识别卡 金融IC卡芯片技术要求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213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37721-2019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大数据分析系统功能要求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214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37722-2019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大数据存储与处理系统功能要求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37723-2019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信息设备互连 智能家用电子系统终端统一接入服务平台总体技术要求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216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37724-2019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工业云服务 能力通用要求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37725-2019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业务管理体系模型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218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37726-2019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数据中心精益六西格玛应用评价准则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219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37727-2019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面向需求侧变电站应用的传感器网络系统总体技术要求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220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37728-2019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数据交易服务平台 通用功能要求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221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37729-2019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智能移动终端应用软件（APP）技术要求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222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37730-2019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Linux服务器操作系统测试方法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223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37731-2019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Linux桌面操作系统测试方法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224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37732-2019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云计算 云存储系统服务接口功能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37733.1-2019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传感器网络 个人健康状态远程监测 第1部分：总体技术要求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226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37734-2019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云计算 云服务采购指南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227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37735-2019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云计算 云服务计量指标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228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37736-2019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云计算 云资源监控通用要求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229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37737-2019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云计算 分布式块存储系统总体技术要求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37738-2019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云计算 云服务质量评价指标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37739-2019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云计算 平台即服务部署要求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232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37740-2019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云计算 云平台间应用和数据迁移指南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233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37741-2019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云计算 云服务交付要求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234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37742-2019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生物特征识别 指纹识别设备通用规范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235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37743-2019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信息技术  智能设备操作系统身份识别服务接口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236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37773-2019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书写板钢板搪瓷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237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37774-2019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滑动轴承  可倾瓦块轴承瓦块材料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238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37775-2019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大型钢质自由锻件  通用技术规范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B617FA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2019-0</w:t>
            </w:r>
            <w:r w:rsidR="00B617FA"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-</w:t>
            </w:r>
            <w:r w:rsidR="00B617FA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239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37776-2019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动态力传感器校准方法  冲击力法校准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240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37777-2019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惯性摩擦焊工艺方法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241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37778-2019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不锈钢激光焊接推荐工艺规范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242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37779-2019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数据中心能源管理体系实施指南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243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37780-2019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玻璃材料弹性模量、剪切模量和泊松比试验方法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244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37781-2019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玻璃材料弯曲强度试验方法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245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37782-2019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金属材料 压入试验 强度、硬度和应力-应变曲线的测定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246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37783-2019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金属材料 高应变速率高温拉伸试验方法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247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37784-2019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中空玻璃结构安全隐患现场检测方法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248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37785-2019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烟气脱硫石膏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249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37786-2019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数控机床用齿轮钢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250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37787-2019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金属材料 显微疏松的测定  荧光法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251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37788-2019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超薄玻璃弹性模量试验方法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252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37789-2019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钢结构十字接头试验方法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253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37790-2019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船舶行业能源管理体系实施指南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254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37791-2019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耐蚀合金焊带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255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37792-2019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耐蚀合金焊管通用技术条件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256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37793-2019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钢坯枝晶偏析的定量分析方法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257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37794-2019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碳纤维 结节拉伸强度的测定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258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37795-2019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陶瓷滤膜装置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37796-2019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隔热耐火材料 导热系数试验方法（量热计法）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260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37797-2019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精密合金  牌号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261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37798-2019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陶瓷砖防滑性等级评价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262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37799-2019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钢筋混凝土异形管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263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37800-2019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热轧纵向变厚度钢板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264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37801-2019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限定性有害生物名录指南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265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37802-2019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农田信息监测点选址要求和监测规范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266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37803-2019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种植用植物有害生物综合管理措施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267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37804-2019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冬小麦苗情长势监测规范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268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37805-2019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竹缠绕复合管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269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37806-2019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薄煤层综采工作面总体配套技术条件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270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37807-2019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露天煤矿井采采空区勘查技术规范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271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37808-2019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综采综放工作面常规供电系统设计规范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272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37809-2019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大倾角综采工作面总体配套技术条件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273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37810-2019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大采高综采工作面总体配套技术条件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274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37811-2019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综采放顶煤工作面总体配套技术条件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275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37812-2019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大倾角综放工作面总体配套技术条件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276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37813-2019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公共机构节水管理规范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2019-12-01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277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37814-2019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综采综放工作面远距离供电系统技术规范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278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37815-2019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综采综放工作面智能降尘系统技术条件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279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37816-2019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承压设备安全泄放装置选用与安装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280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37817-2019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基于风险评估的海上设施结构物校验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281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37818-2019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船舶生产企业绿色造船评价指标体系及评价方法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282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37819-2019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低温余热双循环发电装置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283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37820.1-2019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船舶与海上技术   船舶安全标志、安全相关标志、安全提示和安全标记的设计、位置和使用  第1部分：设计原则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284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37820.2-2019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船舶与海上技术  船舶安全标志、安全相关标志、安全提示和安全标记的设计、位置和使用  第2部分：分类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285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37820.3-2019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船舶与海上技术  船舶安全标志、安全相关标志、安全提示和安全标记的设计、位置和使用  第3部分：使用原则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286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37821-2019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废塑料再生利用技术规范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2019-12-01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287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37825-2019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建筑玻璃均布静载模拟风压试验方法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288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37826-2019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航空电加温玻璃电学性能试验方法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289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37827-2019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城镇供热用焊接球阀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290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37828-2019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城镇供热用双向金属硬密封蝶阀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291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37829-2019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散装铁矿粉 适运水分限量的测定 流盘试验法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292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37830-2019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抗污易洁涂膜玻璃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293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37831-2019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航空玻璃光学性能试验方法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294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37832-2019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节水型企业 化纤长丝织造行业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2019-12-01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295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37833-2019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航天器安全防护通用要求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296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37834-2019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银河宇宙线模型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297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37835-2019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太阳辐照度确定过程一般要求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298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37836-2019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聚乳酸/聚丁二酸丁二酯复合材料空气过滤板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299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37837-2019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四极杆电感耦合等离子体质谱方法通则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37838-2019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纸浆  铜乙二胺(CED)溶液动力粘度的测定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GB/Z 37839-2019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D5B66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spacing w:val="-10"/>
                <w:kern w:val="0"/>
                <w:sz w:val="22"/>
              </w:rPr>
            </w:pPr>
            <w:r w:rsidRPr="000D5B66">
              <w:rPr>
                <w:rFonts w:ascii="仿宋_GB2312" w:eastAsia="仿宋_GB2312" w:hAnsi="宋体" w:cs="宋体" w:hint="eastAsia"/>
                <w:spacing w:val="-10"/>
                <w:kern w:val="0"/>
                <w:sz w:val="22"/>
              </w:rPr>
              <w:t>包含GB/T 5094.1、GB/T 5094.2、GB/T 16679、 GB/T 18656和GB/T 16901.3内容的信息模型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302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37840-2019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电子电气产品中挥发性有机化合物的测定 气相色谱-质谱法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303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37841-2019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塑料薄膜和薄片耐穿刺性测试方法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304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37842-2019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热塑性塑料球阀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305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37843-2019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地毯 耐酸性食物颜色沾色性能的测定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306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37844-2019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空间材料科学实验  固体实验样品制备规范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2019-12-01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307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37845-2019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居家安防智能管理系统技术要求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308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37846-2019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空间高能天文数据存档格式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2019-12-01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309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37847-2019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同位素组成质谱分析方法通则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37848-2019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水中锶同位素丰度比的测定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37849-2019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液相色谱飞行时间质谱联用仪性能测定方法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37850-2019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食品从业人员用工作服技术要求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2020-09-01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313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37851-2019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玻璃容器 小口瓶标准公差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314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37852-2019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玻璃容器 以容器底部作基准的高度和口部不平行度 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37853-2019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中性墨水圆珠笔和笔芯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316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37854-2019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广口玻璃容器 封合面平面度偏差 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37855-2019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玻璃容器 26H126冠形瓶口尺寸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318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37856-2019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玻璃容器 26H180冠形瓶口尺寸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319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37857-2019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聚乳酸热成型一次性验尿杯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320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37858-2019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纸浆 纤维湿重的测定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321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37859-2019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纸、纸板和纸制品 丙烯酰胺的测定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322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37860-2019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纸、纸板和纸制品 邻苯二甲酸酯的测定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323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37861-2019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电子电气产品中卤素含量的测定  离子色谱法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324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37862-2019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非开挖修复用塑料管道 总则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37863.1-2019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轨道交通 牵引电传动系统 第1部分：城轨车辆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326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37864-2019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生物样本库质量和能力通用要求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2019-08-30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327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37865-2019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生物样品中14C的分析方法 氧弹燃烧法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328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37866-2019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绿色产品评价 塑料制品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329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37867-2019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运行核电厂安全生产标准化考核评级规范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37868-2019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核酸检测试剂盒溯源性技术规范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2019-08-30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37869.3-2019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玻璃容器 真空凸缘瓶口 第3部分：三旋38普通规格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332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37869.4-2019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玻璃容器 真空凸缘瓶口 第4部分：三旋38中等规格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333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37870-2019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个体鉴定的高通量测序方法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2019-08-30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334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37871-2019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核酸检测试剂盒质量评价技术规范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2019-08-30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335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37872-2019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目标基因区域捕获质量评价通则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2019-08-30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336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37873-2019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合成基因质量评价通则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2019-08-30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337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37874-2019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核酸提取纯化方法评价通则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2019-08-30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338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37875-2019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核酸提取纯化试剂盒质量评价技术规范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2019-08-30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339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37876-2019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电子电气产品有害物质限制使用符合性评价通则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340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37877-2019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智能家用电器的智能化技术 电冰箱的特殊要求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341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37878-2019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电鸣乐器能耗设计通用技术规范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342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37879-2019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智能家用电器的智能化技术 空调器的特殊要求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343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37880-2019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就地化环网母线保护技术导则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344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37881-2019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塑料 汽车用长玻璃纤维增强聚丙烯(PP)专用料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345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37882-2019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地面光伏组件背轨粘接用有机硅胶粘剂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346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37883-2019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水处理剂中铬、镉、铅、砷含量的测定 电感耦合等离子体发射光谱(ICP-OES)法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347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37884-2019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涂料中挥发性有机化合物（VOC）释放量的测定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348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37885-2019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化学试剂</w:t>
            </w:r>
            <w:r w:rsidR="000D5B66"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分类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349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37886-2019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气瓶射频识别（RFID）读写设备技术规范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350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37887-2019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破碎设备再制造技术导则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351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37888-2019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地面光伏组件用密封材料 压敏胶粘带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352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37889-2019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橡胶或塑料涂覆织物 致液体污染性测试方法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353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37890-2019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橡胶或塑料涂覆织物 芯吸性能测试方法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354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37891.1-2019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带平键和端键传动的铣刀杆 第1部分：通用尺寸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355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37891.2-2019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带平键和端键传动的铣刀杆 第2部分：带法兰接触面的空心圆锥柄刀杆的尺寸和标记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356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37891.3-2019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带平键和端键传动的铣刀杆 第3部分：带7:24自动换刀圆锥柄刀杆的尺寸和标记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357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37891.4-2019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带平键和端键传动的铣刀杆 第4部分：带7:24手动换刀圆锥柄刀杆的尺寸和标记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358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37891.5-2019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带平键和端键传动的铣刀杆 第5部分：带法兰接触面的多棱锥柄刀杆的尺寸和标记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37891.6-2019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带平键和端键传动的铣刀杆 第6部分：带钢球拉紧系统的模块圆锥柄刀杆的尺寸和标记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360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37892-2019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数字集成全变频控制恒压供水设备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361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37893-2019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激光-电弧复合焊接推荐工艺方法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362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37894-2019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水处理用臭氧发生器技术要求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363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37895-2019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带平键和端键传动铣刀杆附件的尺寸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364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37896-2019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轻质晶体硅光伏夹层玻璃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365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37897-2019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纤维增强塑料复合材料 平板扭曲法测定面内剪切模量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366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37898-2019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风力发电机组 吊装安全技术规程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367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37899-2019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土方机械  超大型液压挖掘机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368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37900-2019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超薄玻璃硬度和断裂韧性试验方法 小负荷维氏硬度压痕法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369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37901-2019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高温钛合金激光焊接技术要求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004FCA" w:rsidRPr="00F975C7" w:rsidTr="000D5B66">
        <w:trPr>
          <w:cantSplit/>
          <w:trHeight w:val="20"/>
          <w:jc w:val="center"/>
        </w:trPr>
        <w:tc>
          <w:tcPr>
            <w:tcW w:w="62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370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GB/T 37902-2019</w:t>
            </w:r>
          </w:p>
        </w:tc>
        <w:tc>
          <w:tcPr>
            <w:tcW w:w="827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数控高速压力机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004FCA" w:rsidRPr="00004FCA" w:rsidRDefault="00004FCA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04FCA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371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1B" w:rsidRPr="0064381B" w:rsidRDefault="0064381B" w:rsidP="000D5B66">
            <w:pPr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37903-2019</w:t>
            </w:r>
          </w:p>
        </w:tc>
        <w:tc>
          <w:tcPr>
            <w:tcW w:w="8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1B" w:rsidRPr="0064381B" w:rsidRDefault="0064381B" w:rsidP="000D5B66">
            <w:pPr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数控压力机可靠性评定方法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1B" w:rsidRPr="0064381B" w:rsidRDefault="0064381B" w:rsidP="000D5B66">
            <w:pPr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381B" w:rsidRPr="0064381B" w:rsidRDefault="0064381B" w:rsidP="000D5B66">
            <w:pPr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37904-2019</w:t>
            </w:r>
          </w:p>
        </w:tc>
        <w:tc>
          <w:tcPr>
            <w:tcW w:w="8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土方机械  步履式液压挖掘机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373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37905-2019</w:t>
            </w:r>
          </w:p>
        </w:tc>
        <w:tc>
          <w:tcPr>
            <w:tcW w:w="8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再生水水质  铬的测定  伏安极谱法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37906-2019</w:t>
            </w:r>
          </w:p>
        </w:tc>
        <w:tc>
          <w:tcPr>
            <w:tcW w:w="8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再生水水质  汞的测定  测汞仪法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37907-2019</w:t>
            </w:r>
          </w:p>
        </w:tc>
        <w:tc>
          <w:tcPr>
            <w:tcW w:w="8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再生水水质  硫化物和氰化物的测定  离子色谱法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376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37909-2019</w:t>
            </w:r>
          </w:p>
        </w:tc>
        <w:tc>
          <w:tcPr>
            <w:tcW w:w="8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古陶瓷热释光测定年代技术规范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2019-08-30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37910.1-2019</w:t>
            </w:r>
          </w:p>
        </w:tc>
        <w:tc>
          <w:tcPr>
            <w:tcW w:w="8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焊缝无损检测  射线检测验收等级  第1部分：钢、镍、钛及其合金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378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37910.2-2019</w:t>
            </w:r>
          </w:p>
        </w:tc>
        <w:tc>
          <w:tcPr>
            <w:tcW w:w="8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焊缝无损检测  射线检测验收等级  第2部分: 铝及铝合金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379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37911.1-2019</w:t>
            </w:r>
          </w:p>
        </w:tc>
        <w:tc>
          <w:tcPr>
            <w:tcW w:w="82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电力系统北斗卫星授时应用接口 第1部分：技术规范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380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37911.2-2019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电力系统北斗卫星授时应用接口 第2部分：检测规范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381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37912-2019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数控冲剪复合机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382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37913-2019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公共体育设施 安全使用规范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383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37914-2019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信用信息分类与编码规范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384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37915-2019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社区商业设施设置与功能要求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385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37916-2019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小型电动高压清洗机安全规范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386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37917-2019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油茶籽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387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37918-2019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肥料级氯化钾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388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37919-2019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电子商务产品执法查处取证规则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389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37920-2019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集体合同规范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2019-08-30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390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37921-2019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高海拔型风力发电机组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391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37922-2019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托盘单元化物流系统 通用技术条件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392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37923-2019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露天矿用无轨运矿车  安全要求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393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37924-2019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圆草捆缠膜机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394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GB/Z 37925-2019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粮食集装化包装仓储作业技术要求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395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37926-2019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美丽乡村气象防灾减灾指南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396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37927-2019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科研信用信息征集规范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397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37928-2019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数字化车间 机床制造 信息模型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398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37929-2019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无损检测仪器  X射线管寿命试验方法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399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37930-2019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无损检测仪器  汽车轮毂X射线实时成像检测仪技术要求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37931-2019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Web应用安全检测系统安全技术要求和测试评价方法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37932-2019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数据交易服务安全要求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402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37933-2019</w:t>
            </w:r>
          </w:p>
        </w:tc>
        <w:tc>
          <w:tcPr>
            <w:tcW w:w="827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工业控制系统专用防火墙技术要求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37934-2019</w:t>
            </w:r>
          </w:p>
        </w:tc>
        <w:tc>
          <w:tcPr>
            <w:tcW w:w="8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工业控制网络安全隔离与信息交换系统安全技术要求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37935-2019</w:t>
            </w:r>
          </w:p>
        </w:tc>
        <w:tc>
          <w:tcPr>
            <w:tcW w:w="8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可信计算规范 可信软件基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37936-2019</w:t>
            </w:r>
          </w:p>
        </w:tc>
        <w:tc>
          <w:tcPr>
            <w:tcW w:w="8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军民通用资源 信息分类与编码编制要求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37937-2019</w:t>
            </w:r>
          </w:p>
        </w:tc>
        <w:tc>
          <w:tcPr>
            <w:tcW w:w="8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北斗卫星授时终端技术要求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37938-2019</w:t>
            </w:r>
          </w:p>
        </w:tc>
        <w:tc>
          <w:tcPr>
            <w:tcW w:w="8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信息技术 云资源监控指标体系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408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37939-2019</w:t>
            </w:r>
          </w:p>
        </w:tc>
        <w:tc>
          <w:tcPr>
            <w:tcW w:w="82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网络存储安全技术要求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409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37940-2019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大气环境监测移动实验室通用技术规范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37941-2019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工业控制系统网络审计产品安全技术要求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37942-2019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生产过程质量控制 设备状态监测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37943-2019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北斗卫星授时终端测试方法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2019-12-01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413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37944-2019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军民通用资源 数据模型编制要求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414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37945-2019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有机发光二极管显示器用材料 玻璃化转变温度测试方法 差热法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2019-12-01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37946-2019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有机发光二极管显示器用材料热稳定性的测试方法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2019-12-01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416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37947.1-2019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信息技术 用能单位能耗在线监测系统 第1部分：端设备数据传输接口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37948-2019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军民通用资源 数据元编制要求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418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37949-2019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有机发光二极管显示器用有机小分子发光材料纯度测定  高效液相色谱法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2019-12-01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419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37950-2019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桌面云安全技术要求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420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37951-2019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微通道板试验方法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421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37952-2019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移动终端安全管理平台技术要求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422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37953-2019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工业控制网络监测安全技术要求及测试评价方法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423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37954-2019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工业控制系统漏洞检测产品技术要求及测试评价方法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424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37955-2019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数控网络安全技术要求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37956-2019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 网站安全云防护平台技术要求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426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37957-2019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信息技术 学习、教育和培训 电子书包总体框架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427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37958-2019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视频监控系统主动照明部件光辐射安全要求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428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37959-2019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含工艺腔室类集成电路装备设计信息模型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429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37960-2019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云制造服务平台应用实施规范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37961-2019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信息技术服务 服务基本要求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37962-2019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工业控制系统产品信息安全通用评估准则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432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37963-2019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电子设备可靠性预计模型及数据手册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2019-12-01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433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37964-2019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个人信息去标识化指南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434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37965-2019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信息与文献  文化遗产信息交换的参考本体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435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37966-2019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纳米技术  氧化铁纳米颗粒类过氧化物酶活性测量方法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2019-08-30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436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37967-2019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基于XML的国家标准结构化置标框架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437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37968-2019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高压电能计量设备检验装置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438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37969-2019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近红外光谱定性分析通则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439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37970-2019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软件过程及制品可信度评估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440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37971-2019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智慧城市安全体系框架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441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37972-2019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 云计算服务运行监管框架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442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37973-2019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大数据安全管理指南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443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37974-2019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自动测试系统验收通用要求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444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37975-2019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汉语言文化学习资源分类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445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37976-2019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物联网 智慧酒店应用 平台接口通用技术要求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446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37977.23-2019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静电学  第2-3部分：防静电固体平面材料电阻和电阻率的测试方法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447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37977.32-2019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静电学 第3-2部分:静电效应的模拟方法 机器模型(MM)的静电放电试验波形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448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37978-2019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信息技术 存储管理应用 盘阵列存储管理接口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449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37979-2019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可编程逻辑器件软件VHDL编程安全要求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450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37980-2019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工业控制系统安全检查指南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451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37981-2019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可信性分析技术 可靠性框图法和布尔代数法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452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37982-2019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信息技术 多路径管理（API）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453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37983-2019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晶体材料X射线衍射仪旋转定向测试方法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454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37984-2019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纳米技术  用于拉曼光谱校准的频移校正值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455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37985-2019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机动车电子标识密钥管理系统技术要求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456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37986-2019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工程检测移动实验室通用技术规范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457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37987-2019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机动车电子标识读写设备应用接口规范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458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37988-2019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信息安全技术 数据安全能力成熟度模型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37989-2019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轻质硫铝酸盐水泥混凝土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460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37990-2019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水下不分散混凝土絮凝剂技术要求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461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37991-2019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超薄玻璃再热线收缩率测试方法 膨胀仪法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462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37992-2019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燃气燃烧器和燃烧器具用安全和控制装置 特殊要求 自动截止阀的阀门检验系统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463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37993-2019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氰化亚金钾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464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37994-2019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混合制冷剂采样通则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465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37995-2019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风力发电机组主传动链系统橡胶密封圈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466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37996-2019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动力锂电池用橡胶密封件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467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37997-2019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输送烃类、溶剂和化学品用多层热塑性塑料（非硫化）软管及软管组合件  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468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37998-2019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汉语言文化学习资源应用评价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469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37999-2019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工业用1,1,1,3,3-五氟丙烷（HFC-245fa）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2020-07-01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470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38000.1-2019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标识系统信息交换 要求 第1部分：原则和方法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471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38001.61-2019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柔性显示器件 第6-1部分：机械应力试验方法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472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38002.1-2019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自动化系统与集成  制造业串行实时通信系统集成 第1部分：总则和框架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473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38003.1-2019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军民通用资源 分类与编码 第1部分：物资类 油品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474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38003.3-2019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军民通用资源 分类与编码 第3部分：器材类 航材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475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38004-2019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眼镜架 测量系统和术语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476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38005-2019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眼镜镜片 未割边镜片的基本要求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477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38006-2019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纺织品 织物经蒸汽熨烫后尺寸变化试验方法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478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38007-2019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桑蚕天然彩色丝鉴别试验方法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479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38008-2019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热塑性塑料闸阀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480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38009-2019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眼镜架 镍析出量的技术要求和测量方法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481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38010.1-2019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眼镜架和太阳镜电子目录与识别 第1部分：产品标识与电子层级目录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482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38011-2019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鞋类 整鞋试验方法 帮带拔出力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483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38012-2019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鞋类 整鞋试验方法 缓震性能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484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38013-2019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鞋类 鞋带试验方法 抗松脱性能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485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38014-2019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纺织品 手术防护用非织造布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486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38015-2019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纺织品 定量化学分析 氨纶与某些其他纤维的混合物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487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38016-2019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纺织品 干燥速率的测定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488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38017-2019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鞋类和鞋类部件 抗细菌性能评估试验方法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489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38018-2019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鞋类 鞋底试验方法 抗疲劳性能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490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38019-2019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工业用过滤布 粉尘过滤性能测试方法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491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38020.1-2019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表壳体及其附件  金合金覆盖层  第1部分：一般要求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492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38020.2-2019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表壳体及其附件  金合金覆盖层  第2部分：纯度、厚度、耐腐蚀性能和附着力的测试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493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38021-2019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指针式石英钟  走时精度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494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38022-2019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钟表  防震手表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495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38023-2019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机械手表机心零部件的精饰要求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496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38024-2019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微纳卫星产品接口要求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497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38025-2019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遥感卫星地面系统接口规范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498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38026-2019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遥感卫星多光谱数据产品分级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499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38027-2019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微纳卫星试验要求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500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38028-2019</w:t>
            </w:r>
          </w:p>
        </w:tc>
        <w:tc>
          <w:tcPr>
            <w:tcW w:w="8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遥感卫星全色数据产品分级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  <w:tr w:rsidR="0064381B" w:rsidRPr="0064381B" w:rsidTr="000D5B66">
        <w:trPr>
          <w:cantSplit/>
          <w:trHeight w:val="20"/>
          <w:jc w:val="center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501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GB/T 38029-2019</w:t>
            </w:r>
          </w:p>
        </w:tc>
        <w:tc>
          <w:tcPr>
            <w:tcW w:w="8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苏绣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B" w:rsidRPr="0064381B" w:rsidRDefault="0064381B" w:rsidP="000D5B66">
            <w:pPr>
              <w:widowControl/>
              <w:spacing w:line="280" w:lineRule="exact"/>
              <w:ind w:leftChars="-25" w:left="-50" w:rightChars="-25" w:right="-5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381B">
              <w:rPr>
                <w:rFonts w:ascii="仿宋_GB2312" w:eastAsia="仿宋_GB2312" w:hAnsi="宋体" w:cs="宋体" w:hint="eastAsia"/>
                <w:kern w:val="0"/>
                <w:sz w:val="22"/>
              </w:rPr>
              <w:t>2020-03-01</w:t>
            </w:r>
          </w:p>
        </w:tc>
      </w:tr>
    </w:tbl>
    <w:p w:rsidR="00F975C7" w:rsidRDefault="00F975C7" w:rsidP="00F975C7">
      <w:pPr>
        <w:spacing w:line="594" w:lineRule="exact"/>
        <w:rPr>
          <w:rFonts w:ascii="黑体" w:eastAsia="黑体" w:hAnsi="黑体"/>
          <w:sz w:val="32"/>
          <w:szCs w:val="32"/>
        </w:rPr>
      </w:pPr>
    </w:p>
    <w:p w:rsidR="00F975C7" w:rsidRDefault="00F975C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071969" w:rsidRPr="00EB09E8" w:rsidRDefault="00071969" w:rsidP="00F975C7">
      <w:pPr>
        <w:spacing w:line="594" w:lineRule="exact"/>
        <w:rPr>
          <w:rFonts w:ascii="黑体" w:eastAsia="黑体" w:hAnsi="黑体"/>
          <w:sz w:val="32"/>
          <w:szCs w:val="32"/>
        </w:rPr>
      </w:pPr>
      <w:r w:rsidRPr="00EB09E8">
        <w:rPr>
          <w:rFonts w:ascii="黑体" w:eastAsia="黑体" w:hAnsi="黑体" w:hint="eastAsia"/>
          <w:sz w:val="32"/>
          <w:szCs w:val="32"/>
        </w:rPr>
        <w:t>二、国家标准修改单</w:t>
      </w:r>
    </w:p>
    <w:tbl>
      <w:tblPr>
        <w:tblW w:w="13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2224"/>
        <w:gridCol w:w="6410"/>
        <w:gridCol w:w="2400"/>
        <w:gridCol w:w="1887"/>
      </w:tblGrid>
      <w:tr w:rsidR="00F975C7" w:rsidRPr="00741BDB" w:rsidTr="001032EE">
        <w:trPr>
          <w:trHeight w:val="525"/>
          <w:jc w:val="center"/>
        </w:trPr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5C7" w:rsidRPr="00741BDB" w:rsidRDefault="00F975C7" w:rsidP="001032EE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741BDB"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5C7" w:rsidRPr="00741BDB" w:rsidRDefault="00F975C7" w:rsidP="001032EE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741BDB"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2"/>
              </w:rPr>
              <w:t>国家标准编号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5C7" w:rsidRPr="00741BDB" w:rsidRDefault="00F975C7" w:rsidP="001032EE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741BDB"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2"/>
              </w:rPr>
              <w:t>国  家  标  准  名  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5C7" w:rsidRPr="00741BDB" w:rsidRDefault="00F975C7" w:rsidP="001032EE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741BDB"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2"/>
              </w:rPr>
              <w:t>代替标准号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5C7" w:rsidRPr="00741BDB" w:rsidRDefault="00F975C7" w:rsidP="001032EE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741BDB"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2"/>
              </w:rPr>
              <w:t>实施日期</w:t>
            </w:r>
          </w:p>
        </w:tc>
      </w:tr>
      <w:tr w:rsidR="001032EE" w:rsidRPr="001032EE" w:rsidTr="001032EE">
        <w:trPr>
          <w:trHeight w:val="272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GB/T 5310-2017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高压锅炉用无缝钢管 《第01号修改单》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GB/T 5310-2008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2020-03-01</w:t>
            </w:r>
          </w:p>
        </w:tc>
      </w:tr>
      <w:tr w:rsidR="001032EE" w:rsidRPr="001032EE" w:rsidTr="001032EE">
        <w:trPr>
          <w:trHeight w:val="272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GB/T 5922-2008</w:t>
            </w:r>
          </w:p>
        </w:tc>
        <w:tc>
          <w:tcPr>
            <w:tcW w:w="6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0D5B66" w:rsidRDefault="001032EE" w:rsidP="001032EE">
            <w:pPr>
              <w:widowControl/>
              <w:rPr>
                <w:rFonts w:ascii="仿宋_GB2312" w:eastAsia="仿宋_GB2312" w:hAnsiTheme="minorEastAsia" w:cs="宋体"/>
                <w:spacing w:val="-10"/>
                <w:kern w:val="0"/>
                <w:sz w:val="22"/>
              </w:rPr>
            </w:pPr>
            <w:r w:rsidRPr="000D5B66">
              <w:rPr>
                <w:rFonts w:ascii="仿宋_GB2312" w:eastAsia="仿宋_GB2312" w:hAnsiTheme="minorEastAsia" w:cs="宋体" w:hint="eastAsia"/>
                <w:spacing w:val="-10"/>
                <w:kern w:val="0"/>
                <w:sz w:val="22"/>
              </w:rPr>
              <w:t>汽车和挂车  气压制动装置压力测试连接器技术要求 《第1号修改单》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GB/T 5922-1986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2019-08-30</w:t>
            </w:r>
          </w:p>
        </w:tc>
      </w:tr>
      <w:tr w:rsidR="001032EE" w:rsidRPr="001032EE" w:rsidTr="001032EE">
        <w:trPr>
          <w:trHeight w:val="272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GB/T 6406-2016</w:t>
            </w:r>
          </w:p>
        </w:tc>
        <w:tc>
          <w:tcPr>
            <w:tcW w:w="6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超硬磨料  粒度检验 《第1号修改单》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GB/T 6406-1996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2019-08-30</w:t>
            </w:r>
          </w:p>
        </w:tc>
      </w:tr>
      <w:tr w:rsidR="001032EE" w:rsidRPr="001032EE" w:rsidTr="001032EE">
        <w:trPr>
          <w:trHeight w:val="272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4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GB/T 31005-2014</w:t>
            </w:r>
          </w:p>
        </w:tc>
        <w:tc>
          <w:tcPr>
            <w:tcW w:w="6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托盘编码及条码表示 《第1号修改单》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2019-08-30</w:t>
            </w:r>
          </w:p>
        </w:tc>
      </w:tr>
      <w:tr w:rsidR="001032EE" w:rsidRPr="001032EE" w:rsidTr="001032EE">
        <w:trPr>
          <w:trHeight w:val="272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5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GB/T 33144-2016</w:t>
            </w:r>
          </w:p>
        </w:tc>
        <w:tc>
          <w:tcPr>
            <w:tcW w:w="6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超硬磨料  冲击韧性测定方法 《第1号修改单》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2019-08-30</w:t>
            </w:r>
          </w:p>
        </w:tc>
      </w:tr>
      <w:tr w:rsidR="001032EE" w:rsidRPr="001032EE" w:rsidTr="001032EE">
        <w:trPr>
          <w:trHeight w:val="272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6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GB/T 33721-2017</w:t>
            </w:r>
          </w:p>
        </w:tc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LED灯具可靠性试验方法 《第1号修改单》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EE" w:rsidRPr="001032EE" w:rsidRDefault="001032EE" w:rsidP="001032EE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2"/>
              </w:rPr>
            </w:pPr>
            <w:r w:rsidRPr="001032EE">
              <w:rPr>
                <w:rFonts w:ascii="仿宋_GB2312" w:eastAsia="仿宋_GB2312" w:hAnsiTheme="minorEastAsia" w:cs="宋体" w:hint="eastAsia"/>
                <w:kern w:val="0"/>
                <w:sz w:val="22"/>
              </w:rPr>
              <w:t>2020-03-01</w:t>
            </w:r>
          </w:p>
        </w:tc>
      </w:tr>
    </w:tbl>
    <w:p w:rsidR="00071969" w:rsidRPr="002658B1" w:rsidRDefault="002658B1" w:rsidP="00071969">
      <w:pPr>
        <w:rPr>
          <w:rFonts w:ascii="仿宋_GB2312" w:eastAsia="仿宋_GB2312"/>
        </w:rPr>
      </w:pPr>
      <w:r w:rsidRPr="002658B1">
        <w:rPr>
          <w:rFonts w:ascii="仿宋_GB2312" w:eastAsia="仿宋_GB2312" w:hint="eastAsia"/>
        </w:rPr>
        <w:t>备注：</w:t>
      </w:r>
      <w:r>
        <w:rPr>
          <w:rFonts w:ascii="仿宋_GB2312" w:eastAsia="仿宋_GB2312" w:hint="eastAsia"/>
        </w:rPr>
        <w:t>《</w:t>
      </w:r>
      <w:r w:rsidRPr="002658B1">
        <w:rPr>
          <w:rFonts w:ascii="仿宋_GB2312" w:eastAsia="仿宋_GB2312" w:hint="eastAsia"/>
        </w:rPr>
        <w:t>岩土工程仪器 测斜仪</w:t>
      </w:r>
      <w:r>
        <w:rPr>
          <w:rFonts w:ascii="仿宋_GB2312" w:eastAsia="仿宋_GB2312" w:hint="eastAsia"/>
        </w:rPr>
        <w:t>》</w:t>
      </w:r>
      <w:r w:rsidRPr="002658B1">
        <w:rPr>
          <w:rFonts w:ascii="仿宋_GB2312" w:eastAsia="仿宋_GB2312" w:hint="eastAsia"/>
        </w:rPr>
        <w:t>原标准号为GB/T37487-2019，现标准号调整为GB/T38204-2019。</w:t>
      </w:r>
    </w:p>
    <w:p w:rsidR="00071969" w:rsidRPr="002822D3" w:rsidRDefault="00071969" w:rsidP="001469AE">
      <w:pPr>
        <w:spacing w:line="600" w:lineRule="exact"/>
        <w:rPr>
          <w:rFonts w:ascii="仿宋_GB2312" w:eastAsia="仿宋_GB2312"/>
          <w:sz w:val="32"/>
          <w:szCs w:val="32"/>
        </w:rPr>
        <w:sectPr w:rsidR="00071969" w:rsidRPr="002822D3" w:rsidSect="00F975C7">
          <w:footerReference w:type="even" r:id="rId8"/>
          <w:footerReference w:type="default" r:id="rId9"/>
          <w:pgSz w:w="16838" w:h="11906" w:orient="landscape" w:code="9"/>
          <w:pgMar w:top="1985" w:right="1474" w:bottom="1361" w:left="1474" w:header="851" w:footer="1191" w:gutter="0"/>
          <w:cols w:space="425"/>
          <w:docGrid w:type="linesAndChars" w:linePitch="295" w:charSpace="-2370"/>
        </w:sectPr>
      </w:pPr>
    </w:p>
    <w:p w:rsidR="00071969" w:rsidRPr="00E26AA0" w:rsidRDefault="00071969" w:rsidP="002822D3">
      <w:pPr>
        <w:spacing w:line="20" w:lineRule="exact"/>
        <w:rPr>
          <w:rFonts w:ascii="方正小标宋简体" w:eastAsia="方正小标宋简体"/>
          <w:sz w:val="32"/>
          <w:szCs w:val="32"/>
        </w:rPr>
      </w:pPr>
    </w:p>
    <w:sectPr w:rsidR="00071969" w:rsidRPr="00E26AA0" w:rsidSect="00071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34" w:rsidRDefault="00B46034" w:rsidP="0083485C">
      <w:r>
        <w:separator/>
      </w:r>
    </w:p>
  </w:endnote>
  <w:endnote w:type="continuationSeparator" w:id="0">
    <w:p w:rsidR="00B46034" w:rsidRDefault="00B46034" w:rsidP="0083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1，2，3，">
    <w:altName w:val="宋体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7412"/>
      <w:docPartObj>
        <w:docPartGallery w:val="Page Numbers (Bottom of Page)"/>
        <w:docPartUnique/>
      </w:docPartObj>
    </w:sdtPr>
    <w:sdtEndPr/>
    <w:sdtContent>
      <w:p w:rsidR="0064381B" w:rsidRDefault="0064381B" w:rsidP="00E26AA0">
        <w:pPr>
          <w:pStyle w:val="a4"/>
          <w:ind w:firstLineChars="100" w:firstLine="180"/>
        </w:pPr>
        <w:r w:rsidRPr="00B12011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F72063" w:rsidRPr="00B12011">
          <w:rPr>
            <w:rFonts w:asciiTheme="minorEastAsia" w:hAnsiTheme="minorEastAsia"/>
            <w:sz w:val="28"/>
            <w:szCs w:val="28"/>
          </w:rPr>
          <w:fldChar w:fldCharType="begin"/>
        </w:r>
        <w:r w:rsidRPr="00B1201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F72063" w:rsidRPr="00B12011">
          <w:rPr>
            <w:rFonts w:asciiTheme="minorEastAsia" w:hAnsiTheme="minorEastAsia"/>
            <w:sz w:val="28"/>
            <w:szCs w:val="28"/>
          </w:rPr>
          <w:fldChar w:fldCharType="separate"/>
        </w:r>
        <w:r w:rsidR="00E26AA0" w:rsidRPr="00E26AA0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F72063" w:rsidRPr="00B12011">
          <w:rPr>
            <w:rFonts w:asciiTheme="minorEastAsia" w:hAnsiTheme="minorEastAsia"/>
            <w:sz w:val="28"/>
            <w:szCs w:val="28"/>
          </w:rPr>
          <w:fldChar w:fldCharType="end"/>
        </w:r>
        <w:r w:rsidRPr="00B12011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7413"/>
      <w:docPartObj>
        <w:docPartGallery w:val="Page Numbers (Bottom of Page)"/>
        <w:docPartUnique/>
      </w:docPartObj>
    </w:sdtPr>
    <w:sdtEndPr/>
    <w:sdtContent>
      <w:p w:rsidR="0064381B" w:rsidRDefault="0064381B" w:rsidP="00F975C7">
        <w:pPr>
          <w:pStyle w:val="a4"/>
          <w:ind w:rightChars="150" w:right="315"/>
          <w:jc w:val="right"/>
        </w:pPr>
        <w:r w:rsidRPr="00B12011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F72063" w:rsidRPr="00B12011">
          <w:rPr>
            <w:rFonts w:asciiTheme="minorEastAsia" w:hAnsiTheme="minorEastAsia"/>
            <w:sz w:val="28"/>
            <w:szCs w:val="28"/>
          </w:rPr>
          <w:fldChar w:fldCharType="begin"/>
        </w:r>
        <w:r w:rsidRPr="00B1201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F72063" w:rsidRPr="00B12011">
          <w:rPr>
            <w:rFonts w:asciiTheme="minorEastAsia" w:hAnsiTheme="minorEastAsia"/>
            <w:sz w:val="28"/>
            <w:szCs w:val="28"/>
          </w:rPr>
          <w:fldChar w:fldCharType="separate"/>
        </w:r>
        <w:r w:rsidR="00B5388B" w:rsidRPr="00B5388B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F72063" w:rsidRPr="00B12011">
          <w:rPr>
            <w:rFonts w:asciiTheme="minorEastAsia" w:hAnsiTheme="minorEastAsia"/>
            <w:sz w:val="28"/>
            <w:szCs w:val="28"/>
          </w:rPr>
          <w:fldChar w:fldCharType="end"/>
        </w:r>
        <w:r w:rsidRPr="00B12011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34" w:rsidRDefault="00B46034" w:rsidP="0083485C">
      <w:r>
        <w:separator/>
      </w:r>
    </w:p>
  </w:footnote>
  <w:footnote w:type="continuationSeparator" w:id="0">
    <w:p w:rsidR="00B46034" w:rsidRDefault="00B46034" w:rsidP="0083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A3564"/>
    <w:multiLevelType w:val="hybridMultilevel"/>
    <w:tmpl w:val="4532044C"/>
    <w:lvl w:ilvl="0" w:tplc="A31620EC">
      <w:start w:val="1"/>
      <w:numFmt w:val="decimal"/>
      <w:lvlText w:val="%1"/>
      <w:lvlJc w:val="left"/>
      <w:pPr>
        <w:ind w:left="561" w:hanging="420"/>
      </w:pPr>
      <w:rPr>
        <w:rFonts w:eastAsia="1，2，3，" w:hint="eastAsia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">
    <w:nsid w:val="6CEF68E1"/>
    <w:multiLevelType w:val="hybridMultilevel"/>
    <w:tmpl w:val="423C8E5C"/>
    <w:lvl w:ilvl="0" w:tplc="493E67E6">
      <w:start w:val="1"/>
      <w:numFmt w:val="bullet"/>
      <w:lvlText w:val="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CA55F5"/>
    <w:multiLevelType w:val="hybridMultilevel"/>
    <w:tmpl w:val="92E01F1C"/>
    <w:lvl w:ilvl="0" w:tplc="3D2884C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99"/>
  <w:drawingGridVerticalSpacing w:val="295"/>
  <w:displayHorizontalDrawingGridEvery w:val="0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9D8"/>
    <w:rsid w:val="00004FCA"/>
    <w:rsid w:val="00071969"/>
    <w:rsid w:val="000876F0"/>
    <w:rsid w:val="000B3EFD"/>
    <w:rsid w:val="000C49E0"/>
    <w:rsid w:val="000D5B66"/>
    <w:rsid w:val="000F7586"/>
    <w:rsid w:val="001032EE"/>
    <w:rsid w:val="001469AE"/>
    <w:rsid w:val="00155DC5"/>
    <w:rsid w:val="00155DEA"/>
    <w:rsid w:val="0021368D"/>
    <w:rsid w:val="002266CE"/>
    <w:rsid w:val="0022745F"/>
    <w:rsid w:val="002405C1"/>
    <w:rsid w:val="00252FFA"/>
    <w:rsid w:val="002538CF"/>
    <w:rsid w:val="002658B1"/>
    <w:rsid w:val="002822D3"/>
    <w:rsid w:val="002B0F2A"/>
    <w:rsid w:val="002E095D"/>
    <w:rsid w:val="003104B2"/>
    <w:rsid w:val="00311B6E"/>
    <w:rsid w:val="00320F5F"/>
    <w:rsid w:val="00324D3F"/>
    <w:rsid w:val="00327DA0"/>
    <w:rsid w:val="003775E7"/>
    <w:rsid w:val="00424297"/>
    <w:rsid w:val="004429D8"/>
    <w:rsid w:val="00454772"/>
    <w:rsid w:val="00477BE9"/>
    <w:rsid w:val="00481181"/>
    <w:rsid w:val="004D6D23"/>
    <w:rsid w:val="0052635E"/>
    <w:rsid w:val="00551578"/>
    <w:rsid w:val="00557032"/>
    <w:rsid w:val="00565959"/>
    <w:rsid w:val="005F4C96"/>
    <w:rsid w:val="006004E9"/>
    <w:rsid w:val="00625DDD"/>
    <w:rsid w:val="0064381B"/>
    <w:rsid w:val="0064748E"/>
    <w:rsid w:val="006D7173"/>
    <w:rsid w:val="006E54E0"/>
    <w:rsid w:val="00711DE4"/>
    <w:rsid w:val="007251BD"/>
    <w:rsid w:val="00725A63"/>
    <w:rsid w:val="00741BDB"/>
    <w:rsid w:val="00832DB0"/>
    <w:rsid w:val="0083485C"/>
    <w:rsid w:val="0083539A"/>
    <w:rsid w:val="008D6AB9"/>
    <w:rsid w:val="008E2BAD"/>
    <w:rsid w:val="0092555A"/>
    <w:rsid w:val="00970FD0"/>
    <w:rsid w:val="0097182D"/>
    <w:rsid w:val="00972632"/>
    <w:rsid w:val="00A363FD"/>
    <w:rsid w:val="00A47A93"/>
    <w:rsid w:val="00A6334C"/>
    <w:rsid w:val="00AA50BF"/>
    <w:rsid w:val="00AE0F6D"/>
    <w:rsid w:val="00AE614E"/>
    <w:rsid w:val="00AF5CC7"/>
    <w:rsid w:val="00B12011"/>
    <w:rsid w:val="00B46034"/>
    <w:rsid w:val="00B5388B"/>
    <w:rsid w:val="00B617FA"/>
    <w:rsid w:val="00BA5984"/>
    <w:rsid w:val="00BD57AA"/>
    <w:rsid w:val="00C332C5"/>
    <w:rsid w:val="00C46301"/>
    <w:rsid w:val="00D37AF5"/>
    <w:rsid w:val="00D417A2"/>
    <w:rsid w:val="00D453F2"/>
    <w:rsid w:val="00DE46D5"/>
    <w:rsid w:val="00DE525F"/>
    <w:rsid w:val="00DF3400"/>
    <w:rsid w:val="00E13730"/>
    <w:rsid w:val="00E179A1"/>
    <w:rsid w:val="00E20D67"/>
    <w:rsid w:val="00E26AA0"/>
    <w:rsid w:val="00E44CF2"/>
    <w:rsid w:val="00E61426"/>
    <w:rsid w:val="00ED4ACE"/>
    <w:rsid w:val="00EE373F"/>
    <w:rsid w:val="00F072A3"/>
    <w:rsid w:val="00F72063"/>
    <w:rsid w:val="00F975C7"/>
    <w:rsid w:val="00FB4E4D"/>
    <w:rsid w:val="00FC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8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20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201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52FF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52FFA"/>
  </w:style>
  <w:style w:type="character" w:styleId="a7">
    <w:name w:val="page number"/>
    <w:semiHidden/>
    <w:unhideWhenUsed/>
    <w:rsid w:val="001469AE"/>
  </w:style>
  <w:style w:type="character" w:styleId="a8">
    <w:name w:val="Hyperlink"/>
    <w:basedOn w:val="a0"/>
    <w:uiPriority w:val="99"/>
    <w:semiHidden/>
    <w:unhideWhenUsed/>
    <w:rsid w:val="00E179A1"/>
    <w:rPr>
      <w:color w:val="0066CC"/>
      <w:u w:val="single"/>
    </w:rPr>
  </w:style>
  <w:style w:type="character" w:styleId="a9">
    <w:name w:val="FollowedHyperlink"/>
    <w:basedOn w:val="a0"/>
    <w:uiPriority w:val="99"/>
    <w:semiHidden/>
    <w:unhideWhenUsed/>
    <w:rsid w:val="00E179A1"/>
    <w:rPr>
      <w:color w:val="993366"/>
      <w:u w:val="single"/>
    </w:rPr>
  </w:style>
  <w:style w:type="paragraph" w:customStyle="1" w:styleId="font5">
    <w:name w:val="font5"/>
    <w:basedOn w:val="a"/>
    <w:rsid w:val="00E179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E179A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E179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179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E17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E179A1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E179A1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6">
    <w:name w:val="xl76"/>
    <w:basedOn w:val="a"/>
    <w:rsid w:val="00E179A1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E179A1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E179A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E179A1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E179A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E179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2">
    <w:name w:val="xl82"/>
    <w:basedOn w:val="a"/>
    <w:rsid w:val="00E179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3">
    <w:name w:val="xl83"/>
    <w:basedOn w:val="a"/>
    <w:rsid w:val="00E179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4">
    <w:name w:val="xl84"/>
    <w:basedOn w:val="a"/>
    <w:rsid w:val="00E179A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E179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E179A1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E179A1"/>
    <w:pPr>
      <w:ind w:firstLineChars="200" w:firstLine="420"/>
    </w:pPr>
  </w:style>
  <w:style w:type="paragraph" w:customStyle="1" w:styleId="xl87">
    <w:name w:val="xl87"/>
    <w:basedOn w:val="a"/>
    <w:rsid w:val="0007196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07196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071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07196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0719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07196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07196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4438</Words>
  <Characters>25303</Characters>
  <Application>Microsoft Office Word</Application>
  <DocSecurity>0</DocSecurity>
  <Lines>210</Lines>
  <Paragraphs>59</Paragraphs>
  <ScaleCrop>false</ScaleCrop>
  <Company>Lenovo</Company>
  <LinksUpToDate>false</LinksUpToDate>
  <CharactersWithSpaces>29682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langlf</dc:creator>
  <cp:keywords/>
  <dc:description/>
  <cp:lastModifiedBy>yl</cp:lastModifiedBy>
  <cp:revision>10</cp:revision>
  <cp:lastPrinted>2019-06-06T02:56:00Z</cp:lastPrinted>
  <dcterms:created xsi:type="dcterms:W3CDTF">2019-06-06T03:25:00Z</dcterms:created>
  <dcterms:modified xsi:type="dcterms:W3CDTF">2019-11-21T07:34:00Z</dcterms:modified>
</cp:coreProperties>
</file>